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68CC7" w14:textId="77777777" w:rsidR="00644249" w:rsidRDefault="00644249">
      <w:pPr>
        <w:rPr>
          <w:lang w:val="sv-FI"/>
        </w:rPr>
      </w:pPr>
    </w:p>
    <w:p w14:paraId="2AD37387" w14:textId="77777777" w:rsidR="00644249" w:rsidRPr="00644249" w:rsidRDefault="00644249" w:rsidP="0064424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5"/>
          <w:tab w:val="left" w:pos="1410"/>
          <w:tab w:val="left" w:pos="2115"/>
          <w:tab w:val="left" w:pos="2820"/>
          <w:tab w:val="left" w:pos="3525"/>
          <w:tab w:val="left" w:pos="4230"/>
          <w:tab w:val="left" w:pos="4935"/>
          <w:tab w:val="left" w:pos="5640"/>
          <w:tab w:val="left" w:pos="6345"/>
          <w:tab w:val="left" w:pos="7050"/>
          <w:tab w:val="left" w:pos="7755"/>
          <w:tab w:val="left" w:pos="8460"/>
        </w:tabs>
        <w:spacing w:after="0" w:line="240" w:lineRule="auto"/>
        <w:jc w:val="both"/>
        <w:rPr>
          <w:rFonts w:eastAsia="Arial Unicode MS" w:cs="Times New Roman"/>
          <w:color w:val="000000"/>
          <w:sz w:val="24"/>
          <w:szCs w:val="24"/>
          <w:bdr w:val="nil"/>
          <w:shd w:val="clear" w:color="auto" w:fill="FFFFFF"/>
          <w:lang w:val="hr-HR" w:eastAsia="hr-HR"/>
          <w14:textOutline w14:w="0" w14:cap="flat" w14:cmpd="sng" w14:algn="ctr">
            <w14:noFill/>
            <w14:prstDash w14:val="solid"/>
            <w14:bevel/>
          </w14:textOutline>
        </w:rPr>
      </w:pPr>
      <w:r w:rsidRPr="00644249">
        <w:rPr>
          <w:rFonts w:eastAsia="Arial Unicode MS" w:cs="Times New Roman"/>
          <w:noProof/>
          <w:color w:val="000000"/>
          <w:sz w:val="24"/>
          <w:szCs w:val="24"/>
          <w:u w:color="000000"/>
          <w:lang w:val="hr-HR" w:eastAsia="hr-HR"/>
          <w14:textOutline w14:w="0" w14:cap="flat" w14:cmpd="sng" w14:algn="ctr">
            <w14:noFill/>
            <w14:prstDash w14:val="solid"/>
            <w14:bevel/>
          </w14:textOutline>
        </w:rPr>
        <w:drawing>
          <wp:anchor distT="0" distB="0" distL="0" distR="0" simplePos="0" relativeHeight="251659264" behindDoc="0" locked="0" layoutInCell="1" allowOverlap="1" wp14:anchorId="073D3F47" wp14:editId="53B144C2">
            <wp:simplePos x="0" y="0"/>
            <wp:positionH relativeFrom="column">
              <wp:posOffset>662305</wp:posOffset>
            </wp:positionH>
            <wp:positionV relativeFrom="line">
              <wp:posOffset>0</wp:posOffset>
            </wp:positionV>
            <wp:extent cx="580390" cy="752475"/>
            <wp:effectExtent l="0" t="0" r="0" b="9525"/>
            <wp:wrapTopAndBottom/>
            <wp:docPr id="2" name="officeArt object" descr="Slika na kojoj se prikazuje tekst, isječak crteža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Art object" descr="Slika na kojoj se prikazuje tekst, isječak crteža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Hlk159921623"/>
      <w:r w:rsidRPr="00644249">
        <w:rPr>
          <w:rFonts w:eastAsia="Arial Unicode MS" w:cs="Times New Roman"/>
          <w:color w:val="000000"/>
          <w:sz w:val="24"/>
          <w:szCs w:val="24"/>
          <w:u w:color="000000"/>
          <w:lang w:val="hr-HR" w:eastAsia="hr-HR"/>
          <w14:textOutline w14:w="0" w14:cap="flat" w14:cmpd="sng" w14:algn="ctr">
            <w14:noFill/>
            <w14:prstDash w14:val="solid"/>
            <w14:bevel/>
          </w14:textOutline>
        </w:rPr>
        <w:t>R E P U B L I K A    H R V A T S K A</w:t>
      </w:r>
    </w:p>
    <w:p w14:paraId="0D03D597" w14:textId="77777777" w:rsidR="00644249" w:rsidRPr="00644249" w:rsidRDefault="00644249" w:rsidP="00644249">
      <w:pPr>
        <w:spacing w:after="0" w:line="240" w:lineRule="auto"/>
        <w:rPr>
          <w:rFonts w:eastAsia="Calibri" w:cs="Times New Roman"/>
          <w:color w:val="000000"/>
          <w:sz w:val="24"/>
          <w:szCs w:val="24"/>
          <w:u w:color="000000"/>
          <w:lang w:val="hr-HR" w:eastAsia="hr-HR"/>
          <w14:textOutline w14:w="0" w14:cap="flat" w14:cmpd="sng" w14:algn="ctr">
            <w14:noFill/>
            <w14:prstDash w14:val="solid"/>
            <w14:bevel/>
          </w14:textOutline>
        </w:rPr>
      </w:pPr>
      <w:r w:rsidRPr="00644249">
        <w:rPr>
          <w:rFonts w:eastAsia="Arial Unicode MS" w:cs="Times New Roman"/>
          <w:color w:val="000000"/>
          <w:sz w:val="24"/>
          <w:szCs w:val="24"/>
          <w:u w:color="000000"/>
          <w:lang w:val="hr-HR" w:eastAsia="hr-HR"/>
          <w14:textOutline w14:w="0" w14:cap="flat" w14:cmpd="sng" w14:algn="ctr">
            <w14:noFill/>
            <w14:prstDash w14:val="solid"/>
            <w14:bevel/>
          </w14:textOutline>
        </w:rPr>
        <w:t>VUKOVARSKO-SRIJEMSKA ŽUPANIJA</w:t>
      </w:r>
    </w:p>
    <w:p w14:paraId="6725C9A2" w14:textId="77777777" w:rsidR="00644249" w:rsidRPr="00644249" w:rsidRDefault="00644249" w:rsidP="00644249">
      <w:pPr>
        <w:spacing w:after="0" w:line="240" w:lineRule="auto"/>
        <w:rPr>
          <w:rFonts w:eastAsia="Calibri" w:cs="Times New Roman"/>
          <w:color w:val="000000"/>
          <w:sz w:val="24"/>
          <w:szCs w:val="24"/>
          <w:u w:color="000000"/>
          <w:lang w:val="hr-HR" w:eastAsia="hr-HR"/>
          <w14:textOutline w14:w="0" w14:cap="flat" w14:cmpd="sng" w14:algn="ctr">
            <w14:noFill/>
            <w14:prstDash w14:val="solid"/>
            <w14:bevel/>
          </w14:textOutline>
        </w:rPr>
      </w:pPr>
      <w:r w:rsidRPr="00644249">
        <w:rPr>
          <w:rFonts w:eastAsia="Arial Unicode MS" w:cs="Times New Roman"/>
          <w:noProof/>
          <w:color w:val="000000"/>
          <w:sz w:val="24"/>
          <w:szCs w:val="24"/>
          <w:u w:color="000000"/>
          <w:lang w:val="hr-HR" w:eastAsia="hr-HR"/>
          <w14:textOutline w14:w="0" w14:cap="flat" w14:cmpd="sng" w14:algn="ctr">
            <w14:noFill/>
            <w14:prstDash w14:val="solid"/>
            <w14:bevel/>
          </w14:textOutline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52A7A8A2" wp14:editId="04FD26BF">
                <wp:simplePos x="0" y="0"/>
                <wp:positionH relativeFrom="column">
                  <wp:posOffset>548005</wp:posOffset>
                </wp:positionH>
                <wp:positionV relativeFrom="line">
                  <wp:posOffset>71755</wp:posOffset>
                </wp:positionV>
                <wp:extent cx="1771650" cy="400050"/>
                <wp:effectExtent l="0" t="0" r="0" b="0"/>
                <wp:wrapNone/>
                <wp:docPr id="1073741826" name="officeArt object" descr="Tekstni okvi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165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B3EC048" w14:textId="77777777" w:rsidR="00644249" w:rsidRDefault="00644249" w:rsidP="00644249">
                            <w:pPr>
                              <w:pStyle w:val="Standard"/>
                              <w:rPr>
                                <w:rFonts w:ascii="Cambria" w:eastAsia="Cambria" w:hAnsi="Cambria" w:cs="Cambri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  OPĆ</w:t>
                            </w:r>
                            <w:r>
                              <w:rPr>
                                <w:rFonts w:ascii="Cambria" w:hAnsi="Cambria"/>
                                <w:b/>
                                <w:bCs/>
                                <w:sz w:val="16"/>
                                <w:szCs w:val="16"/>
                                <w:lang w:val="es-ES_tradnl"/>
                              </w:rPr>
                              <w:t>INA TOMPOJEVCI</w:t>
                            </w:r>
                          </w:p>
                          <w:p w14:paraId="31639453" w14:textId="77777777" w:rsidR="00644249" w:rsidRDefault="00644249" w:rsidP="00644249">
                            <w:pPr>
                              <w:pStyle w:val="Standard"/>
                              <w:jc w:val="both"/>
                              <w:rPr>
                                <w:rFonts w:ascii="Cambria" w:eastAsia="Cambria" w:hAnsi="Cambria" w:cs="Cambr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  <w:t xml:space="preserve">   A.  G. Matoša 9, 32238 Tompojevci</w:t>
                            </w:r>
                          </w:p>
                          <w:p w14:paraId="543E0BE4" w14:textId="77777777" w:rsidR="00644249" w:rsidRDefault="00644249" w:rsidP="00644249">
                            <w:pPr>
                              <w:pStyle w:val="Standard"/>
                            </w:pPr>
                          </w:p>
                        </w:txbxContent>
                      </wps:txbx>
                      <wps:bodyPr vertOverflow="clip" horzOverflow="clip"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A7A8A2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kstni okvir 1" style="position:absolute;margin-left:43.15pt;margin-top:5.65pt;width:139.5pt;height:31.5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" stroked="f" strokeweight="1pt">
                <v:stroke miterlimit="4"/>
                <v:textbox inset="1.27mm,1.27mm,1.27mm,1.27mm">
                  <w:txbxContent>
                    <w:p w14:paraId="7B3EC048" w14:textId="77777777" w:rsidR="00644249" w:rsidRDefault="00644249" w:rsidP="00644249">
                      <w:pPr>
                        <w:pStyle w:val="Standard"/>
                        <w:rPr>
                          <w:rFonts w:ascii="Cambria" w:eastAsia="Cambria" w:hAnsi="Cambria" w:cs="Cambria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  <w:sz w:val="16"/>
                          <w:szCs w:val="16"/>
                        </w:rPr>
                        <w:t xml:space="preserve">    OPĆ</w:t>
                      </w:r>
                      <w:r>
                        <w:rPr>
                          <w:rFonts w:ascii="Cambria" w:hAnsi="Cambria"/>
                          <w:b/>
                          <w:bCs/>
                          <w:sz w:val="16"/>
                          <w:szCs w:val="16"/>
                          <w:lang w:val="es-ES_tradnl"/>
                        </w:rPr>
                        <w:t>INA TOMPOJEVCI</w:t>
                      </w:r>
                    </w:p>
                    <w:p w14:paraId="31639453" w14:textId="77777777" w:rsidR="00644249" w:rsidRDefault="00644249" w:rsidP="00644249">
                      <w:pPr>
                        <w:pStyle w:val="Standard"/>
                        <w:jc w:val="both"/>
                        <w:rPr>
                          <w:rFonts w:ascii="Cambria" w:eastAsia="Cambria" w:hAnsi="Cambria" w:cs="Cambria"/>
                          <w:sz w:val="16"/>
                          <w:szCs w:val="16"/>
                        </w:rPr>
                      </w:pPr>
                      <w:r>
                        <w:rPr>
                          <w:rFonts w:ascii="Cambria" w:hAnsi="Cambria"/>
                          <w:sz w:val="16"/>
                          <w:szCs w:val="16"/>
                        </w:rPr>
                        <w:t xml:space="preserve">   A.  G. Matoša 9, 32238 Tompojevci</w:t>
                      </w:r>
                    </w:p>
                    <w:p w14:paraId="543E0BE4" w14:textId="77777777" w:rsidR="00644249" w:rsidRDefault="00644249" w:rsidP="00644249">
                      <w:pPr>
                        <w:pStyle w:val="Standard"/>
                      </w:pPr>
                    </w:p>
                  </w:txbxContent>
                </v:textbox>
                <w10:wrap anchory="line"/>
              </v:shape>
            </w:pict>
          </mc:Fallback>
        </mc:AlternateContent>
      </w:r>
      <w:r w:rsidRPr="00644249">
        <w:rPr>
          <w:rFonts w:eastAsia="Arial Unicode MS" w:cs="Times New Roman"/>
          <w:color w:val="000000"/>
          <w:sz w:val="24"/>
          <w:szCs w:val="24"/>
          <w:u w:color="000000"/>
          <w:lang w:val="hr-HR" w:eastAsia="hr-HR"/>
          <w14:textOutline w14:w="0" w14:cap="flat" w14:cmpd="sng" w14:algn="ctr">
            <w14:noFill/>
            <w14:prstDash w14:val="solid"/>
            <w14:bevel/>
          </w14:textOutline>
        </w:rPr>
        <w:t xml:space="preserve">    </w:t>
      </w:r>
      <w:r w:rsidRPr="00644249">
        <w:rPr>
          <w:rFonts w:eastAsia="Calibri" w:cs="Times New Roman"/>
          <w:noProof/>
          <w:color w:val="FF0000"/>
          <w:sz w:val="24"/>
          <w:szCs w:val="24"/>
          <w:u w:color="000000"/>
          <w:lang w:val="hr-HR" w:eastAsia="hr-HR"/>
        </w:rPr>
        <w:drawing>
          <wp:inline distT="0" distB="0" distL="0" distR="0" wp14:anchorId="7EC42355" wp14:editId="458C6BB0">
            <wp:extent cx="438150" cy="476250"/>
            <wp:effectExtent l="0" t="0" r="0" b="0"/>
            <wp:docPr id="1" name="officeArt object" descr="Slika na kojoj se prikazuje svijećnjak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Art object" descr="Slika na kojoj se prikazuje svijećnjak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15" t="15018" r="5170" b="14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4249">
        <w:rPr>
          <w:rFonts w:eastAsia="Arial Unicode MS" w:cs="Times New Roman"/>
          <w:color w:val="000000"/>
          <w:sz w:val="24"/>
          <w:szCs w:val="24"/>
          <w:u w:color="000000"/>
          <w:lang w:val="hr-HR" w:eastAsia="hr-HR"/>
          <w14:textOutline w14:w="0" w14:cap="flat" w14:cmpd="sng" w14:algn="ctr">
            <w14:noFill/>
            <w14:prstDash w14:val="solid"/>
            <w14:bevel/>
          </w14:textOutline>
        </w:rPr>
        <w:t xml:space="preserve">  </w:t>
      </w:r>
    </w:p>
    <w:p w14:paraId="2FB54C81" w14:textId="77777777" w:rsidR="00644249" w:rsidRPr="00644249" w:rsidRDefault="00644249" w:rsidP="00644249">
      <w:pPr>
        <w:widowControl w:val="0"/>
        <w:suppressAutoHyphens/>
        <w:spacing w:after="0" w:line="240" w:lineRule="auto"/>
        <w:rPr>
          <w:rFonts w:eastAsia="Calibri" w:cs="Times New Roman"/>
          <w:b/>
          <w:bCs/>
          <w:color w:val="000000"/>
          <w:kern w:val="2"/>
          <w:sz w:val="24"/>
          <w:szCs w:val="24"/>
          <w:u w:color="000000"/>
          <w:lang w:val="hr-HR" w:eastAsia="hr-HR"/>
          <w14:textOutline w14:w="0" w14:cap="flat" w14:cmpd="sng" w14:algn="ctr">
            <w14:noFill/>
            <w14:prstDash w14:val="solid"/>
            <w14:bevel/>
          </w14:textOutline>
        </w:rPr>
      </w:pPr>
      <w:r w:rsidRPr="00644249">
        <w:rPr>
          <w:rFonts w:eastAsia="Arial Unicode MS" w:cs="Times New Roman"/>
          <w:b/>
          <w:bCs/>
          <w:color w:val="000000"/>
          <w:kern w:val="2"/>
          <w:sz w:val="24"/>
          <w:szCs w:val="24"/>
          <w:u w:color="000000"/>
          <w:lang w:val="hr-HR" w:eastAsia="hr-HR"/>
          <w14:textOutline w14:w="0" w14:cap="flat" w14:cmpd="sng" w14:algn="ctr">
            <w14:noFill/>
            <w14:prstDash w14:val="solid"/>
            <w14:bevel/>
          </w14:textOutline>
        </w:rPr>
        <w:t xml:space="preserve">OPĆINSKO VIJEĆE </w:t>
      </w:r>
    </w:p>
    <w:p w14:paraId="5944C5FB" w14:textId="038F5B02" w:rsidR="00644249" w:rsidRPr="00644249" w:rsidRDefault="00644249" w:rsidP="00644249">
      <w:pPr>
        <w:widowControl w:val="0"/>
        <w:suppressAutoHyphens/>
        <w:spacing w:after="0" w:line="240" w:lineRule="auto"/>
        <w:rPr>
          <w:rFonts w:eastAsia="Calibri" w:cs="Times New Roman"/>
          <w:color w:val="000000"/>
          <w:kern w:val="2"/>
          <w:sz w:val="24"/>
          <w:szCs w:val="24"/>
          <w:u w:color="000000"/>
          <w:lang w:val="hr-HR" w:eastAsia="hr-HR"/>
          <w14:textOutline w14:w="0" w14:cap="flat" w14:cmpd="sng" w14:algn="ctr">
            <w14:noFill/>
            <w14:prstDash w14:val="solid"/>
            <w14:bevel/>
          </w14:textOutline>
        </w:rPr>
      </w:pPr>
      <w:r w:rsidRPr="00644249">
        <w:rPr>
          <w:rFonts w:eastAsia="Arial Unicode MS" w:cs="Times New Roman"/>
          <w:color w:val="000000"/>
          <w:kern w:val="2"/>
          <w:sz w:val="24"/>
          <w:szCs w:val="24"/>
          <w:u w:color="000000"/>
          <w:lang w:val="hr-HR" w:eastAsia="hr-HR"/>
          <w14:textOutline w14:w="0" w14:cap="flat" w14:cmpd="sng" w14:algn="ctr">
            <w14:noFill/>
            <w14:prstDash w14:val="solid"/>
            <w14:bevel/>
          </w14:textOutline>
        </w:rPr>
        <w:t xml:space="preserve">KLASA: </w:t>
      </w:r>
      <w:r w:rsidR="00F357E3">
        <w:rPr>
          <w:rFonts w:eastAsia="Arial Unicode MS" w:cs="Times New Roman"/>
          <w:color w:val="000000"/>
          <w:kern w:val="2"/>
          <w:sz w:val="24"/>
          <w:szCs w:val="24"/>
          <w:u w:color="000000"/>
          <w:lang w:val="hr-HR" w:eastAsia="hr-HR"/>
          <w14:textOutline w14:w="0" w14:cap="flat" w14:cmpd="sng" w14:algn="ctr">
            <w14:noFill/>
            <w14:prstDash w14:val="solid"/>
            <w14:bevel/>
          </w14:textOutline>
        </w:rPr>
        <w:t>024-05/26-02/0</w:t>
      </w:r>
      <w:r w:rsidR="00DB109A">
        <w:rPr>
          <w:rFonts w:eastAsia="Arial Unicode MS" w:cs="Times New Roman"/>
          <w:color w:val="000000"/>
          <w:kern w:val="2"/>
          <w:sz w:val="24"/>
          <w:szCs w:val="24"/>
          <w:u w:color="000000"/>
          <w:lang w:val="hr-HR" w:eastAsia="hr-HR"/>
          <w14:textOutline w14:w="0" w14:cap="flat" w14:cmpd="sng" w14:algn="ctr">
            <w14:noFill/>
            <w14:prstDash w14:val="solid"/>
            <w14:bevel/>
          </w14:textOutline>
        </w:rPr>
        <w:t>1</w:t>
      </w:r>
    </w:p>
    <w:p w14:paraId="3E6C1536" w14:textId="0614E318" w:rsidR="00644249" w:rsidRPr="00644249" w:rsidRDefault="00644249" w:rsidP="00644249">
      <w:pPr>
        <w:widowControl w:val="0"/>
        <w:suppressAutoHyphens/>
        <w:spacing w:after="0" w:line="240" w:lineRule="auto"/>
        <w:rPr>
          <w:rFonts w:eastAsia="Calibri" w:cs="Times New Roman"/>
          <w:color w:val="000000"/>
          <w:kern w:val="2"/>
          <w:sz w:val="24"/>
          <w:szCs w:val="24"/>
          <w:u w:color="000000"/>
          <w:lang w:val="hr-HR" w:eastAsia="hr-HR"/>
          <w14:textOutline w14:w="0" w14:cap="flat" w14:cmpd="sng" w14:algn="ctr">
            <w14:noFill/>
            <w14:prstDash w14:val="solid"/>
            <w14:bevel/>
          </w14:textOutline>
        </w:rPr>
      </w:pPr>
      <w:r w:rsidRPr="00644249">
        <w:rPr>
          <w:rFonts w:eastAsia="Arial Unicode MS" w:cs="Times New Roman"/>
          <w:color w:val="000000"/>
          <w:kern w:val="2"/>
          <w:sz w:val="24"/>
          <w:szCs w:val="24"/>
          <w:u w:color="000000"/>
          <w:lang w:val="de-DE" w:eastAsia="hr-HR"/>
          <w14:textOutline w14:w="0" w14:cap="flat" w14:cmpd="sng" w14:algn="ctr">
            <w14:noFill/>
            <w14:prstDash w14:val="solid"/>
            <w14:bevel/>
          </w14:textOutline>
        </w:rPr>
        <w:t>URBROJ</w:t>
      </w:r>
      <w:r w:rsidRPr="00644249">
        <w:rPr>
          <w:rFonts w:eastAsia="Arial Unicode MS" w:cs="Times New Roman"/>
          <w:color w:val="000000"/>
          <w:kern w:val="2"/>
          <w:sz w:val="24"/>
          <w:szCs w:val="24"/>
          <w:u w:color="000000"/>
          <w:lang w:val="hr-HR" w:eastAsia="hr-HR"/>
          <w14:textOutline w14:w="0" w14:cap="flat" w14:cmpd="sng" w14:algn="ctr">
            <w14:noFill/>
            <w14:prstDash w14:val="solid"/>
            <w14:bevel/>
          </w14:textOutline>
        </w:rPr>
        <w:t xml:space="preserve">: </w:t>
      </w:r>
      <w:r w:rsidR="00F357E3">
        <w:rPr>
          <w:rFonts w:eastAsia="Arial Unicode MS" w:cs="Times New Roman"/>
          <w:color w:val="000000"/>
          <w:kern w:val="2"/>
          <w:sz w:val="24"/>
          <w:szCs w:val="24"/>
          <w:u w:color="000000"/>
          <w:lang w:val="hr-HR" w:eastAsia="hr-HR"/>
          <w14:textOutline w14:w="0" w14:cap="flat" w14:cmpd="sng" w14:algn="ctr">
            <w14:noFill/>
            <w14:prstDash w14:val="solid"/>
            <w14:bevel/>
          </w14:textOutline>
        </w:rPr>
        <w:t>2196-26-02-26-</w:t>
      </w:r>
      <w:r w:rsidR="001F1912">
        <w:rPr>
          <w:rFonts w:eastAsia="Arial Unicode MS" w:cs="Times New Roman"/>
          <w:color w:val="000000"/>
          <w:kern w:val="2"/>
          <w:sz w:val="24"/>
          <w:szCs w:val="24"/>
          <w:u w:color="000000"/>
          <w:lang w:val="hr-HR" w:eastAsia="hr-HR"/>
          <w14:textOutline w14:w="0" w14:cap="flat" w14:cmpd="sng" w14:algn="ctr">
            <w14:noFill/>
            <w14:prstDash w14:val="solid"/>
            <w14:bevel/>
          </w14:textOutline>
        </w:rPr>
        <w:t>1</w:t>
      </w:r>
    </w:p>
    <w:p w14:paraId="53768917" w14:textId="1C64F92F" w:rsidR="00644249" w:rsidRPr="00644249" w:rsidRDefault="00644249" w:rsidP="00644249">
      <w:pPr>
        <w:widowControl w:val="0"/>
        <w:suppressAutoHyphens/>
        <w:spacing w:after="0" w:line="240" w:lineRule="auto"/>
        <w:rPr>
          <w:rFonts w:eastAsia="Calibri" w:cs="Times New Roman"/>
          <w:color w:val="000000"/>
          <w:kern w:val="2"/>
          <w:sz w:val="24"/>
          <w:szCs w:val="24"/>
          <w:u w:color="000000"/>
          <w:lang w:val="hr-HR" w:eastAsia="hr-HR"/>
          <w14:textOutline w14:w="0" w14:cap="flat" w14:cmpd="sng" w14:algn="ctr">
            <w14:noFill/>
            <w14:prstDash w14:val="solid"/>
            <w14:bevel/>
          </w14:textOutline>
        </w:rPr>
      </w:pPr>
      <w:r w:rsidRPr="00644249">
        <w:rPr>
          <w:rFonts w:eastAsia="Arial Unicode MS" w:cs="Times New Roman"/>
          <w:color w:val="000000"/>
          <w:kern w:val="2"/>
          <w:sz w:val="24"/>
          <w:szCs w:val="24"/>
          <w:u w:color="000000"/>
          <w:lang w:val="hr-HR" w:eastAsia="hr-HR"/>
          <w14:textOutline w14:w="0" w14:cap="flat" w14:cmpd="sng" w14:algn="ctr">
            <w14:noFill/>
            <w14:prstDash w14:val="solid"/>
            <w14:bevel/>
          </w14:textOutline>
        </w:rPr>
        <w:t>Tompojevci,</w:t>
      </w:r>
      <w:bookmarkEnd w:id="0"/>
      <w:r w:rsidR="001F1912">
        <w:rPr>
          <w:rFonts w:eastAsia="Arial Unicode MS" w:cs="Times New Roman"/>
          <w:color w:val="000000"/>
          <w:kern w:val="2"/>
          <w:sz w:val="24"/>
          <w:szCs w:val="24"/>
          <w:u w:color="000000"/>
          <w:lang w:val="hr-HR" w:eastAsia="hr-HR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4DA9CC71" w14:textId="143A1D22" w:rsidR="001F1912" w:rsidRPr="00DB109A" w:rsidRDefault="00DB109A" w:rsidP="00DB109A">
      <w:pPr>
        <w:jc w:val="right"/>
        <w:rPr>
          <w:b/>
          <w:bCs/>
          <w:lang w:val="hr-HR"/>
        </w:rPr>
      </w:pPr>
      <w:r w:rsidRPr="00DB109A">
        <w:rPr>
          <w:b/>
          <w:bCs/>
          <w:lang w:val="hr-HR"/>
        </w:rPr>
        <w:t>PRIJEDLOG</w:t>
      </w:r>
    </w:p>
    <w:p w14:paraId="1DF73768" w14:textId="1A510CF6" w:rsidR="002E6487" w:rsidRPr="005F73AB" w:rsidRDefault="00000000" w:rsidP="00B6435B">
      <w:pPr>
        <w:jc w:val="both"/>
        <w:rPr>
          <w:lang w:val="hr-HR"/>
        </w:rPr>
      </w:pPr>
      <w:r w:rsidRPr="005F73AB">
        <w:rPr>
          <w:lang w:val="hr-HR"/>
        </w:rPr>
        <w:t>Na temelju članka 35. točke 3. i članka 38. Zakona o lokalnoj i područnoj (regionalnoj) samoupravi te članka 46. Statuta Općine Tompojevci</w:t>
      </w:r>
      <w:r w:rsidR="00D42B50">
        <w:rPr>
          <w:lang w:val="hr-HR"/>
        </w:rPr>
        <w:t xml:space="preserve"> </w:t>
      </w:r>
      <w:r w:rsidR="00D42B50" w:rsidRPr="00D42B50">
        <w:rPr>
          <w:rFonts w:eastAsia="Times New Roman" w:cs="Times New Roman"/>
          <w:szCs w:val="24"/>
          <w:lang w:val="hr-HR" w:eastAsia="zh-CN"/>
        </w:rPr>
        <w:t>(„Službeni vjesnik“ Vukovarsko-srijemske županije, br. 04/21, 19/22 i 23/26)</w:t>
      </w:r>
      <w:r w:rsidRPr="005F73AB">
        <w:rPr>
          <w:lang w:val="hr-HR"/>
        </w:rPr>
        <w:t xml:space="preserve">, Općinsko vijeće Općine Tompojevci, na </w:t>
      </w:r>
      <w:r w:rsidR="00D42B50">
        <w:rPr>
          <w:lang w:val="hr-HR"/>
        </w:rPr>
        <w:t>11</w:t>
      </w:r>
      <w:r w:rsidRPr="005F73AB">
        <w:rPr>
          <w:lang w:val="hr-HR"/>
        </w:rPr>
        <w:t>. sjednici održanoj</w:t>
      </w:r>
      <w:r w:rsidR="00DB109A">
        <w:rPr>
          <w:lang w:val="hr-HR"/>
        </w:rPr>
        <w:t xml:space="preserve"> </w:t>
      </w:r>
      <w:r w:rsidR="001F1912">
        <w:rPr>
          <w:lang w:val="hr-HR"/>
        </w:rPr>
        <w:t xml:space="preserve"> godine</w:t>
      </w:r>
      <w:r w:rsidRPr="005F73AB">
        <w:rPr>
          <w:lang w:val="hr-HR"/>
        </w:rPr>
        <w:t>, donosi</w:t>
      </w:r>
    </w:p>
    <w:p w14:paraId="3015568A" w14:textId="77777777" w:rsidR="00644249" w:rsidRPr="005F73AB" w:rsidRDefault="00644249">
      <w:pPr>
        <w:rPr>
          <w:lang w:val="hr-HR"/>
        </w:rPr>
      </w:pPr>
    </w:p>
    <w:p w14:paraId="3DA5CA18" w14:textId="77777777" w:rsidR="002E6487" w:rsidRDefault="00000000">
      <w:pPr>
        <w:jc w:val="center"/>
        <w:rPr>
          <w:b/>
          <w:lang w:val="hr-HR"/>
        </w:rPr>
      </w:pPr>
      <w:r w:rsidRPr="005F73AB">
        <w:rPr>
          <w:b/>
          <w:lang w:val="hr-HR"/>
        </w:rPr>
        <w:t>ODLUKU</w:t>
      </w:r>
      <w:r w:rsidRPr="005F73AB">
        <w:rPr>
          <w:b/>
          <w:lang w:val="hr-HR"/>
        </w:rPr>
        <w:br/>
        <w:t>o osnivanju Savjeta građana za razvoj naselja</w:t>
      </w:r>
    </w:p>
    <w:p w14:paraId="1E750311" w14:textId="77777777" w:rsidR="00D65B61" w:rsidRPr="005F73AB" w:rsidRDefault="00D65B61">
      <w:pPr>
        <w:jc w:val="center"/>
        <w:rPr>
          <w:lang w:val="hr-HR"/>
        </w:rPr>
      </w:pPr>
    </w:p>
    <w:p w14:paraId="1C46CC05" w14:textId="77777777" w:rsidR="002E6487" w:rsidRPr="005F73AB" w:rsidRDefault="00000000">
      <w:pPr>
        <w:keepNext/>
        <w:jc w:val="center"/>
        <w:rPr>
          <w:lang w:val="hr-HR"/>
        </w:rPr>
      </w:pPr>
      <w:r w:rsidRPr="005F73AB">
        <w:rPr>
          <w:b/>
          <w:lang w:val="hr-HR"/>
        </w:rPr>
        <w:t>Članak 1.</w:t>
      </w:r>
    </w:p>
    <w:p w14:paraId="630D925D" w14:textId="3D10C8B2" w:rsidR="00644249" w:rsidRPr="005F73AB" w:rsidRDefault="00000000" w:rsidP="005F73AB">
      <w:pPr>
        <w:jc w:val="both"/>
        <w:rPr>
          <w:lang w:val="hr-HR"/>
        </w:rPr>
      </w:pPr>
      <w:r w:rsidRPr="005F73AB">
        <w:rPr>
          <w:lang w:val="hr-HR"/>
        </w:rPr>
        <w:t xml:space="preserve">Osniva se Savjet građana za razvoj naselja (u daljnjem tekstu: Savjet) kao stalno radno tijelo Općinskog vijeća </w:t>
      </w:r>
      <w:r w:rsidR="00B6435B">
        <w:rPr>
          <w:lang w:val="hr-HR"/>
        </w:rPr>
        <w:t xml:space="preserve">i općinskog načelnika </w:t>
      </w:r>
      <w:r w:rsidRPr="005F73AB">
        <w:rPr>
          <w:lang w:val="hr-HR"/>
        </w:rPr>
        <w:t>Općine Tompojevci.</w:t>
      </w:r>
    </w:p>
    <w:p w14:paraId="1AB4DC9E" w14:textId="77777777" w:rsidR="002E6487" w:rsidRPr="005F73AB" w:rsidRDefault="00000000" w:rsidP="005F73AB">
      <w:pPr>
        <w:jc w:val="both"/>
        <w:rPr>
          <w:lang w:val="hr-HR"/>
        </w:rPr>
      </w:pPr>
      <w:r w:rsidRPr="005F73AB">
        <w:rPr>
          <w:lang w:val="hr-HR"/>
        </w:rPr>
        <w:t>Savjet daje Općinskom vijeću i općinskom načelniku mišljenja i prijedloge o potrebama stanovnika i razvoju naselja.</w:t>
      </w:r>
    </w:p>
    <w:p w14:paraId="27806348" w14:textId="77777777" w:rsidR="002E6487" w:rsidRPr="005F73AB" w:rsidRDefault="00000000">
      <w:pPr>
        <w:keepNext/>
        <w:jc w:val="center"/>
        <w:rPr>
          <w:lang w:val="hr-HR"/>
        </w:rPr>
      </w:pPr>
      <w:r w:rsidRPr="005F73AB">
        <w:rPr>
          <w:b/>
          <w:lang w:val="hr-HR"/>
        </w:rPr>
        <w:t>Članak 2.</w:t>
      </w:r>
    </w:p>
    <w:p w14:paraId="036D7862" w14:textId="77777777" w:rsidR="00644249" w:rsidRDefault="00644249" w:rsidP="00644249">
      <w:pPr>
        <w:jc w:val="both"/>
        <w:rPr>
          <w:rFonts w:cs="Times New Roman"/>
          <w:color w:val="222222"/>
          <w:shd w:val="clear" w:color="auto" w:fill="FFFFFF"/>
          <w:lang w:val="hr-HR"/>
        </w:rPr>
      </w:pPr>
      <w:r w:rsidRPr="005F73AB">
        <w:rPr>
          <w:rFonts w:cs="Times New Roman"/>
          <w:color w:val="222222"/>
          <w:shd w:val="clear" w:color="auto" w:fill="FFFFFF"/>
          <w:lang w:val="hr-HR"/>
        </w:rPr>
        <w:t>Savjet se osniva radi ostvarivanja neposredne komunikacije između stanovnika pojedinih naselja i Općinskog vijeća i općinskog načelnika, razmatranja potreba stanovnika te predlaganja mjera i aktivnosti za ravnomjeran razvoj svih naselja na području Općine.</w:t>
      </w:r>
    </w:p>
    <w:p w14:paraId="613E4B7E" w14:textId="77777777" w:rsidR="00D65B61" w:rsidRPr="005F73AB" w:rsidRDefault="00D65B61" w:rsidP="00644249">
      <w:pPr>
        <w:jc w:val="both"/>
        <w:rPr>
          <w:rFonts w:cs="Times New Roman"/>
          <w:lang w:val="hr-HR"/>
        </w:rPr>
      </w:pPr>
    </w:p>
    <w:p w14:paraId="19AFF60F" w14:textId="77777777" w:rsidR="002E6487" w:rsidRPr="005F73AB" w:rsidRDefault="00000000">
      <w:pPr>
        <w:keepNext/>
        <w:jc w:val="center"/>
        <w:rPr>
          <w:lang w:val="hr-HR"/>
        </w:rPr>
      </w:pPr>
      <w:r w:rsidRPr="005F73AB">
        <w:rPr>
          <w:b/>
          <w:lang w:val="hr-HR"/>
        </w:rPr>
        <w:t>Članak 3.</w:t>
      </w:r>
    </w:p>
    <w:p w14:paraId="580EB88D" w14:textId="77777777" w:rsidR="00B6435B" w:rsidRDefault="00000000">
      <w:pPr>
        <w:rPr>
          <w:lang w:val="hr-HR"/>
        </w:rPr>
      </w:pPr>
      <w:r w:rsidRPr="005F73AB">
        <w:rPr>
          <w:lang w:val="hr-HR"/>
        </w:rPr>
        <w:t xml:space="preserve">Savjet ima </w:t>
      </w:r>
      <w:r w:rsidR="00B6435B">
        <w:rPr>
          <w:lang w:val="hr-HR"/>
        </w:rPr>
        <w:t>pet</w:t>
      </w:r>
      <w:r w:rsidRPr="005F73AB">
        <w:rPr>
          <w:lang w:val="hr-HR"/>
        </w:rPr>
        <w:t xml:space="preserve"> članova. </w:t>
      </w:r>
    </w:p>
    <w:p w14:paraId="0E7F689B" w14:textId="73FD50B9" w:rsidR="00644249" w:rsidRPr="005F73AB" w:rsidRDefault="00000000">
      <w:pPr>
        <w:rPr>
          <w:lang w:val="hr-HR"/>
        </w:rPr>
      </w:pPr>
      <w:r w:rsidRPr="005F73AB">
        <w:rPr>
          <w:lang w:val="hr-HR"/>
        </w:rPr>
        <w:t>Iz svakog naselja bira se po jedan član s prebivalištem u tom naselju.</w:t>
      </w:r>
    </w:p>
    <w:p w14:paraId="48DCBCE7" w14:textId="47CAD010" w:rsidR="00644249" w:rsidRPr="005F73AB" w:rsidRDefault="00000000">
      <w:pPr>
        <w:rPr>
          <w:lang w:val="hr-HR"/>
        </w:rPr>
      </w:pPr>
      <w:r w:rsidRPr="005F73AB">
        <w:rPr>
          <w:lang w:val="hr-HR"/>
        </w:rPr>
        <w:t xml:space="preserve">Članove bira i razrješava Općinsko vijeće. </w:t>
      </w:r>
    </w:p>
    <w:p w14:paraId="5747C568" w14:textId="47F03BD7" w:rsidR="002E6487" w:rsidRDefault="00000000">
      <w:pPr>
        <w:rPr>
          <w:lang w:val="hr-HR"/>
        </w:rPr>
      </w:pPr>
      <w:r w:rsidRPr="00B6435B">
        <w:rPr>
          <w:lang w:val="hr-HR"/>
        </w:rPr>
        <w:t>Mandat članova traje do isteka mandata sadašnjeg saziva Općinskog vijeća ili sadašnjeg općinskog načelnika, ovisno o tome koji mandat istekne prije.</w:t>
      </w:r>
    </w:p>
    <w:p w14:paraId="7764AE53" w14:textId="77777777" w:rsidR="00D65B61" w:rsidRPr="00B6435B" w:rsidRDefault="00D65B61">
      <w:pPr>
        <w:rPr>
          <w:lang w:val="hr-HR"/>
        </w:rPr>
      </w:pPr>
    </w:p>
    <w:p w14:paraId="776CF84D" w14:textId="77777777" w:rsidR="00602A84" w:rsidRPr="00B6435B" w:rsidRDefault="00000000">
      <w:pPr>
        <w:keepNext/>
        <w:jc w:val="center"/>
        <w:rPr>
          <w:lang w:val="hr-HR"/>
        </w:rPr>
      </w:pPr>
      <w:r w:rsidRPr="00B6435B">
        <w:rPr>
          <w:b/>
          <w:lang w:val="hr-HR"/>
        </w:rPr>
        <w:t>Članak 4.</w:t>
      </w:r>
    </w:p>
    <w:p w14:paraId="2A7E93CA" w14:textId="0AE65D7F" w:rsidR="00602A84" w:rsidRDefault="00B6435B">
      <w:pPr>
        <w:keepLines/>
        <w:rPr>
          <w:lang w:val="hr-HR"/>
        </w:rPr>
      </w:pPr>
      <w:r>
        <w:rPr>
          <w:lang w:val="hr-HR"/>
        </w:rPr>
        <w:t>Članovi</w:t>
      </w:r>
      <w:r w:rsidRPr="00B6435B">
        <w:rPr>
          <w:lang w:val="hr-HR"/>
        </w:rPr>
        <w:t xml:space="preserve"> Savjeta</w:t>
      </w:r>
      <w:r>
        <w:rPr>
          <w:lang w:val="hr-HR"/>
        </w:rPr>
        <w:t xml:space="preserve"> su</w:t>
      </w:r>
      <w:r w:rsidRPr="00B6435B">
        <w:rPr>
          <w:lang w:val="hr-HR"/>
        </w:rPr>
        <w:t>:</w:t>
      </w:r>
      <w:r w:rsidRPr="00B6435B">
        <w:rPr>
          <w:lang w:val="hr-HR"/>
        </w:rPr>
        <w:br/>
        <w:t xml:space="preserve">1. </w:t>
      </w:r>
      <w:r w:rsidR="00A71F87">
        <w:rPr>
          <w:lang w:val="hr-HR"/>
        </w:rPr>
        <w:t>-------</w:t>
      </w:r>
      <w:r w:rsidRPr="00B6435B">
        <w:rPr>
          <w:lang w:val="hr-HR"/>
        </w:rPr>
        <w:t xml:space="preserve"> (</w:t>
      </w:r>
      <w:proofErr w:type="spellStart"/>
      <w:r w:rsidRPr="00B6435B">
        <w:rPr>
          <w:lang w:val="hr-HR"/>
        </w:rPr>
        <w:t>Berak</w:t>
      </w:r>
      <w:proofErr w:type="spellEnd"/>
      <w:r w:rsidRPr="00B6435B">
        <w:rPr>
          <w:lang w:val="hr-HR"/>
        </w:rPr>
        <w:t>)</w:t>
      </w:r>
      <w:r w:rsidRPr="00B6435B">
        <w:rPr>
          <w:lang w:val="hr-HR"/>
        </w:rPr>
        <w:br/>
        <w:t xml:space="preserve">2. </w:t>
      </w:r>
      <w:r w:rsidR="00A71F87">
        <w:rPr>
          <w:lang w:val="hr-HR"/>
        </w:rPr>
        <w:t>-------</w:t>
      </w:r>
      <w:r w:rsidRPr="00B6435B">
        <w:rPr>
          <w:lang w:val="hr-HR"/>
        </w:rPr>
        <w:t xml:space="preserve"> (Bokšić)</w:t>
      </w:r>
      <w:r w:rsidRPr="00B6435B">
        <w:rPr>
          <w:lang w:val="hr-HR"/>
        </w:rPr>
        <w:br/>
        <w:t xml:space="preserve">3. </w:t>
      </w:r>
      <w:r w:rsidR="00A71F87">
        <w:rPr>
          <w:lang w:val="hr-HR"/>
        </w:rPr>
        <w:t>--------</w:t>
      </w:r>
      <w:r w:rsidRPr="00B6435B">
        <w:rPr>
          <w:lang w:val="hr-HR"/>
        </w:rPr>
        <w:t xml:space="preserve"> (Čakovci)</w:t>
      </w:r>
      <w:r w:rsidRPr="00B6435B">
        <w:rPr>
          <w:lang w:val="hr-HR"/>
        </w:rPr>
        <w:br/>
      </w:r>
      <w:r>
        <w:rPr>
          <w:lang w:val="hr-HR"/>
        </w:rPr>
        <w:t>4</w:t>
      </w:r>
      <w:r w:rsidRPr="00B6435B">
        <w:rPr>
          <w:lang w:val="hr-HR"/>
        </w:rPr>
        <w:t xml:space="preserve">. </w:t>
      </w:r>
      <w:r w:rsidR="00A71F87">
        <w:rPr>
          <w:lang w:val="hr-HR"/>
        </w:rPr>
        <w:t>---------</w:t>
      </w:r>
      <w:r w:rsidRPr="00B6435B">
        <w:rPr>
          <w:lang w:val="hr-HR"/>
        </w:rPr>
        <w:t xml:space="preserve"> (Mikluševci)</w:t>
      </w:r>
      <w:r w:rsidRPr="00B6435B">
        <w:rPr>
          <w:lang w:val="hr-HR"/>
        </w:rPr>
        <w:br/>
      </w:r>
      <w:r>
        <w:rPr>
          <w:lang w:val="hr-HR"/>
        </w:rPr>
        <w:t>5</w:t>
      </w:r>
      <w:r w:rsidRPr="00B6435B">
        <w:rPr>
          <w:lang w:val="hr-HR"/>
        </w:rPr>
        <w:t xml:space="preserve">. </w:t>
      </w:r>
      <w:r w:rsidR="00A71F87">
        <w:rPr>
          <w:lang w:val="hr-HR"/>
        </w:rPr>
        <w:t>----------</w:t>
      </w:r>
      <w:r w:rsidRPr="00B6435B">
        <w:rPr>
          <w:lang w:val="hr-HR"/>
        </w:rPr>
        <w:t xml:space="preserve"> (Tompojevci)</w:t>
      </w:r>
      <w:r w:rsidRPr="00B6435B">
        <w:rPr>
          <w:lang w:val="hr-HR"/>
        </w:rPr>
        <w:br/>
        <w:t>Mandat članova počinje danom stupanja na snagu ove Odluke.</w:t>
      </w:r>
    </w:p>
    <w:p w14:paraId="19B57D4C" w14:textId="77777777" w:rsidR="00B6435B" w:rsidRDefault="00B6435B">
      <w:pPr>
        <w:keepLines/>
        <w:rPr>
          <w:lang w:val="hr-HR"/>
        </w:rPr>
      </w:pPr>
    </w:p>
    <w:p w14:paraId="5D7BC758" w14:textId="77777777" w:rsidR="00D65B61" w:rsidRPr="00B6435B" w:rsidRDefault="00D65B61">
      <w:pPr>
        <w:keepLines/>
        <w:rPr>
          <w:lang w:val="hr-HR"/>
        </w:rPr>
      </w:pPr>
    </w:p>
    <w:p w14:paraId="54F882ED" w14:textId="77777777" w:rsidR="002E6487" w:rsidRPr="00644249" w:rsidRDefault="00000000">
      <w:pPr>
        <w:keepNext/>
        <w:jc w:val="center"/>
        <w:rPr>
          <w:lang w:val="sv-FI"/>
        </w:rPr>
      </w:pPr>
      <w:r w:rsidRPr="00644249">
        <w:rPr>
          <w:b/>
          <w:lang w:val="sv-FI"/>
        </w:rPr>
        <w:t>Članak 5.</w:t>
      </w:r>
    </w:p>
    <w:p w14:paraId="5CC39011" w14:textId="77777777" w:rsidR="00644249" w:rsidRPr="00644249" w:rsidRDefault="00644249" w:rsidP="00644249">
      <w:pPr>
        <w:jc w:val="both"/>
        <w:rPr>
          <w:rFonts w:cs="Times New Roman"/>
          <w:lang w:val="sv-FI"/>
        </w:rPr>
      </w:pPr>
      <w:r w:rsidRPr="00644249">
        <w:rPr>
          <w:rFonts w:cs="Times New Roman"/>
          <w:lang w:val="sv-FI"/>
        </w:rPr>
        <w:t>Zadaće savjeta su:</w:t>
      </w:r>
    </w:p>
    <w:p w14:paraId="557AD170" w14:textId="77777777" w:rsidR="00644249" w:rsidRPr="00644249" w:rsidRDefault="00644249" w:rsidP="00644249">
      <w:pPr>
        <w:pStyle w:val="Odlomakpopisa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222222"/>
          <w:sz w:val="24"/>
          <w:szCs w:val="24"/>
          <w:lang w:val="hr-HR" w:eastAsia="hr-HR"/>
        </w:rPr>
      </w:pPr>
      <w:r w:rsidRPr="00644249">
        <w:rPr>
          <w:rFonts w:eastAsia="Times New Roman" w:cs="Times New Roman"/>
          <w:color w:val="222222"/>
          <w:sz w:val="24"/>
          <w:szCs w:val="24"/>
          <w:lang w:val="hr-HR" w:eastAsia="hr-HR"/>
        </w:rPr>
        <w:t>razmatranje komunalnih i infrastrukturnih potreba naselja</w:t>
      </w:r>
      <w:r>
        <w:rPr>
          <w:rFonts w:eastAsia="Times New Roman" w:cs="Times New Roman"/>
          <w:color w:val="222222"/>
          <w:sz w:val="24"/>
          <w:szCs w:val="24"/>
          <w:lang w:val="hr-HR" w:eastAsia="hr-HR"/>
        </w:rPr>
        <w:t>,</w:t>
      </w:r>
    </w:p>
    <w:p w14:paraId="63C199CA" w14:textId="77777777" w:rsidR="00644249" w:rsidRPr="00644249" w:rsidRDefault="00644249" w:rsidP="00644249">
      <w:pPr>
        <w:pStyle w:val="Odlomakpopisa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222222"/>
          <w:sz w:val="24"/>
          <w:szCs w:val="24"/>
          <w:lang w:val="hr-HR" w:eastAsia="hr-HR"/>
        </w:rPr>
      </w:pPr>
      <w:r w:rsidRPr="00644249">
        <w:rPr>
          <w:rFonts w:eastAsia="Times New Roman" w:cs="Times New Roman"/>
          <w:color w:val="222222"/>
          <w:sz w:val="24"/>
          <w:szCs w:val="24"/>
          <w:lang w:val="hr-HR" w:eastAsia="hr-HR"/>
        </w:rPr>
        <w:t>predlaganje prioriteta ulaganja u pojedina naselja</w:t>
      </w:r>
      <w:r>
        <w:rPr>
          <w:rFonts w:eastAsia="Times New Roman" w:cs="Times New Roman"/>
          <w:color w:val="222222"/>
          <w:sz w:val="24"/>
          <w:szCs w:val="24"/>
          <w:lang w:val="hr-HR" w:eastAsia="hr-HR"/>
        </w:rPr>
        <w:t>,</w:t>
      </w:r>
    </w:p>
    <w:p w14:paraId="1535CE00" w14:textId="6F40E87D" w:rsidR="00644249" w:rsidRPr="00644249" w:rsidRDefault="00644249" w:rsidP="00644249">
      <w:pPr>
        <w:pStyle w:val="Odlomakpopisa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222222"/>
          <w:sz w:val="24"/>
          <w:szCs w:val="24"/>
          <w:lang w:val="hr-HR" w:eastAsia="hr-HR"/>
        </w:rPr>
      </w:pPr>
      <w:r w:rsidRPr="00644249">
        <w:rPr>
          <w:rFonts w:eastAsia="Times New Roman" w:cs="Times New Roman"/>
          <w:color w:val="222222"/>
          <w:sz w:val="24"/>
          <w:szCs w:val="24"/>
          <w:lang w:val="hr-HR" w:eastAsia="hr-HR"/>
        </w:rPr>
        <w:t>predlaganje mjera za poboljšanje kvalitete života stanovnika</w:t>
      </w:r>
      <w:r w:rsidR="00D65B61">
        <w:rPr>
          <w:rFonts w:eastAsia="Times New Roman" w:cs="Times New Roman"/>
          <w:color w:val="222222"/>
          <w:sz w:val="24"/>
          <w:szCs w:val="24"/>
          <w:lang w:val="hr-HR" w:eastAsia="hr-HR"/>
        </w:rPr>
        <w:t>,</w:t>
      </w:r>
    </w:p>
    <w:p w14:paraId="4C2C93E4" w14:textId="77777777" w:rsidR="00644249" w:rsidRPr="00644249" w:rsidRDefault="00644249" w:rsidP="00644249">
      <w:pPr>
        <w:pStyle w:val="Odlomakpopisa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222222"/>
          <w:sz w:val="24"/>
          <w:szCs w:val="24"/>
          <w:lang w:val="hr-HR" w:eastAsia="hr-HR"/>
        </w:rPr>
      </w:pPr>
      <w:r w:rsidRPr="00644249">
        <w:rPr>
          <w:rFonts w:eastAsia="Times New Roman" w:cs="Times New Roman"/>
          <w:color w:val="222222"/>
          <w:sz w:val="24"/>
          <w:szCs w:val="24"/>
          <w:lang w:val="hr-HR" w:eastAsia="hr-HR"/>
        </w:rPr>
        <w:t>ukazivanje na probleme i potrebe građana</w:t>
      </w:r>
      <w:r>
        <w:rPr>
          <w:rFonts w:eastAsia="Times New Roman" w:cs="Times New Roman"/>
          <w:color w:val="222222"/>
          <w:sz w:val="24"/>
          <w:szCs w:val="24"/>
          <w:lang w:val="hr-HR" w:eastAsia="hr-HR"/>
        </w:rPr>
        <w:t>,</w:t>
      </w:r>
    </w:p>
    <w:p w14:paraId="65326D04" w14:textId="77777777" w:rsidR="00644249" w:rsidRPr="00644249" w:rsidRDefault="00644249" w:rsidP="00644249">
      <w:pPr>
        <w:pStyle w:val="Odlomakpopisa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222222"/>
          <w:sz w:val="24"/>
          <w:szCs w:val="24"/>
          <w:lang w:val="hr-HR" w:eastAsia="hr-HR"/>
        </w:rPr>
      </w:pPr>
      <w:r w:rsidRPr="00644249">
        <w:rPr>
          <w:rFonts w:eastAsia="Times New Roman" w:cs="Times New Roman"/>
          <w:color w:val="222222"/>
          <w:sz w:val="24"/>
          <w:szCs w:val="24"/>
          <w:lang w:val="hr-HR" w:eastAsia="hr-HR"/>
        </w:rPr>
        <w:t>davanje mišljenja i prijedloga o projektima i aktivnostima Općine</w:t>
      </w:r>
      <w:r>
        <w:rPr>
          <w:rFonts w:eastAsia="Times New Roman" w:cs="Times New Roman"/>
          <w:color w:val="222222"/>
          <w:sz w:val="24"/>
          <w:szCs w:val="24"/>
          <w:lang w:val="hr-HR" w:eastAsia="hr-HR"/>
        </w:rPr>
        <w:t xml:space="preserve"> i </w:t>
      </w:r>
    </w:p>
    <w:p w14:paraId="5A8D0E77" w14:textId="77777777" w:rsidR="00644249" w:rsidRDefault="00644249" w:rsidP="00644249">
      <w:pPr>
        <w:pStyle w:val="Odlomakpopisa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222222"/>
          <w:sz w:val="24"/>
          <w:szCs w:val="24"/>
          <w:lang w:val="hr-HR" w:eastAsia="hr-HR"/>
        </w:rPr>
      </w:pPr>
      <w:r w:rsidRPr="00644249">
        <w:rPr>
          <w:rFonts w:eastAsia="Times New Roman" w:cs="Times New Roman"/>
          <w:color w:val="222222"/>
          <w:sz w:val="24"/>
          <w:szCs w:val="24"/>
          <w:lang w:val="hr-HR" w:eastAsia="hr-HR"/>
        </w:rPr>
        <w:t>poticanje građanskog sudjelovanja u razvoju lokalne zajednice.</w:t>
      </w:r>
    </w:p>
    <w:p w14:paraId="7070C72A" w14:textId="77777777" w:rsidR="00644249" w:rsidRPr="00644249" w:rsidRDefault="00644249" w:rsidP="00644249">
      <w:pPr>
        <w:pStyle w:val="Odlomakpopisa"/>
        <w:shd w:val="clear" w:color="auto" w:fill="FFFFFF"/>
        <w:spacing w:after="0" w:line="240" w:lineRule="auto"/>
        <w:jc w:val="both"/>
        <w:rPr>
          <w:rFonts w:eastAsia="Times New Roman" w:cs="Times New Roman"/>
          <w:color w:val="222222"/>
          <w:sz w:val="24"/>
          <w:szCs w:val="24"/>
          <w:lang w:val="hr-HR" w:eastAsia="hr-HR"/>
        </w:rPr>
      </w:pPr>
    </w:p>
    <w:p w14:paraId="31959197" w14:textId="77777777" w:rsidR="002E6487" w:rsidRPr="005F73AB" w:rsidRDefault="00000000">
      <w:pPr>
        <w:keepNext/>
        <w:jc w:val="center"/>
        <w:rPr>
          <w:lang w:val="hr-HR"/>
        </w:rPr>
      </w:pPr>
      <w:r w:rsidRPr="005F73AB">
        <w:rPr>
          <w:b/>
          <w:lang w:val="hr-HR"/>
        </w:rPr>
        <w:t>Članak 6.</w:t>
      </w:r>
    </w:p>
    <w:p w14:paraId="3D13D282" w14:textId="2823EE56" w:rsidR="00644249" w:rsidRDefault="00000000" w:rsidP="00D65B61">
      <w:pPr>
        <w:jc w:val="both"/>
        <w:rPr>
          <w:lang w:val="hr-HR"/>
        </w:rPr>
      </w:pPr>
      <w:r w:rsidRPr="005F73AB">
        <w:rPr>
          <w:lang w:val="hr-HR"/>
        </w:rPr>
        <w:t>Mišljenja, prijedlozi i zaključci Savjeta savjetodavni su za Općinsko vijeće i općinskog načelnika.</w:t>
      </w:r>
    </w:p>
    <w:p w14:paraId="15B1D11A" w14:textId="77777777" w:rsidR="00D65B61" w:rsidRPr="005F73AB" w:rsidRDefault="00D65B61" w:rsidP="00D65B61">
      <w:pPr>
        <w:jc w:val="both"/>
        <w:rPr>
          <w:lang w:val="hr-HR"/>
        </w:rPr>
      </w:pPr>
    </w:p>
    <w:p w14:paraId="3C7F9075" w14:textId="77777777" w:rsidR="002E6487" w:rsidRPr="00644249" w:rsidRDefault="00000000">
      <w:pPr>
        <w:keepNext/>
        <w:jc w:val="center"/>
        <w:rPr>
          <w:lang w:val="fi-FI"/>
        </w:rPr>
      </w:pPr>
      <w:r w:rsidRPr="00644249">
        <w:rPr>
          <w:b/>
          <w:lang w:val="fi-FI"/>
        </w:rPr>
        <w:t>Članak 7.</w:t>
      </w:r>
    </w:p>
    <w:p w14:paraId="04D59A12" w14:textId="77777777" w:rsidR="00644249" w:rsidRDefault="00000000" w:rsidP="005F73AB">
      <w:pPr>
        <w:jc w:val="both"/>
        <w:rPr>
          <w:lang w:val="fi-FI"/>
        </w:rPr>
      </w:pPr>
      <w:r w:rsidRPr="00644249">
        <w:rPr>
          <w:lang w:val="fi-FI"/>
        </w:rPr>
        <w:t xml:space="preserve">Savjet se sastaje najmanje četiri puta godišnje. </w:t>
      </w:r>
    </w:p>
    <w:p w14:paraId="1184558C" w14:textId="77777777" w:rsidR="00F357E3" w:rsidRPr="00644249" w:rsidRDefault="00F357E3" w:rsidP="00F357E3">
      <w:pPr>
        <w:jc w:val="both"/>
        <w:rPr>
          <w:lang w:val="fi-FI"/>
        </w:rPr>
      </w:pPr>
      <w:r>
        <w:rPr>
          <w:lang w:val="fi-FI"/>
        </w:rPr>
        <w:t>Sjednice</w:t>
      </w:r>
      <w:r w:rsidRPr="00644249">
        <w:rPr>
          <w:lang w:val="fi-FI"/>
        </w:rPr>
        <w:t xml:space="preserve"> saziva</w:t>
      </w:r>
      <w:r>
        <w:rPr>
          <w:lang w:val="fi-FI"/>
        </w:rPr>
        <w:t>ju</w:t>
      </w:r>
      <w:r w:rsidRPr="00644249">
        <w:rPr>
          <w:lang w:val="fi-FI"/>
        </w:rPr>
        <w:t xml:space="preserve"> predsjednik Općinskog vijeća</w:t>
      </w:r>
      <w:r>
        <w:rPr>
          <w:lang w:val="fi-FI"/>
        </w:rPr>
        <w:t xml:space="preserve"> ili općinski načelnik.</w:t>
      </w:r>
    </w:p>
    <w:p w14:paraId="1CD28765" w14:textId="77777777" w:rsidR="00644249" w:rsidRDefault="00F357E3" w:rsidP="005F73AB">
      <w:pPr>
        <w:jc w:val="both"/>
        <w:rPr>
          <w:lang w:val="fi-FI"/>
        </w:rPr>
      </w:pPr>
      <w:r>
        <w:rPr>
          <w:lang w:val="fi-FI"/>
        </w:rPr>
        <w:t>P</w:t>
      </w:r>
      <w:r w:rsidRPr="00644249">
        <w:rPr>
          <w:lang w:val="fi-FI"/>
        </w:rPr>
        <w:t>redsjednik Općinskog vijeća</w:t>
      </w:r>
      <w:r>
        <w:rPr>
          <w:lang w:val="fi-FI"/>
        </w:rPr>
        <w:t xml:space="preserve"> ili općinski načelnik</w:t>
      </w:r>
      <w:r w:rsidRPr="00644249">
        <w:rPr>
          <w:lang w:val="fi-FI"/>
        </w:rPr>
        <w:t xml:space="preserve"> </w:t>
      </w:r>
      <w:r>
        <w:rPr>
          <w:lang w:val="fi-FI"/>
        </w:rPr>
        <w:t>vode</w:t>
      </w:r>
      <w:r w:rsidRPr="00644249">
        <w:rPr>
          <w:lang w:val="fi-FI"/>
        </w:rPr>
        <w:t xml:space="preserve"> sjednice</w:t>
      </w:r>
      <w:r>
        <w:rPr>
          <w:lang w:val="fi-FI"/>
        </w:rPr>
        <w:t>.</w:t>
      </w:r>
      <w:r w:rsidRPr="00644249">
        <w:rPr>
          <w:lang w:val="fi-FI"/>
        </w:rPr>
        <w:t xml:space="preserve"> </w:t>
      </w:r>
    </w:p>
    <w:p w14:paraId="53A0F59F" w14:textId="77777777" w:rsidR="00644249" w:rsidRDefault="00000000" w:rsidP="005F73AB">
      <w:pPr>
        <w:jc w:val="both"/>
        <w:rPr>
          <w:lang w:val="fi-FI"/>
        </w:rPr>
      </w:pPr>
      <w:r w:rsidRPr="00644249">
        <w:rPr>
          <w:lang w:val="fi-FI"/>
        </w:rPr>
        <w:t xml:space="preserve">Savjet odlučuje većinom glasova nazočnih članova ako je nazočna većina svih članova. </w:t>
      </w:r>
    </w:p>
    <w:p w14:paraId="60FBBCFC" w14:textId="566B5243" w:rsidR="002E6487" w:rsidRDefault="00B6435B" w:rsidP="005F73AB">
      <w:pPr>
        <w:jc w:val="both"/>
        <w:rPr>
          <w:lang w:val="sv-FI"/>
        </w:rPr>
      </w:pPr>
      <w:r w:rsidRPr="00D65B61">
        <w:rPr>
          <w:lang w:val="sv-FI"/>
        </w:rPr>
        <w:t>Na sjednici se vodi zapisnik.</w:t>
      </w:r>
    </w:p>
    <w:p w14:paraId="2760AD02" w14:textId="77777777" w:rsidR="00D65B61" w:rsidRPr="00D65B61" w:rsidRDefault="00D65B61" w:rsidP="005F73AB">
      <w:pPr>
        <w:jc w:val="both"/>
        <w:rPr>
          <w:lang w:val="sv-FI"/>
        </w:rPr>
      </w:pPr>
    </w:p>
    <w:p w14:paraId="3F7637A0" w14:textId="3540C9B8" w:rsidR="00D65B61" w:rsidRPr="00D65B61" w:rsidRDefault="00000000" w:rsidP="00D65B61">
      <w:pPr>
        <w:keepNext/>
        <w:jc w:val="center"/>
        <w:rPr>
          <w:b/>
          <w:lang w:val="sv-FI"/>
        </w:rPr>
      </w:pPr>
      <w:r w:rsidRPr="00D65B61">
        <w:rPr>
          <w:b/>
          <w:lang w:val="sv-FI"/>
        </w:rPr>
        <w:t>Članak 8.</w:t>
      </w:r>
    </w:p>
    <w:p w14:paraId="470DC0CC" w14:textId="77777777" w:rsidR="002E6487" w:rsidRDefault="00000000" w:rsidP="005F73AB">
      <w:pPr>
        <w:jc w:val="both"/>
        <w:rPr>
          <w:lang w:val="sv-FI"/>
        </w:rPr>
      </w:pPr>
      <w:r w:rsidRPr="00D65B61">
        <w:rPr>
          <w:lang w:val="sv-FI"/>
        </w:rPr>
        <w:t>Članovi Savjeta obavljaju dužnost bez naknade.</w:t>
      </w:r>
    </w:p>
    <w:p w14:paraId="148B7377" w14:textId="77777777" w:rsidR="00D65B61" w:rsidRPr="00D65B61" w:rsidRDefault="00D65B61" w:rsidP="005F73AB">
      <w:pPr>
        <w:jc w:val="both"/>
        <w:rPr>
          <w:lang w:val="sv-FI"/>
        </w:rPr>
      </w:pPr>
    </w:p>
    <w:p w14:paraId="75AA1B89" w14:textId="77777777" w:rsidR="002E6487" w:rsidRPr="00D65B61" w:rsidRDefault="00000000">
      <w:pPr>
        <w:keepNext/>
        <w:jc w:val="center"/>
        <w:rPr>
          <w:lang w:val="sv-FI"/>
        </w:rPr>
      </w:pPr>
      <w:r w:rsidRPr="00D65B61">
        <w:rPr>
          <w:b/>
          <w:lang w:val="sv-FI"/>
        </w:rPr>
        <w:t>Članak 9.</w:t>
      </w:r>
    </w:p>
    <w:p w14:paraId="19EF5746" w14:textId="77777777" w:rsidR="002E6487" w:rsidRDefault="00000000" w:rsidP="005F73AB">
      <w:pPr>
        <w:jc w:val="both"/>
        <w:rPr>
          <w:lang w:val="sv-FI"/>
        </w:rPr>
      </w:pPr>
      <w:r w:rsidRPr="00D65B61">
        <w:rPr>
          <w:lang w:val="sv-FI"/>
        </w:rPr>
        <w:t>Stručne i administrativne poslove za Savjet obavlja Jedinstveni upravni odjel Općine Tompojevci.</w:t>
      </w:r>
    </w:p>
    <w:p w14:paraId="5FE7C385" w14:textId="77777777" w:rsidR="00D65B61" w:rsidRPr="00D65B61" w:rsidRDefault="00D65B61" w:rsidP="005F73AB">
      <w:pPr>
        <w:jc w:val="both"/>
        <w:rPr>
          <w:lang w:val="sv-FI"/>
        </w:rPr>
      </w:pPr>
    </w:p>
    <w:p w14:paraId="0DF3DFB1" w14:textId="77777777" w:rsidR="002E6487" w:rsidRPr="00D65B61" w:rsidRDefault="00000000">
      <w:pPr>
        <w:keepNext/>
        <w:jc w:val="center"/>
        <w:rPr>
          <w:lang w:val="sv-FI"/>
        </w:rPr>
      </w:pPr>
      <w:r w:rsidRPr="00D65B61">
        <w:rPr>
          <w:b/>
          <w:lang w:val="sv-FI"/>
        </w:rPr>
        <w:t>Članak 10.</w:t>
      </w:r>
    </w:p>
    <w:p w14:paraId="5FD932CF" w14:textId="77777777" w:rsidR="002E6487" w:rsidRPr="00D65B61" w:rsidRDefault="00000000" w:rsidP="005F73AB">
      <w:pPr>
        <w:jc w:val="both"/>
        <w:rPr>
          <w:lang w:val="sv-FI"/>
        </w:rPr>
      </w:pPr>
      <w:r w:rsidRPr="00D65B61">
        <w:rPr>
          <w:lang w:val="sv-FI"/>
        </w:rPr>
        <w:t>Ova Odluka stupa na snagu osmoga dana od dana objave u službenom glasilu u kojem se objavljuju opći akti Općine Tompojevci.</w:t>
      </w:r>
    </w:p>
    <w:p w14:paraId="2A7F212B" w14:textId="77777777" w:rsidR="003233E3" w:rsidRPr="00D65B61" w:rsidRDefault="003233E3" w:rsidP="003233E3">
      <w:pPr>
        <w:spacing w:after="100"/>
        <w:jc w:val="right"/>
        <w:rPr>
          <w:rFonts w:eastAsia="MS Mincho" w:cs="Times New Roman"/>
          <w:sz w:val="24"/>
          <w:szCs w:val="24"/>
          <w:lang w:val="sv-FI"/>
        </w:rPr>
      </w:pPr>
    </w:p>
    <w:p w14:paraId="6A282CA9" w14:textId="77777777" w:rsidR="003233E3" w:rsidRDefault="003233E3" w:rsidP="003233E3">
      <w:pPr>
        <w:spacing w:after="100"/>
        <w:jc w:val="right"/>
        <w:rPr>
          <w:rFonts w:eastAsia="MS Mincho" w:cs="Times New Roman"/>
          <w:sz w:val="24"/>
          <w:szCs w:val="24"/>
          <w:lang w:val="sv-FI"/>
        </w:rPr>
      </w:pPr>
    </w:p>
    <w:p w14:paraId="025508E4" w14:textId="77777777" w:rsidR="00D65B61" w:rsidRPr="00D65B61" w:rsidRDefault="00D65B61" w:rsidP="003233E3">
      <w:pPr>
        <w:spacing w:after="100"/>
        <w:jc w:val="right"/>
        <w:rPr>
          <w:rFonts w:eastAsia="MS Mincho" w:cs="Times New Roman"/>
          <w:sz w:val="24"/>
          <w:szCs w:val="24"/>
          <w:lang w:val="sv-FI"/>
        </w:rPr>
      </w:pPr>
    </w:p>
    <w:p w14:paraId="22463885" w14:textId="77777777" w:rsidR="0096163F" w:rsidRPr="00D65B61" w:rsidRDefault="0096163F" w:rsidP="003233E3">
      <w:pPr>
        <w:spacing w:after="100"/>
        <w:jc w:val="right"/>
        <w:rPr>
          <w:rFonts w:eastAsia="MS Mincho" w:cs="Times New Roman"/>
          <w:sz w:val="24"/>
          <w:szCs w:val="24"/>
          <w:lang w:val="sv-FI"/>
        </w:rPr>
      </w:pPr>
    </w:p>
    <w:p w14:paraId="7AF31A15" w14:textId="77777777" w:rsidR="003233E3" w:rsidRPr="003233E3" w:rsidRDefault="003233E3" w:rsidP="003233E3">
      <w:pPr>
        <w:spacing w:after="100"/>
        <w:jc w:val="right"/>
        <w:rPr>
          <w:rFonts w:eastAsia="MS Mincho" w:cs="Times New Roman"/>
          <w:sz w:val="24"/>
          <w:szCs w:val="24"/>
          <w:lang w:val="sv-FI"/>
        </w:rPr>
      </w:pPr>
      <w:r w:rsidRPr="003233E3">
        <w:rPr>
          <w:rFonts w:eastAsia="MS Mincho" w:cs="Times New Roman"/>
          <w:sz w:val="24"/>
          <w:szCs w:val="24"/>
          <w:lang w:val="sv-FI"/>
        </w:rPr>
        <w:t>PREDSJEDNIK OPĆINSKOG VIJEĆA</w:t>
      </w:r>
    </w:p>
    <w:p w14:paraId="5B3C9AAD" w14:textId="77777777" w:rsidR="003233E3" w:rsidRPr="003233E3" w:rsidRDefault="003233E3" w:rsidP="003233E3">
      <w:pPr>
        <w:spacing w:after="100"/>
        <w:jc w:val="center"/>
        <w:rPr>
          <w:rFonts w:eastAsia="MS Mincho" w:cs="Times New Roman"/>
          <w:sz w:val="24"/>
          <w:szCs w:val="24"/>
          <w:lang w:val="sv-FI"/>
        </w:rPr>
      </w:pPr>
      <w:r w:rsidRPr="003233E3">
        <w:rPr>
          <w:rFonts w:eastAsia="MS Mincho" w:cs="Times New Roman"/>
          <w:sz w:val="24"/>
          <w:szCs w:val="24"/>
          <w:lang w:val="sv-FI"/>
        </w:rPr>
        <w:t xml:space="preserve">                                                                                          Ivan Štefanac</w:t>
      </w:r>
    </w:p>
    <w:p w14:paraId="3F06D336" w14:textId="77777777" w:rsidR="003233E3" w:rsidRPr="003233E3" w:rsidRDefault="003233E3" w:rsidP="005F73AB">
      <w:pPr>
        <w:jc w:val="both"/>
        <w:rPr>
          <w:lang w:val="sv-FI"/>
        </w:rPr>
      </w:pPr>
    </w:p>
    <w:sectPr w:rsidR="003233E3" w:rsidRPr="003233E3" w:rsidSect="00034616">
      <w:pgSz w:w="11906" w:h="16838"/>
      <w:pgMar w:top="850" w:right="1304" w:bottom="850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6242524"/>
    <w:multiLevelType w:val="hybridMultilevel"/>
    <w:tmpl w:val="CFC42D02"/>
    <w:lvl w:ilvl="0" w:tplc="A65EF0C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1279678">
    <w:abstractNumId w:val="8"/>
  </w:num>
  <w:num w:numId="2" w16cid:durableId="497383722">
    <w:abstractNumId w:val="6"/>
  </w:num>
  <w:num w:numId="3" w16cid:durableId="1838495665">
    <w:abstractNumId w:val="5"/>
  </w:num>
  <w:num w:numId="4" w16cid:durableId="1385912514">
    <w:abstractNumId w:val="4"/>
  </w:num>
  <w:num w:numId="5" w16cid:durableId="2070296809">
    <w:abstractNumId w:val="7"/>
  </w:num>
  <w:num w:numId="6" w16cid:durableId="401373309">
    <w:abstractNumId w:val="3"/>
  </w:num>
  <w:num w:numId="7" w16cid:durableId="1955164884">
    <w:abstractNumId w:val="2"/>
  </w:num>
  <w:num w:numId="8" w16cid:durableId="1087076598">
    <w:abstractNumId w:val="1"/>
  </w:num>
  <w:num w:numId="9" w16cid:durableId="415398138">
    <w:abstractNumId w:val="0"/>
  </w:num>
  <w:num w:numId="10" w16cid:durableId="95795685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56BF"/>
    <w:rsid w:val="0015074B"/>
    <w:rsid w:val="001F1912"/>
    <w:rsid w:val="002110B2"/>
    <w:rsid w:val="0029639D"/>
    <w:rsid w:val="002E6487"/>
    <w:rsid w:val="003233E3"/>
    <w:rsid w:val="00326F90"/>
    <w:rsid w:val="00356322"/>
    <w:rsid w:val="005425DA"/>
    <w:rsid w:val="005F73AB"/>
    <w:rsid w:val="00602A84"/>
    <w:rsid w:val="00644249"/>
    <w:rsid w:val="00700B79"/>
    <w:rsid w:val="00837D55"/>
    <w:rsid w:val="008C6BDC"/>
    <w:rsid w:val="0096163F"/>
    <w:rsid w:val="00A71F87"/>
    <w:rsid w:val="00AA1D8D"/>
    <w:rsid w:val="00B1167B"/>
    <w:rsid w:val="00B47730"/>
    <w:rsid w:val="00B6435B"/>
    <w:rsid w:val="00C7068E"/>
    <w:rsid w:val="00CA48ED"/>
    <w:rsid w:val="00CB0664"/>
    <w:rsid w:val="00D42B50"/>
    <w:rsid w:val="00D56060"/>
    <w:rsid w:val="00D65B61"/>
    <w:rsid w:val="00DB109A"/>
    <w:rsid w:val="00F357E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CA3E9B"/>
  <w14:defaultImageDpi w14:val="300"/>
  <w15:docId w15:val="{12546F3E-4833-492C-8C56-0EC007536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Times New Roman" w:hAnsi="Times New Roman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ndard">
    <w:name w:val="Standard"/>
    <w:rsid w:val="00644249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418</Words>
  <Characters>2388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2801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Općina Tompojevci</cp:lastModifiedBy>
  <cp:revision>4</cp:revision>
  <cp:lastPrinted>2026-11-06T10:19:00Z</cp:lastPrinted>
  <dcterms:created xsi:type="dcterms:W3CDTF">2026-11-06T10:57:00Z</dcterms:created>
  <dcterms:modified xsi:type="dcterms:W3CDTF">2026-11-06T10:58:00Z</dcterms:modified>
  <cp:category/>
</cp:coreProperties>
</file>