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8EE8F" w14:textId="0D460371" w:rsidR="00896A18" w:rsidRPr="00896A18" w:rsidRDefault="00896A18" w:rsidP="00896A18">
      <w:pPr>
        <w:jc w:val="right"/>
        <w:rPr>
          <w:rFonts w:cs="Times New Roman"/>
          <w:b/>
          <w:bCs/>
          <w:sz w:val="24"/>
          <w:szCs w:val="24"/>
          <w:lang w:val="sv-FI"/>
        </w:rPr>
      </w:pPr>
      <w:r w:rsidRPr="00896A18">
        <w:rPr>
          <w:rFonts w:cs="Times New Roman"/>
          <w:b/>
          <w:bCs/>
          <w:sz w:val="24"/>
          <w:szCs w:val="24"/>
          <w:lang w:val="sv-FI"/>
        </w:rPr>
        <w:t>PRIJEDLOG</w:t>
      </w:r>
    </w:p>
    <w:p w14:paraId="5B5E6248" w14:textId="4E07529B" w:rsidR="00646443" w:rsidRPr="006F7626" w:rsidRDefault="00000000" w:rsidP="006F7626">
      <w:pPr>
        <w:jc w:val="both"/>
        <w:rPr>
          <w:rFonts w:cs="Times New Roman"/>
          <w:sz w:val="24"/>
          <w:szCs w:val="24"/>
          <w:lang w:val="sv-FI"/>
        </w:rPr>
      </w:pPr>
      <w:r w:rsidRPr="006F7626">
        <w:rPr>
          <w:rFonts w:cs="Times New Roman"/>
          <w:sz w:val="24"/>
          <w:szCs w:val="24"/>
          <w:lang w:val="sv-FI"/>
        </w:rPr>
        <w:t>Na temelju članka 66. stavka 1. točke 6. Zakona o gospodarenju otpadom („Narodne novine“, broj 84/21 i 142/23) i članka 29. Statuta Općine Tompojevci</w:t>
      </w:r>
      <w:r w:rsidR="00F16FC6" w:rsidRPr="006F7626">
        <w:rPr>
          <w:rFonts w:cs="Times New Roman"/>
          <w:sz w:val="24"/>
          <w:szCs w:val="24"/>
          <w:lang w:val="sv-FI"/>
        </w:rPr>
        <w:t xml:space="preserve"> </w:t>
      </w:r>
      <w:r w:rsidR="00F16FC6" w:rsidRPr="006F7626">
        <w:rPr>
          <w:rFonts w:eastAsia="Calibri" w:cs="Times New Roman"/>
          <w:kern w:val="2"/>
          <w:sz w:val="24"/>
          <w:szCs w:val="24"/>
          <w:lang w:val="hr-HR"/>
          <w14:ligatures w14:val="standardContextual"/>
        </w:rPr>
        <w:t>(„Službeni vjesnik“ Vukovarsko-srijemske županije broj 04/21, 19/22 i 23/26)</w:t>
      </w:r>
      <w:r w:rsidRPr="006F7626">
        <w:rPr>
          <w:rFonts w:cs="Times New Roman"/>
          <w:sz w:val="24"/>
          <w:szCs w:val="24"/>
          <w:lang w:val="sv-FI"/>
        </w:rPr>
        <w:t xml:space="preserve">, Općinsko vijeće Općine Tompojevci na </w:t>
      </w:r>
      <w:r w:rsidR="00896A18">
        <w:rPr>
          <w:rFonts w:cs="Times New Roman"/>
          <w:sz w:val="24"/>
          <w:szCs w:val="24"/>
          <w:lang w:val="sv-FI"/>
        </w:rPr>
        <w:t>11</w:t>
      </w:r>
      <w:r w:rsidR="00F16FC6" w:rsidRPr="006F7626">
        <w:rPr>
          <w:rFonts w:cs="Times New Roman"/>
          <w:sz w:val="24"/>
          <w:szCs w:val="24"/>
          <w:lang w:val="sv-FI"/>
        </w:rPr>
        <w:t>.</w:t>
      </w:r>
      <w:r w:rsidRPr="006F7626">
        <w:rPr>
          <w:rFonts w:cs="Times New Roman"/>
          <w:sz w:val="24"/>
          <w:szCs w:val="24"/>
          <w:lang w:val="sv-FI"/>
        </w:rPr>
        <w:t xml:space="preserve"> sjednici održanoj </w:t>
      </w:r>
      <w:r w:rsidR="00896A18">
        <w:rPr>
          <w:rFonts w:cs="Times New Roman"/>
          <w:sz w:val="24"/>
          <w:szCs w:val="24"/>
          <w:lang w:val="sv-FI"/>
        </w:rPr>
        <w:t xml:space="preserve">dana </w:t>
      </w:r>
      <w:r w:rsidR="00F16FC6" w:rsidRPr="006F7626">
        <w:rPr>
          <w:rFonts w:cs="Times New Roman"/>
          <w:sz w:val="24"/>
          <w:szCs w:val="24"/>
          <w:lang w:val="sv-FI"/>
        </w:rPr>
        <w:t xml:space="preserve"> </w:t>
      </w:r>
      <w:r w:rsidRPr="006F7626">
        <w:rPr>
          <w:rFonts w:cs="Times New Roman"/>
          <w:sz w:val="24"/>
          <w:szCs w:val="24"/>
          <w:lang w:val="sv-FI"/>
        </w:rPr>
        <w:t xml:space="preserve"> donosi</w:t>
      </w:r>
    </w:p>
    <w:p w14:paraId="212E695C" w14:textId="77777777" w:rsidR="00F16FC6" w:rsidRPr="006F7626" w:rsidRDefault="00F16FC6">
      <w:pPr>
        <w:pStyle w:val="Naslov"/>
        <w:jc w:val="center"/>
        <w:rPr>
          <w:rFonts w:ascii="Times New Roman" w:hAnsi="Times New Roman" w:cs="Times New Roman"/>
          <w:sz w:val="24"/>
          <w:szCs w:val="24"/>
          <w:lang w:val="sv-FI"/>
        </w:rPr>
      </w:pPr>
    </w:p>
    <w:p w14:paraId="4EED5CDD" w14:textId="00F71006" w:rsidR="00646443" w:rsidRPr="006F7626" w:rsidRDefault="00000000">
      <w:pPr>
        <w:pStyle w:val="Naslov"/>
        <w:jc w:val="center"/>
        <w:rPr>
          <w:rFonts w:ascii="Times New Roman" w:hAnsi="Times New Roman" w:cs="Times New Roman"/>
          <w:sz w:val="24"/>
          <w:szCs w:val="24"/>
          <w:lang w:val="sv-FI"/>
        </w:rPr>
      </w:pPr>
      <w:r w:rsidRPr="006F7626">
        <w:rPr>
          <w:rFonts w:ascii="Times New Roman" w:hAnsi="Times New Roman" w:cs="Times New Roman"/>
          <w:sz w:val="24"/>
          <w:szCs w:val="24"/>
          <w:lang w:val="sv-FI"/>
        </w:rPr>
        <w:t>ODLUKU</w:t>
      </w:r>
      <w:r w:rsidRPr="006F7626">
        <w:rPr>
          <w:rFonts w:ascii="Times New Roman" w:hAnsi="Times New Roman" w:cs="Times New Roman"/>
          <w:sz w:val="24"/>
          <w:szCs w:val="24"/>
          <w:lang w:val="sv-FI"/>
        </w:rPr>
        <w:br/>
        <w:t>o izmjenama i dopunama Odluke o načinu pružanja javne usluge sakupljanja komunalnog otpada na području Općine Tompojevci</w:t>
      </w:r>
    </w:p>
    <w:p w14:paraId="03107C08" w14:textId="77777777" w:rsidR="00646443" w:rsidRPr="006F7626" w:rsidRDefault="00000000">
      <w:pPr>
        <w:keepNext/>
        <w:jc w:val="center"/>
        <w:rPr>
          <w:rFonts w:cs="Times New Roman"/>
          <w:sz w:val="24"/>
          <w:szCs w:val="24"/>
          <w:lang w:val="sv-FI"/>
        </w:rPr>
      </w:pPr>
      <w:r w:rsidRPr="006F7626">
        <w:rPr>
          <w:rFonts w:cs="Times New Roman"/>
          <w:b/>
          <w:sz w:val="24"/>
          <w:szCs w:val="24"/>
          <w:lang w:val="sv-FI"/>
        </w:rPr>
        <w:t>Članak 1.</w:t>
      </w:r>
    </w:p>
    <w:p w14:paraId="2A72E80B" w14:textId="71324885" w:rsidR="00646443" w:rsidRPr="006F7626" w:rsidRDefault="00000000" w:rsidP="006F7626">
      <w:pPr>
        <w:jc w:val="both"/>
        <w:rPr>
          <w:rFonts w:cs="Times New Roman"/>
          <w:sz w:val="24"/>
          <w:szCs w:val="24"/>
          <w:lang w:val="sv-FI"/>
        </w:rPr>
      </w:pPr>
      <w:r w:rsidRPr="006F7626">
        <w:rPr>
          <w:rFonts w:cs="Times New Roman"/>
          <w:sz w:val="24"/>
          <w:szCs w:val="24"/>
          <w:lang w:val="sv-FI"/>
        </w:rPr>
        <w:t xml:space="preserve">U Odluci o načinu pružanja javne usluge sakupljanja komunalnog otpada na području Općine Tompojevci </w:t>
      </w:r>
      <w:r w:rsidR="00F16FC6" w:rsidRPr="006F7626">
        <w:rPr>
          <w:rFonts w:eastAsia="Calibri" w:cs="Times New Roman"/>
          <w:kern w:val="2"/>
          <w:sz w:val="24"/>
          <w:szCs w:val="24"/>
          <w:lang w:val="hr-HR"/>
          <w14:ligatures w14:val="standardContextual"/>
        </w:rPr>
        <w:t xml:space="preserve">(„Službeni vjesnik“ Vukovarsko-srijemske županije, broj 01/22) </w:t>
      </w:r>
      <w:r w:rsidRPr="006F7626">
        <w:rPr>
          <w:rFonts w:cs="Times New Roman"/>
          <w:sz w:val="24"/>
          <w:szCs w:val="24"/>
          <w:lang w:val="sv-FI"/>
        </w:rPr>
        <w:t>članak 22. stavak 3. mijenja se i glasi:</w:t>
      </w:r>
    </w:p>
    <w:p w14:paraId="153CBD20" w14:textId="77777777" w:rsidR="00646443" w:rsidRPr="006F7626" w:rsidRDefault="00000000" w:rsidP="006F7626">
      <w:pPr>
        <w:jc w:val="both"/>
        <w:rPr>
          <w:rFonts w:cs="Times New Roman"/>
          <w:sz w:val="24"/>
          <w:szCs w:val="24"/>
          <w:lang w:val="sv-FI"/>
        </w:rPr>
      </w:pPr>
      <w:r w:rsidRPr="006F7626">
        <w:rPr>
          <w:rFonts w:cs="Times New Roman"/>
          <w:sz w:val="24"/>
          <w:szCs w:val="24"/>
          <w:lang w:val="sv-FI"/>
        </w:rPr>
        <w:t>„(3) Cijena obvezne minimalne javne usluge jedinstvena je na području primjene ove Odluke za svaku kategoriju korisnika i iznosi:</w:t>
      </w:r>
    </w:p>
    <w:p w14:paraId="12DDC3D5" w14:textId="4B074396" w:rsidR="00646443" w:rsidRPr="006F7626" w:rsidRDefault="00000000" w:rsidP="006F7626">
      <w:pPr>
        <w:jc w:val="both"/>
        <w:rPr>
          <w:rFonts w:cs="Times New Roman"/>
          <w:sz w:val="24"/>
          <w:szCs w:val="24"/>
          <w:lang w:val="sv-FI"/>
        </w:rPr>
      </w:pPr>
      <w:r w:rsidRPr="006F7626">
        <w:rPr>
          <w:rFonts w:cs="Times New Roman"/>
          <w:sz w:val="24"/>
          <w:szCs w:val="24"/>
          <w:lang w:val="sv-FI"/>
        </w:rPr>
        <w:t>1. za korisnika kategorije kućanstvo 8,50 eura mjesečno bez PDV-a,</w:t>
      </w:r>
      <w:r w:rsidRPr="006F7626">
        <w:rPr>
          <w:rFonts w:cs="Times New Roman"/>
          <w:sz w:val="24"/>
          <w:szCs w:val="24"/>
          <w:lang w:val="sv-FI"/>
        </w:rPr>
        <w:br/>
        <w:t xml:space="preserve">2. za korisnika kategorije koji nije kućanstvo </w:t>
      </w:r>
      <w:r w:rsidR="000D67D0">
        <w:rPr>
          <w:rFonts w:cs="Times New Roman"/>
          <w:sz w:val="24"/>
          <w:szCs w:val="24"/>
          <w:lang w:val="sv-FI"/>
        </w:rPr>
        <w:t>11,55</w:t>
      </w:r>
      <w:r w:rsidRPr="006F7626">
        <w:rPr>
          <w:rFonts w:cs="Times New Roman"/>
          <w:sz w:val="24"/>
          <w:szCs w:val="24"/>
          <w:lang w:val="sv-FI"/>
        </w:rPr>
        <w:t xml:space="preserve"> eura mjesečno bez PDV-a.“</w:t>
      </w:r>
    </w:p>
    <w:p w14:paraId="60AE8237" w14:textId="77777777" w:rsidR="00646443" w:rsidRPr="006F7626" w:rsidRDefault="00000000" w:rsidP="006F7626">
      <w:pPr>
        <w:jc w:val="both"/>
        <w:rPr>
          <w:rFonts w:cs="Times New Roman"/>
          <w:sz w:val="24"/>
          <w:szCs w:val="24"/>
          <w:lang w:val="sv-FI"/>
        </w:rPr>
      </w:pPr>
      <w:r w:rsidRPr="006F7626">
        <w:rPr>
          <w:rFonts w:cs="Times New Roman"/>
          <w:sz w:val="24"/>
          <w:szCs w:val="24"/>
          <w:lang w:val="sv-FI"/>
        </w:rPr>
        <w:t>U članku 22. stavku 4., u objašnjenju oznaka „C“ i „JCV“, riječi „u kunama“ zamjenjuju se riječima „u eurima“.</w:t>
      </w:r>
    </w:p>
    <w:p w14:paraId="21C66EE5" w14:textId="77777777" w:rsidR="00646443" w:rsidRPr="006F7626" w:rsidRDefault="00000000">
      <w:pPr>
        <w:keepNext/>
        <w:jc w:val="center"/>
        <w:rPr>
          <w:rFonts w:cs="Times New Roman"/>
          <w:sz w:val="24"/>
          <w:szCs w:val="24"/>
          <w:lang w:val="sv-FI"/>
        </w:rPr>
      </w:pPr>
      <w:r w:rsidRPr="006F7626">
        <w:rPr>
          <w:rFonts w:cs="Times New Roman"/>
          <w:b/>
          <w:sz w:val="24"/>
          <w:szCs w:val="24"/>
          <w:lang w:val="sv-FI"/>
        </w:rPr>
        <w:t>Članak 2.</w:t>
      </w:r>
    </w:p>
    <w:p w14:paraId="549904C8" w14:textId="77777777" w:rsidR="00646443" w:rsidRPr="006F7626" w:rsidRDefault="00000000" w:rsidP="006F7626">
      <w:pPr>
        <w:jc w:val="both"/>
        <w:rPr>
          <w:rFonts w:cs="Times New Roman"/>
          <w:sz w:val="24"/>
          <w:szCs w:val="24"/>
          <w:lang w:val="sv-FI"/>
        </w:rPr>
      </w:pPr>
      <w:r w:rsidRPr="006F7626">
        <w:rPr>
          <w:rFonts w:cs="Times New Roman"/>
          <w:sz w:val="24"/>
          <w:szCs w:val="24"/>
          <w:lang w:val="sv-FI"/>
        </w:rPr>
        <w:t>U članku 23. stavku 1. riječi „3 kune“ zamjenjuju se riječima „0,40 eura“.</w:t>
      </w:r>
    </w:p>
    <w:p w14:paraId="0D595256" w14:textId="77777777" w:rsidR="00646443" w:rsidRPr="006F7626" w:rsidRDefault="00000000" w:rsidP="006F7626">
      <w:pPr>
        <w:jc w:val="both"/>
        <w:rPr>
          <w:rFonts w:cs="Times New Roman"/>
          <w:sz w:val="24"/>
          <w:szCs w:val="24"/>
          <w:lang w:val="fi-FI"/>
        </w:rPr>
      </w:pPr>
      <w:r w:rsidRPr="006F7626">
        <w:rPr>
          <w:rFonts w:cs="Times New Roman"/>
          <w:sz w:val="24"/>
          <w:szCs w:val="24"/>
          <w:lang w:val="fi-FI"/>
        </w:rPr>
        <w:t>U članku 23. stavku 2. riječi „12 kuna“ zamjenjuju se riječima „1,59 eura“.</w:t>
      </w:r>
    </w:p>
    <w:p w14:paraId="36B87360" w14:textId="77777777" w:rsidR="00646443" w:rsidRPr="006F7626" w:rsidRDefault="00000000">
      <w:pPr>
        <w:keepNext/>
        <w:jc w:val="center"/>
        <w:rPr>
          <w:rFonts w:cs="Times New Roman"/>
          <w:sz w:val="24"/>
          <w:szCs w:val="24"/>
          <w:lang w:val="fi-FI"/>
        </w:rPr>
      </w:pPr>
      <w:r w:rsidRPr="006F7626">
        <w:rPr>
          <w:rFonts w:cs="Times New Roman"/>
          <w:b/>
          <w:sz w:val="24"/>
          <w:szCs w:val="24"/>
          <w:lang w:val="fi-FI"/>
        </w:rPr>
        <w:t>Članak 3.</w:t>
      </w:r>
    </w:p>
    <w:p w14:paraId="5D2F0450" w14:textId="77777777" w:rsidR="00646443" w:rsidRPr="006F7626" w:rsidRDefault="00000000" w:rsidP="006F7626">
      <w:pPr>
        <w:jc w:val="both"/>
        <w:rPr>
          <w:rFonts w:cs="Times New Roman"/>
          <w:sz w:val="24"/>
          <w:szCs w:val="24"/>
          <w:lang w:val="fi-FI"/>
        </w:rPr>
      </w:pPr>
      <w:r w:rsidRPr="006F7626">
        <w:rPr>
          <w:rFonts w:cs="Times New Roman"/>
          <w:sz w:val="24"/>
          <w:szCs w:val="24"/>
          <w:lang w:val="fi-FI"/>
        </w:rPr>
        <w:t>U članku 25. stavku 1. točkama 1. do 7. oznaka „300,00 HRK“ zamjenjuje se riječima „39,82 eura“.</w:t>
      </w:r>
    </w:p>
    <w:p w14:paraId="6FC5541D" w14:textId="77777777" w:rsidR="00646443" w:rsidRPr="006F7626" w:rsidRDefault="00000000">
      <w:pPr>
        <w:keepNext/>
        <w:jc w:val="center"/>
        <w:rPr>
          <w:rFonts w:cs="Times New Roman"/>
          <w:sz w:val="24"/>
          <w:szCs w:val="24"/>
          <w:lang w:val="fi-FI"/>
        </w:rPr>
      </w:pPr>
      <w:r w:rsidRPr="006F7626">
        <w:rPr>
          <w:rFonts w:cs="Times New Roman"/>
          <w:b/>
          <w:sz w:val="24"/>
          <w:szCs w:val="24"/>
          <w:lang w:val="fi-FI"/>
        </w:rPr>
        <w:t>Članak 4.</w:t>
      </w:r>
    </w:p>
    <w:p w14:paraId="0038E1B0" w14:textId="77777777" w:rsidR="00646443" w:rsidRPr="006F7626" w:rsidRDefault="00000000" w:rsidP="006F7626">
      <w:pPr>
        <w:jc w:val="both"/>
        <w:rPr>
          <w:rFonts w:cs="Times New Roman"/>
          <w:sz w:val="24"/>
          <w:szCs w:val="24"/>
          <w:lang w:val="fi-FI"/>
        </w:rPr>
      </w:pPr>
      <w:r w:rsidRPr="006F7626">
        <w:rPr>
          <w:rFonts w:cs="Times New Roman"/>
          <w:sz w:val="24"/>
          <w:szCs w:val="24"/>
          <w:lang w:val="fi-FI"/>
        </w:rPr>
        <w:t>Ova Odluka stupa na snagu osmoga dana od dana objave u „Službenom vjesniku“ Vukovarsko-srijemske županije.</w:t>
      </w:r>
    </w:p>
    <w:p w14:paraId="6F611FB3" w14:textId="77777777" w:rsidR="00F16FC6" w:rsidRPr="006F7626" w:rsidRDefault="00F16FC6">
      <w:pPr>
        <w:rPr>
          <w:rFonts w:cs="Times New Roman"/>
          <w:sz w:val="24"/>
          <w:szCs w:val="24"/>
          <w:lang w:val="fi-FI"/>
        </w:rPr>
      </w:pPr>
    </w:p>
    <w:p w14:paraId="4D9E92EC" w14:textId="7FA12345" w:rsidR="00646443" w:rsidRPr="000D67D0" w:rsidRDefault="00000000">
      <w:pPr>
        <w:rPr>
          <w:rFonts w:cs="Times New Roman"/>
          <w:sz w:val="24"/>
          <w:szCs w:val="24"/>
          <w:lang w:val="fi-FI"/>
        </w:rPr>
      </w:pPr>
      <w:r w:rsidRPr="000D67D0">
        <w:rPr>
          <w:rFonts w:cs="Times New Roman"/>
          <w:sz w:val="24"/>
          <w:szCs w:val="24"/>
          <w:lang w:val="fi-FI"/>
        </w:rPr>
        <w:t xml:space="preserve">KLASA: </w:t>
      </w:r>
      <w:r w:rsidR="00896A18" w:rsidRPr="000D67D0">
        <w:rPr>
          <w:rFonts w:cs="Times New Roman"/>
          <w:sz w:val="24"/>
          <w:szCs w:val="24"/>
          <w:lang w:val="fi-FI"/>
        </w:rPr>
        <w:t>363-02/22-01/02</w:t>
      </w:r>
      <w:r w:rsidRPr="000D67D0">
        <w:rPr>
          <w:rFonts w:cs="Times New Roman"/>
          <w:sz w:val="24"/>
          <w:szCs w:val="24"/>
          <w:lang w:val="fi-FI"/>
        </w:rPr>
        <w:br/>
        <w:t xml:space="preserve">URBROJ: </w:t>
      </w:r>
      <w:r w:rsidR="00896A18" w:rsidRPr="000D67D0">
        <w:rPr>
          <w:rFonts w:cs="Times New Roman"/>
          <w:sz w:val="24"/>
          <w:szCs w:val="24"/>
          <w:lang w:val="fi-FI"/>
        </w:rPr>
        <w:t>2196-26-02-26-</w:t>
      </w:r>
      <w:r w:rsidRPr="000D67D0">
        <w:rPr>
          <w:rFonts w:cs="Times New Roman"/>
          <w:sz w:val="24"/>
          <w:szCs w:val="24"/>
          <w:lang w:val="fi-FI"/>
        </w:rPr>
        <w:br/>
        <w:t>Tompojevci</w:t>
      </w:r>
      <w:r w:rsidR="00F16FC6" w:rsidRPr="000D67D0">
        <w:rPr>
          <w:rFonts w:cs="Times New Roman"/>
          <w:sz w:val="24"/>
          <w:szCs w:val="24"/>
          <w:lang w:val="fi-FI"/>
        </w:rPr>
        <w:t>,</w:t>
      </w:r>
    </w:p>
    <w:p w14:paraId="28CA9A60" w14:textId="77777777" w:rsidR="00896A18" w:rsidRPr="000D67D0" w:rsidRDefault="00896A18">
      <w:pPr>
        <w:rPr>
          <w:rFonts w:cs="Times New Roman"/>
          <w:sz w:val="24"/>
          <w:szCs w:val="24"/>
          <w:lang w:val="fi-FI"/>
        </w:rPr>
      </w:pPr>
    </w:p>
    <w:p w14:paraId="7E21C683" w14:textId="77777777" w:rsidR="00896A18" w:rsidRPr="000D67D0" w:rsidRDefault="00896A18">
      <w:pPr>
        <w:rPr>
          <w:rFonts w:cs="Times New Roman"/>
          <w:sz w:val="24"/>
          <w:szCs w:val="24"/>
          <w:lang w:val="fi-FI"/>
        </w:rPr>
      </w:pPr>
    </w:p>
    <w:p w14:paraId="577758F3" w14:textId="44B52819" w:rsidR="00646443" w:rsidRPr="000D67D0" w:rsidRDefault="00896A18">
      <w:pPr>
        <w:jc w:val="right"/>
        <w:rPr>
          <w:rFonts w:cs="Times New Roman"/>
          <w:sz w:val="24"/>
          <w:szCs w:val="24"/>
          <w:lang w:val="fi-FI"/>
        </w:rPr>
      </w:pPr>
      <w:r w:rsidRPr="000D67D0">
        <w:rPr>
          <w:rFonts w:cs="Times New Roman"/>
          <w:sz w:val="24"/>
          <w:szCs w:val="24"/>
          <w:lang w:val="fi-FI"/>
        </w:rPr>
        <w:t>PREDSJEDNIK OPĆINSKOG VIJEĆA</w:t>
      </w:r>
    </w:p>
    <w:p w14:paraId="722F5103" w14:textId="26CC9081" w:rsidR="00896A18" w:rsidRPr="00896A18" w:rsidRDefault="00896A18" w:rsidP="00896A18">
      <w:pPr>
        <w:jc w:val="center"/>
        <w:rPr>
          <w:rFonts w:cs="Times New Roman"/>
          <w:sz w:val="24"/>
          <w:szCs w:val="24"/>
          <w:lang w:val="sv-FI"/>
        </w:rPr>
      </w:pPr>
      <w:r w:rsidRPr="000D67D0">
        <w:rPr>
          <w:rFonts w:cs="Times New Roman"/>
          <w:sz w:val="24"/>
          <w:szCs w:val="24"/>
          <w:lang w:val="fi-FI"/>
        </w:rPr>
        <w:t xml:space="preserve">                                                                                          </w:t>
      </w:r>
      <w:r>
        <w:rPr>
          <w:rFonts w:cs="Times New Roman"/>
          <w:sz w:val="24"/>
          <w:szCs w:val="24"/>
          <w:lang w:val="sv-FI"/>
        </w:rPr>
        <w:t>Ivan Štefanac</w:t>
      </w:r>
    </w:p>
    <w:p w14:paraId="189C4DBA" w14:textId="77777777" w:rsidR="00646443" w:rsidRPr="00896A18" w:rsidRDefault="00000000">
      <w:pPr>
        <w:rPr>
          <w:rFonts w:cs="Times New Roman"/>
          <w:sz w:val="24"/>
          <w:szCs w:val="24"/>
          <w:lang w:val="sv-FI"/>
        </w:rPr>
      </w:pPr>
      <w:r w:rsidRPr="00896A18">
        <w:rPr>
          <w:rFonts w:cs="Times New Roman"/>
          <w:sz w:val="24"/>
          <w:szCs w:val="24"/>
          <w:lang w:val="sv-FI"/>
        </w:rPr>
        <w:br w:type="page"/>
      </w:r>
    </w:p>
    <w:sectPr w:rsidR="00646443" w:rsidRPr="00896A18" w:rsidSect="00034616">
      <w:pgSz w:w="11906" w:h="16838"/>
      <w:pgMar w:top="1020" w:right="1361" w:bottom="102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67604">
    <w:abstractNumId w:val="8"/>
  </w:num>
  <w:num w:numId="2" w16cid:durableId="1728872335">
    <w:abstractNumId w:val="6"/>
  </w:num>
  <w:num w:numId="3" w16cid:durableId="1543327293">
    <w:abstractNumId w:val="5"/>
  </w:num>
  <w:num w:numId="4" w16cid:durableId="511528375">
    <w:abstractNumId w:val="4"/>
  </w:num>
  <w:num w:numId="5" w16cid:durableId="680081878">
    <w:abstractNumId w:val="7"/>
  </w:num>
  <w:num w:numId="6" w16cid:durableId="936056884">
    <w:abstractNumId w:val="3"/>
  </w:num>
  <w:num w:numId="7" w16cid:durableId="224685987">
    <w:abstractNumId w:val="2"/>
  </w:num>
  <w:num w:numId="8" w16cid:durableId="1874921595">
    <w:abstractNumId w:val="1"/>
  </w:num>
  <w:num w:numId="9" w16cid:durableId="95754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553"/>
    <w:rsid w:val="0006063C"/>
    <w:rsid w:val="000D67D0"/>
    <w:rsid w:val="0015074B"/>
    <w:rsid w:val="0029639D"/>
    <w:rsid w:val="00326F90"/>
    <w:rsid w:val="00471517"/>
    <w:rsid w:val="005A145A"/>
    <w:rsid w:val="00646443"/>
    <w:rsid w:val="00654EDB"/>
    <w:rsid w:val="006F7626"/>
    <w:rsid w:val="00896A18"/>
    <w:rsid w:val="00AA1D8D"/>
    <w:rsid w:val="00B2657A"/>
    <w:rsid w:val="00B47730"/>
    <w:rsid w:val="00CB0664"/>
    <w:rsid w:val="00F16F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BAD5C9"/>
  <w14:defaultImageDpi w14:val="300"/>
  <w15:docId w15:val="{5D206825-30CD-49CC-8D67-0C5AD0152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Općina Tompojevci</cp:lastModifiedBy>
  <cp:revision>6</cp:revision>
  <dcterms:created xsi:type="dcterms:W3CDTF">2026-11-04T12:20:00Z</dcterms:created>
  <dcterms:modified xsi:type="dcterms:W3CDTF">2026-11-05T13:19:00Z</dcterms:modified>
  <cp:category/>
</cp:coreProperties>
</file>