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E5FC8" w14:textId="77777777" w:rsidR="00490E4D" w:rsidRDefault="00490E4D" w:rsidP="00490E4D">
      <w:pPr>
        <w:spacing w:after="0" w:line="240" w:lineRule="auto"/>
        <w:rPr>
          <w:rFonts w:ascii="Times New Roman" w:eastAsia="Century Gothic" w:hAnsi="Times New Roman" w:cs="Times New Roman"/>
          <w:sz w:val="20"/>
          <w:szCs w:val="20"/>
          <w:lang w:val="hr-HR" w:eastAsia="ar-SA"/>
        </w:rPr>
      </w:pPr>
      <w:r w:rsidRPr="00490E4D">
        <w:rPr>
          <w:rFonts w:ascii="Century Gothic" w:eastAsia="Century Gothic" w:hAnsi="Century Gothic" w:cs="Times New Roman"/>
          <w:noProof/>
          <w:sz w:val="18"/>
          <w:szCs w:val="18"/>
          <w:lang w:val="hr-HR"/>
        </w:rPr>
        <w:drawing>
          <wp:anchor distT="0" distB="0" distL="114300" distR="114300" simplePos="0" relativeHeight="251659264" behindDoc="0" locked="0" layoutInCell="1" allowOverlap="1" wp14:anchorId="77C83569" wp14:editId="56B5E598">
            <wp:simplePos x="0" y="0"/>
            <wp:positionH relativeFrom="column">
              <wp:posOffset>443230</wp:posOffset>
            </wp:positionH>
            <wp:positionV relativeFrom="paragraph">
              <wp:posOffset>194945</wp:posOffset>
            </wp:positionV>
            <wp:extent cx="580390" cy="752475"/>
            <wp:effectExtent l="0" t="0" r="0" b="9525"/>
            <wp:wrapTopAndBottom/>
            <wp:docPr id="2" name="Slika 15" descr="Slika na kojoj se prikazuje tekst, isječak crteža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Slika na kojoj se prikazuje tekst, isječak crtežaOpis je automatski generir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90" cy="752475"/>
                    </a:xfrm>
                    <a:prstGeom prst="rect">
                      <a:avLst/>
                    </a:prstGeom>
                    <a:noFill/>
                  </pic:spPr>
                </pic:pic>
              </a:graphicData>
            </a:graphic>
            <wp14:sizeRelH relativeFrom="page">
              <wp14:pctWidth>0</wp14:pctWidth>
            </wp14:sizeRelH>
            <wp14:sizeRelV relativeFrom="margin">
              <wp14:pctHeight>0</wp14:pctHeight>
            </wp14:sizeRelV>
          </wp:anchor>
        </w:drawing>
      </w:r>
    </w:p>
    <w:p w14:paraId="7933D938" w14:textId="07681DDD" w:rsidR="00490E4D" w:rsidRPr="003B6ACA" w:rsidRDefault="00490E4D" w:rsidP="00490E4D">
      <w:pPr>
        <w:spacing w:after="0" w:line="240" w:lineRule="auto"/>
        <w:rPr>
          <w:rFonts w:ascii="Times New Roman" w:eastAsia="Century Gothic" w:hAnsi="Times New Roman" w:cs="Times New Roman"/>
          <w:sz w:val="20"/>
          <w:szCs w:val="20"/>
          <w:lang w:val="hr-HR" w:eastAsia="ar-SA"/>
        </w:rPr>
      </w:pPr>
      <w:r w:rsidRPr="003B6ACA">
        <w:rPr>
          <w:rFonts w:ascii="Times New Roman" w:eastAsia="Century Gothic" w:hAnsi="Times New Roman" w:cs="Times New Roman"/>
          <w:sz w:val="20"/>
          <w:szCs w:val="20"/>
          <w:lang w:val="hr-HR" w:eastAsia="ar-SA"/>
        </w:rPr>
        <w:t>R E P U B L I K A    H R V A T S K A</w:t>
      </w:r>
    </w:p>
    <w:p w14:paraId="552144EF" w14:textId="77777777" w:rsidR="00490E4D" w:rsidRPr="003B6ACA" w:rsidRDefault="00490E4D" w:rsidP="00490E4D">
      <w:pPr>
        <w:spacing w:after="0" w:line="240" w:lineRule="auto"/>
        <w:rPr>
          <w:rFonts w:ascii="Times New Roman" w:eastAsia="Century Gothic" w:hAnsi="Times New Roman" w:cs="Times New Roman"/>
          <w:sz w:val="20"/>
          <w:szCs w:val="20"/>
          <w:lang w:val="hr-HR" w:eastAsia="ar-SA"/>
        </w:rPr>
      </w:pPr>
      <w:r w:rsidRPr="003B6ACA">
        <w:rPr>
          <w:rFonts w:ascii="Times New Roman" w:eastAsia="Century Gothic" w:hAnsi="Times New Roman" w:cs="Times New Roman"/>
          <w:sz w:val="20"/>
          <w:szCs w:val="20"/>
          <w:lang w:val="hr-HR" w:eastAsia="ar-SA"/>
        </w:rPr>
        <w:t>VUKOVARSKO-SRIJEMSKA ŽUPANIJA</w:t>
      </w:r>
    </w:p>
    <w:p w14:paraId="785E6DF2" w14:textId="77777777" w:rsidR="00490E4D" w:rsidRPr="003B6ACA" w:rsidRDefault="00490E4D" w:rsidP="00490E4D">
      <w:pPr>
        <w:spacing w:after="0" w:line="240" w:lineRule="auto"/>
        <w:rPr>
          <w:rFonts w:ascii="Times New Roman" w:eastAsia="Century Gothic" w:hAnsi="Times New Roman" w:cs="Times New Roman"/>
          <w:sz w:val="20"/>
          <w:szCs w:val="20"/>
          <w:lang w:val="hr-HR" w:eastAsia="ar-SA"/>
        </w:rPr>
      </w:pPr>
      <w:r w:rsidRPr="003B6ACA">
        <w:rPr>
          <w:rFonts w:ascii="Times New Roman" w:eastAsia="Century Gothic" w:hAnsi="Times New Roman" w:cs="Times New Roman"/>
          <w:noProof/>
          <w:sz w:val="18"/>
          <w:szCs w:val="18"/>
          <w:lang w:val="hr-HR"/>
        </w:rPr>
        <mc:AlternateContent>
          <mc:Choice Requires="wps">
            <w:drawing>
              <wp:anchor distT="0" distB="0" distL="114300" distR="114300" simplePos="0" relativeHeight="251660288" behindDoc="0" locked="0" layoutInCell="1" allowOverlap="1" wp14:anchorId="1B35DA27" wp14:editId="7BFECD27">
                <wp:simplePos x="0" y="0"/>
                <wp:positionH relativeFrom="column">
                  <wp:posOffset>548005</wp:posOffset>
                </wp:positionH>
                <wp:positionV relativeFrom="paragraph">
                  <wp:posOffset>71755</wp:posOffset>
                </wp:positionV>
                <wp:extent cx="1771650" cy="400050"/>
                <wp:effectExtent l="0" t="0" r="0" b="0"/>
                <wp:wrapNone/>
                <wp:docPr id="1455505153" name="Tekstni okvir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400050"/>
                        </a:xfrm>
                        <a:prstGeom prst="rect">
                          <a:avLst/>
                        </a:prstGeom>
                        <a:solidFill>
                          <a:srgbClr val="FFFFFF"/>
                        </a:solidFill>
                        <a:ln w="9525">
                          <a:noFill/>
                          <a:miter lim="800000"/>
                          <a:headEnd/>
                          <a:tailEnd/>
                        </a:ln>
                      </wps:spPr>
                      <wps:txbx>
                        <w:txbxContent>
                          <w:p w14:paraId="7F870BC1" w14:textId="77777777" w:rsidR="00490E4D" w:rsidRDefault="00490E4D" w:rsidP="00490E4D">
                            <w:pPr>
                              <w:pStyle w:val="Standard"/>
                              <w:ind w:right="-1"/>
                              <w:rPr>
                                <w:rFonts w:ascii="Calibri" w:hAnsi="Calibri" w:cs="Calibri"/>
                                <w:b/>
                                <w:sz w:val="22"/>
                                <w:szCs w:val="22"/>
                                <w:lang w:eastAsia="ar-SA" w:bidi="ar-SA"/>
                              </w:rPr>
                            </w:pPr>
                            <w:r>
                              <w:rPr>
                                <w:rFonts w:ascii="Calibri" w:hAnsi="Calibri" w:cs="Calibri"/>
                                <w:b/>
                                <w:sz w:val="22"/>
                                <w:szCs w:val="22"/>
                                <w:lang w:eastAsia="ar-SA" w:bidi="ar-SA"/>
                              </w:rPr>
                              <w:t xml:space="preserve">    OPĆINA TOMPOJEVCI</w:t>
                            </w:r>
                          </w:p>
                          <w:p w14:paraId="7ADAD642" w14:textId="77777777" w:rsidR="00490E4D" w:rsidRDefault="00490E4D" w:rsidP="00490E4D">
                            <w:pPr>
                              <w:pStyle w:val="Standard"/>
                              <w:ind w:right="-1"/>
                              <w:jc w:val="both"/>
                              <w:rPr>
                                <w:rFonts w:ascii="Calibri" w:hAnsi="Calibri" w:cs="Calibri"/>
                                <w:sz w:val="16"/>
                                <w:szCs w:val="16"/>
                                <w:lang w:eastAsia="ar-SA" w:bidi="ar-SA"/>
                              </w:rPr>
                            </w:pPr>
                            <w:r>
                              <w:rPr>
                                <w:rFonts w:ascii="Calibri" w:hAnsi="Calibri" w:cs="Calibri"/>
                                <w:sz w:val="16"/>
                                <w:szCs w:val="16"/>
                                <w:lang w:eastAsia="ar-SA" w:bidi="ar-SA"/>
                              </w:rPr>
                              <w:t xml:space="preserve">   A.  G. Matoša 9, 32238 Tompojevci</w:t>
                            </w:r>
                          </w:p>
                          <w:p w14:paraId="385A9897" w14:textId="77777777" w:rsidR="00490E4D" w:rsidRDefault="00490E4D" w:rsidP="00490E4D">
                            <w:pPr>
                              <w:pStyle w:val="Standard"/>
                              <w:ind w:right="-1"/>
                              <w:rPr>
                                <w:rFonts w:ascii="Cambria" w:hAnsi="Cambria"/>
                                <w:sz w:val="16"/>
                                <w:szCs w:val="16"/>
                                <w:lang w:eastAsia="ar-SA" w:bidi="ar-SA"/>
                              </w:rPr>
                            </w:pPr>
                          </w:p>
                          <w:p w14:paraId="069CA104" w14:textId="77777777" w:rsidR="00490E4D" w:rsidRPr="00782C6B" w:rsidRDefault="00490E4D" w:rsidP="00490E4D">
                            <w:pPr>
                              <w:rPr>
                                <w:rFonts w:ascii="Century Gothic" w:hAnsi="Century Gothic"/>
                                <w:sz w:val="14"/>
                                <w:szCs w:val="14"/>
                                <w:lang w:val="fi-FI"/>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35DA27" id="_x0000_t202" coordsize="21600,21600" o:spt="202" path="m,l,21600r21600,l21600,xe">
                <v:stroke joinstyle="miter"/>
                <v:path gradientshapeok="t" o:connecttype="rect"/>
              </v:shapetype>
              <v:shape id="Tekstni okvir 14" o:spid="_x0000_s1026" type="#_x0000_t202" style="position:absolute;margin-left:43.15pt;margin-top:5.65pt;width:139.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" stroked="f">
                <v:textbox>
                  <w:txbxContent>
                    <w:p w14:paraId="7F870BC1" w14:textId="77777777" w:rsidR="00490E4D" w:rsidRDefault="00490E4D" w:rsidP="00490E4D">
                      <w:pPr>
                        <w:pStyle w:val="Standard"/>
                        <w:ind w:right="-1"/>
                        <w:rPr>
                          <w:rFonts w:ascii="Calibri" w:hAnsi="Calibri" w:cs="Calibri"/>
                          <w:b/>
                          <w:sz w:val="22"/>
                          <w:szCs w:val="22"/>
                          <w:lang w:eastAsia="ar-SA" w:bidi="ar-SA"/>
                        </w:rPr>
                      </w:pPr>
                      <w:r>
                        <w:rPr>
                          <w:rFonts w:ascii="Calibri" w:hAnsi="Calibri" w:cs="Calibri"/>
                          <w:b/>
                          <w:sz w:val="22"/>
                          <w:szCs w:val="22"/>
                          <w:lang w:eastAsia="ar-SA" w:bidi="ar-SA"/>
                        </w:rPr>
                        <w:t xml:space="preserve">    OPĆINA TOMPOJEVCI</w:t>
                      </w:r>
                    </w:p>
                    <w:p w14:paraId="7ADAD642" w14:textId="77777777" w:rsidR="00490E4D" w:rsidRDefault="00490E4D" w:rsidP="00490E4D">
                      <w:pPr>
                        <w:pStyle w:val="Standard"/>
                        <w:ind w:right="-1"/>
                        <w:jc w:val="both"/>
                        <w:rPr>
                          <w:rFonts w:ascii="Calibri" w:hAnsi="Calibri" w:cs="Calibri"/>
                          <w:sz w:val="16"/>
                          <w:szCs w:val="16"/>
                          <w:lang w:eastAsia="ar-SA" w:bidi="ar-SA"/>
                        </w:rPr>
                      </w:pPr>
                      <w:r>
                        <w:rPr>
                          <w:rFonts w:ascii="Calibri" w:hAnsi="Calibri" w:cs="Calibri"/>
                          <w:sz w:val="16"/>
                          <w:szCs w:val="16"/>
                          <w:lang w:eastAsia="ar-SA" w:bidi="ar-SA"/>
                        </w:rPr>
                        <w:t xml:space="preserve">   A.  G. Matoša 9, 32238 Tompojevci</w:t>
                      </w:r>
                    </w:p>
                    <w:p w14:paraId="385A9897" w14:textId="77777777" w:rsidR="00490E4D" w:rsidRDefault="00490E4D" w:rsidP="00490E4D">
                      <w:pPr>
                        <w:pStyle w:val="Standard"/>
                        <w:ind w:right="-1"/>
                        <w:rPr>
                          <w:rFonts w:ascii="Cambria" w:hAnsi="Cambria"/>
                          <w:sz w:val="16"/>
                          <w:szCs w:val="16"/>
                          <w:lang w:eastAsia="ar-SA" w:bidi="ar-SA"/>
                        </w:rPr>
                      </w:pPr>
                    </w:p>
                    <w:p w14:paraId="069CA104" w14:textId="77777777" w:rsidR="00490E4D" w:rsidRPr="00782C6B" w:rsidRDefault="00490E4D" w:rsidP="00490E4D">
                      <w:pPr>
                        <w:rPr>
                          <w:rFonts w:ascii="Century Gothic" w:hAnsi="Century Gothic"/>
                          <w:sz w:val="14"/>
                          <w:szCs w:val="14"/>
                          <w:lang w:val="fi-FI"/>
                        </w:rPr>
                      </w:pPr>
                    </w:p>
                  </w:txbxContent>
                </v:textbox>
              </v:shape>
            </w:pict>
          </mc:Fallback>
        </mc:AlternateContent>
      </w:r>
      <w:r w:rsidRPr="003B6ACA">
        <w:rPr>
          <w:rFonts w:ascii="Times New Roman" w:eastAsia="Century Gothic" w:hAnsi="Times New Roman" w:cs="Times New Roman"/>
          <w:sz w:val="20"/>
          <w:szCs w:val="20"/>
          <w:lang w:val="hr-HR" w:eastAsia="ar-SA"/>
        </w:rPr>
        <w:t xml:space="preserve">    </w:t>
      </w:r>
      <w:r w:rsidRPr="003B6ACA">
        <w:rPr>
          <w:rFonts w:ascii="Times New Roman" w:eastAsia="Century Gothic" w:hAnsi="Times New Roman" w:cs="Times New Roman"/>
          <w:noProof/>
          <w:color w:val="FF0000"/>
          <w:sz w:val="20"/>
          <w:szCs w:val="20"/>
          <w:lang w:val="hr-HR"/>
        </w:rPr>
        <w:drawing>
          <wp:inline distT="0" distB="0" distL="0" distR="0" wp14:anchorId="791139D7" wp14:editId="24E4E3DE">
            <wp:extent cx="438150" cy="476250"/>
            <wp:effectExtent l="0" t="0" r="0" b="0"/>
            <wp:docPr id="1" name="Slika 13" descr="Slika na kojoj se prikazuje svijećnjak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Slika na kojoj se prikazuje svijećnjakOpis je automatski generiran"/>
                    <pic:cNvPicPr>
                      <a:picLocks noChangeAspect="1" noChangeArrowheads="1"/>
                    </pic:cNvPicPr>
                  </pic:nvPicPr>
                  <pic:blipFill>
                    <a:blip r:embed="rId9">
                      <a:extLst>
                        <a:ext uri="{28A0092B-C50C-407E-A947-70E740481C1C}">
                          <a14:useLocalDpi xmlns:a14="http://schemas.microsoft.com/office/drawing/2010/main" val="0"/>
                        </a:ext>
                      </a:extLst>
                    </a:blip>
                    <a:srcRect l="6816" t="15018" r="5170" b="14931"/>
                    <a:stretch>
                      <a:fillRect/>
                    </a:stretch>
                  </pic:blipFill>
                  <pic:spPr bwMode="auto">
                    <a:xfrm>
                      <a:off x="0" y="0"/>
                      <a:ext cx="438150" cy="476250"/>
                    </a:xfrm>
                    <a:prstGeom prst="rect">
                      <a:avLst/>
                    </a:prstGeom>
                    <a:noFill/>
                    <a:ln>
                      <a:noFill/>
                    </a:ln>
                  </pic:spPr>
                </pic:pic>
              </a:graphicData>
            </a:graphic>
          </wp:inline>
        </w:drawing>
      </w:r>
      <w:r w:rsidRPr="003B6ACA">
        <w:rPr>
          <w:rFonts w:ascii="Times New Roman" w:eastAsia="Century Gothic" w:hAnsi="Times New Roman" w:cs="Times New Roman"/>
          <w:sz w:val="20"/>
          <w:szCs w:val="20"/>
          <w:lang w:val="hr-HR" w:eastAsia="ar-SA"/>
        </w:rPr>
        <w:t xml:space="preserve">  </w:t>
      </w:r>
    </w:p>
    <w:p w14:paraId="59ACD70C" w14:textId="77777777" w:rsidR="00490E4D" w:rsidRPr="003B6ACA" w:rsidRDefault="00490E4D" w:rsidP="00490E4D">
      <w:pPr>
        <w:spacing w:after="0" w:line="240" w:lineRule="auto"/>
        <w:rPr>
          <w:rFonts w:ascii="Times New Roman" w:eastAsia="Century Gothic" w:hAnsi="Times New Roman" w:cs="Times New Roman"/>
          <w:b/>
          <w:bCs/>
          <w:sz w:val="20"/>
          <w:szCs w:val="20"/>
          <w:lang w:val="hr-HR"/>
        </w:rPr>
      </w:pPr>
      <w:r w:rsidRPr="003B6ACA">
        <w:rPr>
          <w:rFonts w:ascii="Times New Roman" w:eastAsia="Century Gothic" w:hAnsi="Times New Roman" w:cs="Times New Roman"/>
          <w:b/>
          <w:bCs/>
          <w:sz w:val="20"/>
          <w:szCs w:val="20"/>
          <w:lang w:val="hr-HR"/>
        </w:rPr>
        <w:t>OPĆINSKO VIJEĆE</w:t>
      </w:r>
    </w:p>
    <w:p w14:paraId="56C2C432" w14:textId="77777777" w:rsidR="00490E4D" w:rsidRPr="003B6ACA" w:rsidRDefault="00490E4D" w:rsidP="00490E4D">
      <w:pPr>
        <w:spacing w:after="0" w:line="240" w:lineRule="auto"/>
        <w:rPr>
          <w:rFonts w:ascii="Times New Roman" w:eastAsia="Century Gothic" w:hAnsi="Times New Roman" w:cs="Times New Roman"/>
          <w:sz w:val="20"/>
          <w:szCs w:val="20"/>
          <w:lang w:val="hr-HR"/>
        </w:rPr>
      </w:pPr>
      <w:r w:rsidRPr="003B6ACA">
        <w:rPr>
          <w:rFonts w:ascii="Times New Roman" w:eastAsia="Century Gothic" w:hAnsi="Times New Roman" w:cs="Times New Roman"/>
          <w:sz w:val="20"/>
          <w:szCs w:val="20"/>
          <w:lang w:val="hr-HR"/>
        </w:rPr>
        <w:t xml:space="preserve">KLASA: </w:t>
      </w:r>
    </w:p>
    <w:p w14:paraId="08ED8E08" w14:textId="77777777" w:rsidR="00490E4D" w:rsidRPr="003B6ACA" w:rsidRDefault="00490E4D" w:rsidP="00490E4D">
      <w:pPr>
        <w:spacing w:after="0" w:line="240" w:lineRule="auto"/>
        <w:rPr>
          <w:rFonts w:ascii="Times New Roman" w:eastAsia="Century Gothic" w:hAnsi="Times New Roman" w:cs="Times New Roman"/>
          <w:b/>
          <w:sz w:val="20"/>
          <w:szCs w:val="20"/>
          <w:lang w:val="hr-HR"/>
        </w:rPr>
      </w:pPr>
      <w:r w:rsidRPr="003B6ACA">
        <w:rPr>
          <w:rFonts w:ascii="Times New Roman" w:eastAsia="Century Gothic" w:hAnsi="Times New Roman" w:cs="Times New Roman"/>
          <w:sz w:val="20"/>
          <w:szCs w:val="20"/>
          <w:lang w:val="hr-HR"/>
        </w:rPr>
        <w:t>URBROJ: 2196-26-02-26</w:t>
      </w:r>
    </w:p>
    <w:p w14:paraId="1C6E708C" w14:textId="442A9A3B" w:rsidR="00490E4D" w:rsidRPr="003B6ACA" w:rsidRDefault="00490E4D" w:rsidP="00490E4D">
      <w:pPr>
        <w:spacing w:after="0" w:line="240" w:lineRule="auto"/>
        <w:rPr>
          <w:rFonts w:ascii="Times New Roman" w:eastAsia="Century Gothic" w:hAnsi="Times New Roman" w:cs="Times New Roman"/>
          <w:sz w:val="20"/>
          <w:szCs w:val="20"/>
          <w:lang w:val="hr-HR"/>
        </w:rPr>
      </w:pPr>
      <w:r w:rsidRPr="003B6ACA">
        <w:rPr>
          <w:rFonts w:ascii="Times New Roman" w:eastAsia="Century Gothic" w:hAnsi="Times New Roman" w:cs="Times New Roman"/>
          <w:sz w:val="20"/>
          <w:szCs w:val="20"/>
          <w:lang w:val="hr-HR"/>
        </w:rPr>
        <w:t xml:space="preserve">Tompojevci, _____ 2026. </w:t>
      </w:r>
      <w:r w:rsidR="002A0AA6">
        <w:rPr>
          <w:rFonts w:ascii="Times New Roman" w:eastAsia="Century Gothic" w:hAnsi="Times New Roman" w:cs="Times New Roman"/>
          <w:sz w:val="20"/>
          <w:szCs w:val="20"/>
          <w:lang w:val="hr-HR"/>
        </w:rPr>
        <w:t xml:space="preserve">                                     </w:t>
      </w:r>
    </w:p>
    <w:p w14:paraId="53E061B5" w14:textId="77777777" w:rsidR="00490E4D" w:rsidRPr="00490E4D" w:rsidRDefault="00490E4D" w:rsidP="00490E4D">
      <w:pPr>
        <w:spacing w:after="60" w:line="247" w:lineRule="auto"/>
        <w:jc w:val="both"/>
        <w:rPr>
          <w:rFonts w:ascii="Liberation Serif" w:eastAsia="Liberation Serif" w:hAnsi="Liberation Serif"/>
          <w:lang w:val="hr-HR"/>
        </w:rPr>
      </w:pPr>
    </w:p>
    <w:p w14:paraId="62113518" w14:textId="77777777" w:rsidR="00490E4D" w:rsidRPr="00490E4D" w:rsidRDefault="00490E4D" w:rsidP="00490E4D">
      <w:pPr>
        <w:spacing w:after="60" w:line="247" w:lineRule="auto"/>
        <w:jc w:val="both"/>
        <w:rPr>
          <w:rFonts w:ascii="Times New Roman" w:eastAsia="Liberation Serif" w:hAnsi="Times New Roman" w:cs="Times New Roman"/>
          <w:sz w:val="24"/>
          <w:szCs w:val="24"/>
          <w:lang w:val="hr-HR"/>
        </w:rPr>
      </w:pPr>
      <w:r w:rsidRPr="00490E4D">
        <w:rPr>
          <w:rFonts w:ascii="Times New Roman" w:eastAsia="Liberation Serif" w:hAnsi="Times New Roman" w:cs="Times New Roman"/>
          <w:sz w:val="24"/>
          <w:szCs w:val="24"/>
          <w:lang w:val="hr-HR"/>
        </w:rPr>
        <w:t>Na temelju članka 9. stavka 10. Zakona o grobljima ("Narodne novine", broj 78/25, 80/25 – ispravak – u daljnjem tekstu: Zakon) i članka 29. Statuta Općine Tompojevci ("Službeni vjesnik" Vukovarsko-srijemske županije, broj 04/21, 19/22), Općinsko vijeće Općine Tompojevci na svojoj ___ sjednici održanoj __________ 2026. godine donosi</w:t>
      </w:r>
    </w:p>
    <w:p w14:paraId="49D19631" w14:textId="77777777" w:rsidR="003B6ACA" w:rsidRPr="00490E4D" w:rsidRDefault="003B6ACA" w:rsidP="003B6ACA">
      <w:pPr>
        <w:spacing w:after="60" w:line="247" w:lineRule="auto"/>
        <w:rPr>
          <w:rFonts w:ascii="Times New Roman" w:eastAsia="Liberation Serif" w:hAnsi="Times New Roman" w:cs="Times New Roman"/>
          <w:b/>
          <w:bCs/>
          <w:sz w:val="24"/>
          <w:szCs w:val="24"/>
          <w:lang w:val="hr-HR"/>
        </w:rPr>
      </w:pPr>
    </w:p>
    <w:p w14:paraId="208E5C68" w14:textId="77777777" w:rsidR="00490E4D" w:rsidRPr="00490E4D" w:rsidRDefault="00490E4D" w:rsidP="00490E4D">
      <w:pPr>
        <w:spacing w:after="60" w:line="247" w:lineRule="auto"/>
        <w:jc w:val="center"/>
        <w:rPr>
          <w:rFonts w:ascii="Times New Roman" w:eastAsia="Liberation Serif" w:hAnsi="Times New Roman" w:cs="Times New Roman"/>
          <w:b/>
          <w:bCs/>
          <w:sz w:val="24"/>
          <w:szCs w:val="24"/>
          <w:lang w:val="hr-HR"/>
        </w:rPr>
      </w:pPr>
      <w:r w:rsidRPr="00490E4D">
        <w:rPr>
          <w:rFonts w:ascii="Times New Roman" w:eastAsia="Liberation Serif" w:hAnsi="Times New Roman" w:cs="Times New Roman"/>
          <w:b/>
          <w:bCs/>
          <w:sz w:val="24"/>
          <w:szCs w:val="24"/>
          <w:lang w:val="hr-HR"/>
        </w:rPr>
        <w:t>ODLUKU</w:t>
      </w:r>
    </w:p>
    <w:p w14:paraId="3305105B" w14:textId="19BD53D9" w:rsidR="00490E4D" w:rsidRDefault="00490E4D" w:rsidP="00490E4D">
      <w:pPr>
        <w:spacing w:after="60" w:line="247" w:lineRule="auto"/>
        <w:jc w:val="center"/>
        <w:rPr>
          <w:rFonts w:ascii="Times New Roman" w:eastAsia="Liberation Serif" w:hAnsi="Times New Roman" w:cs="Times New Roman"/>
          <w:b/>
          <w:bCs/>
          <w:sz w:val="24"/>
          <w:szCs w:val="24"/>
          <w:lang w:val="hr-HR"/>
        </w:rPr>
      </w:pPr>
      <w:r w:rsidRPr="00490E4D">
        <w:rPr>
          <w:rFonts w:ascii="Times New Roman" w:eastAsia="Liberation Serif" w:hAnsi="Times New Roman" w:cs="Times New Roman"/>
          <w:b/>
          <w:bCs/>
          <w:sz w:val="24"/>
          <w:szCs w:val="24"/>
          <w:lang w:val="hr-HR"/>
        </w:rPr>
        <w:t>o grobljima na području Općine Tompojevci</w:t>
      </w:r>
    </w:p>
    <w:p w14:paraId="24105981" w14:textId="77777777" w:rsidR="003B6ACA" w:rsidRPr="00490E4D" w:rsidRDefault="003B6ACA" w:rsidP="00490E4D">
      <w:pPr>
        <w:spacing w:after="60" w:line="247" w:lineRule="auto"/>
        <w:jc w:val="center"/>
        <w:rPr>
          <w:rFonts w:ascii="Times New Roman" w:eastAsia="Liberation Serif" w:hAnsi="Times New Roman" w:cs="Times New Roman"/>
          <w:b/>
          <w:bCs/>
          <w:sz w:val="24"/>
          <w:szCs w:val="24"/>
          <w:lang w:val="hr-HR"/>
        </w:rPr>
      </w:pPr>
    </w:p>
    <w:p w14:paraId="7C80E182" w14:textId="123C6BED" w:rsidR="00C630BB" w:rsidRPr="003B6ACA" w:rsidRDefault="00000000">
      <w:pPr>
        <w:pStyle w:val="Naslov1"/>
        <w:rPr>
          <w:rFonts w:ascii="Times New Roman" w:hAnsi="Times New Roman" w:cs="Times New Roman"/>
          <w:sz w:val="28"/>
          <w:lang w:val="hr-HR"/>
        </w:rPr>
      </w:pPr>
      <w:r w:rsidRPr="003B6ACA">
        <w:rPr>
          <w:rFonts w:ascii="Times New Roman" w:hAnsi="Times New Roman" w:cs="Times New Roman"/>
          <w:sz w:val="28"/>
          <w:lang w:val="hr-HR"/>
        </w:rPr>
        <w:t>I. OPĆE ODREDBE</w:t>
      </w:r>
    </w:p>
    <w:p w14:paraId="775833A1" w14:textId="6CFF298B"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Članak 1.</w:t>
      </w:r>
    </w:p>
    <w:p w14:paraId="0DC1ADFD" w14:textId="77777777" w:rsidR="00C630BB" w:rsidRDefault="00000000">
      <w:pPr>
        <w:keepNext/>
        <w:jc w:val="center"/>
        <w:rPr>
          <w:rFonts w:ascii="Times New Roman" w:hAnsi="Times New Roman" w:cs="Times New Roman"/>
          <w:b/>
          <w:i/>
          <w:iCs/>
          <w:sz w:val="24"/>
          <w:szCs w:val="24"/>
          <w:lang w:val="hr-HR"/>
        </w:rPr>
      </w:pPr>
      <w:r w:rsidRPr="003B6ACA">
        <w:rPr>
          <w:rFonts w:ascii="Times New Roman" w:hAnsi="Times New Roman" w:cs="Times New Roman"/>
          <w:b/>
          <w:i/>
          <w:iCs/>
          <w:sz w:val="24"/>
          <w:szCs w:val="24"/>
          <w:lang w:val="hr-HR"/>
        </w:rPr>
        <w:t>Predmet Odluke</w:t>
      </w:r>
    </w:p>
    <w:p w14:paraId="5902F475" w14:textId="77777777" w:rsidR="00FF25D6" w:rsidRPr="00FF25D6" w:rsidRDefault="00FF25D6" w:rsidP="00FF25D6">
      <w:pPr>
        <w:spacing w:after="0" w:line="240" w:lineRule="auto"/>
        <w:rPr>
          <w:rFonts w:ascii="Times New Roman" w:eastAsia="MS Mincho" w:hAnsi="Times New Roman" w:cs="Times New Roman"/>
          <w:sz w:val="24"/>
          <w:szCs w:val="24"/>
          <w:lang w:val="hr-HR"/>
        </w:rPr>
      </w:pPr>
      <w:r w:rsidRPr="00FF25D6">
        <w:rPr>
          <w:rFonts w:ascii="Times New Roman" w:eastAsia="MS Mincho" w:hAnsi="Times New Roman" w:cs="Times New Roman"/>
          <w:sz w:val="24"/>
          <w:szCs w:val="24"/>
          <w:lang w:val="hr-HR"/>
        </w:rPr>
        <w:t>(1) Ovom Odlukom uređuju se upravljanje i korištenje groblja na području Općine Tompojevci (u daljnjem tekstu: Općina), a osobito:</w:t>
      </w:r>
    </w:p>
    <w:p w14:paraId="616924FD"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mjerila i kriteriji za dodjelu i ustupanje grobnih mjesta na korištenje</w:t>
      </w:r>
    </w:p>
    <w:p w14:paraId="19BCDAC0"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iskopavanje i premještaj posmrtnih ostataka</w:t>
      </w:r>
    </w:p>
    <w:p w14:paraId="7D20AD3F"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ukopi i privremeni ukopi te način ukopa nepoznatih osoba</w:t>
      </w:r>
    </w:p>
    <w:p w14:paraId="69A33E40"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produbljenje groba i premještanje posmrtnih ostataka u grobnici</w:t>
      </w:r>
    </w:p>
    <w:p w14:paraId="3697FA89"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održavanje groblja i uklanjanje otpada</w:t>
      </w:r>
    </w:p>
    <w:p w14:paraId="7F733913"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veličina, dimenzije, materijal i izgled grobnih mjesta i spomen-obilježja</w:t>
      </w:r>
    </w:p>
    <w:p w14:paraId="02618FE8"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sv-FI"/>
        </w:rPr>
      </w:pPr>
      <w:r w:rsidRPr="00FF25D6">
        <w:rPr>
          <w:rFonts w:ascii="Times New Roman" w:eastAsia="MS Mincho" w:hAnsi="Times New Roman" w:cs="Times New Roman"/>
          <w:sz w:val="24"/>
          <w:szCs w:val="24"/>
          <w:lang w:val="sv-FI"/>
        </w:rPr>
        <w:t>uvjeti upravljanja grobljem ako bi upravljanje bilo povjereno pravnoj osobi</w:t>
      </w:r>
    </w:p>
    <w:p w14:paraId="73DA7073"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fi-FI"/>
        </w:rPr>
      </w:pPr>
      <w:r w:rsidRPr="00FF25D6">
        <w:rPr>
          <w:rFonts w:ascii="Times New Roman" w:eastAsia="MS Mincho" w:hAnsi="Times New Roman" w:cs="Times New Roman"/>
          <w:sz w:val="24"/>
          <w:szCs w:val="24"/>
          <w:lang w:val="fi-FI"/>
        </w:rPr>
        <w:t>uvjeti, način i mjesto prosipanja kremiranih posmrtnih ostataka</w:t>
      </w:r>
    </w:p>
    <w:p w14:paraId="1E18DC53"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fi-FI"/>
        </w:rPr>
      </w:pPr>
      <w:r w:rsidRPr="00FF25D6">
        <w:rPr>
          <w:rFonts w:ascii="Times New Roman" w:eastAsia="MS Mincho" w:hAnsi="Times New Roman" w:cs="Times New Roman"/>
          <w:sz w:val="24"/>
          <w:szCs w:val="24"/>
          <w:lang w:val="fi-FI"/>
        </w:rPr>
        <w:t>uvjeti i mjerila za naknadu pri dodjeli grobnog mjesta i godišnju grobnu naknadu te mogućnost plaćanja unaprijed</w:t>
      </w:r>
    </w:p>
    <w:p w14:paraId="3AC91FF7"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fi-FI"/>
        </w:rPr>
      </w:pPr>
      <w:r w:rsidRPr="00FF25D6">
        <w:rPr>
          <w:rFonts w:ascii="Times New Roman" w:eastAsia="MS Mincho" w:hAnsi="Times New Roman" w:cs="Times New Roman"/>
          <w:sz w:val="24"/>
          <w:szCs w:val="24"/>
          <w:lang w:val="fi-FI"/>
        </w:rPr>
        <w:t>uvjeti za ustupanje prava korištenja grobnog mjesta trećim osobama</w:t>
      </w:r>
    </w:p>
    <w:p w14:paraId="50DC08F7"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fi-FI"/>
        </w:rPr>
      </w:pPr>
      <w:r w:rsidRPr="00FF25D6">
        <w:rPr>
          <w:rFonts w:ascii="Times New Roman" w:eastAsia="MS Mincho" w:hAnsi="Times New Roman" w:cs="Times New Roman"/>
          <w:sz w:val="24"/>
          <w:szCs w:val="24"/>
          <w:lang w:val="fi-FI"/>
        </w:rPr>
        <w:t>mogućnost dodjele grobnog mjesta bez premještanja ranije ukopanih posmrtnih ostataka u zajedničku grobnicu</w:t>
      </w:r>
    </w:p>
    <w:p w14:paraId="2450DB73"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fi-FI"/>
        </w:rPr>
      </w:pPr>
      <w:r w:rsidRPr="00FF25D6">
        <w:rPr>
          <w:rFonts w:ascii="Times New Roman" w:eastAsia="MS Mincho" w:hAnsi="Times New Roman" w:cs="Times New Roman"/>
          <w:sz w:val="24"/>
          <w:szCs w:val="24"/>
          <w:lang w:val="fi-FI"/>
        </w:rPr>
        <w:t>pravila za određivanje naknade za stjecanje opreme i uređaja na grobnom mjestu bez korisnika</w:t>
      </w:r>
    </w:p>
    <w:p w14:paraId="4CFF9DF3" w14:textId="77777777" w:rsidR="00FF25D6" w:rsidRPr="00FF25D6" w:rsidRDefault="00FF25D6" w:rsidP="00FF25D6">
      <w:pPr>
        <w:numPr>
          <w:ilvl w:val="0"/>
          <w:numId w:val="43"/>
        </w:numPr>
        <w:spacing w:after="0" w:line="240" w:lineRule="auto"/>
        <w:rPr>
          <w:rFonts w:ascii="Times New Roman" w:eastAsia="MS Mincho" w:hAnsi="Times New Roman" w:cs="Times New Roman"/>
          <w:sz w:val="24"/>
          <w:szCs w:val="24"/>
          <w:lang w:val="fi-FI"/>
        </w:rPr>
      </w:pPr>
      <w:r w:rsidRPr="00FF25D6">
        <w:rPr>
          <w:rFonts w:ascii="Times New Roman" w:eastAsia="MS Mincho" w:hAnsi="Times New Roman" w:cs="Times New Roman"/>
          <w:sz w:val="24"/>
          <w:szCs w:val="24"/>
          <w:lang w:val="fi-FI"/>
        </w:rPr>
        <w:t>nadzor i prekršajne sankcije.</w:t>
      </w:r>
    </w:p>
    <w:p w14:paraId="2244B3C8" w14:textId="77777777" w:rsidR="00FF25D6" w:rsidRPr="003B6ACA" w:rsidRDefault="00FF25D6">
      <w:pPr>
        <w:keepNext/>
        <w:jc w:val="center"/>
        <w:rPr>
          <w:rFonts w:ascii="Times New Roman" w:hAnsi="Times New Roman" w:cs="Times New Roman"/>
          <w:i/>
          <w:iCs/>
          <w:sz w:val="24"/>
          <w:szCs w:val="24"/>
          <w:lang w:val="hr-HR"/>
        </w:rPr>
      </w:pPr>
    </w:p>
    <w:p w14:paraId="42986DFC" w14:textId="76814F6A" w:rsidR="00667AD9" w:rsidRPr="00184F52" w:rsidRDefault="00000000" w:rsidP="003E4BEC">
      <w:pPr>
        <w:pStyle w:val="Bezproreda"/>
        <w:jc w:val="both"/>
        <w:rPr>
          <w:rFonts w:ascii="Times New Roman" w:hAnsi="Times New Roman" w:cs="Times New Roman"/>
          <w:sz w:val="24"/>
          <w:szCs w:val="24"/>
          <w:lang w:val="hr-HR"/>
        </w:rPr>
      </w:pPr>
      <w:r w:rsidRPr="00184F52">
        <w:rPr>
          <w:rFonts w:ascii="Times New Roman" w:hAnsi="Times New Roman" w:cs="Times New Roman"/>
          <w:sz w:val="24"/>
          <w:szCs w:val="24"/>
          <w:lang w:val="hr-HR"/>
        </w:rPr>
        <w:t xml:space="preserve">(2) Izrazi koji imaju rodno značenje odnose se jednako na muški i ženski rod. </w:t>
      </w:r>
    </w:p>
    <w:p w14:paraId="7902F4E8" w14:textId="5687A1A1" w:rsidR="00667AD9" w:rsidRPr="003E4BEC" w:rsidRDefault="00667AD9" w:rsidP="003E4BEC">
      <w:pPr>
        <w:pStyle w:val="Bezproreda"/>
        <w:jc w:val="both"/>
        <w:rPr>
          <w:rFonts w:ascii="Times New Roman" w:hAnsi="Times New Roman" w:cs="Times New Roman"/>
          <w:b/>
          <w:sz w:val="24"/>
          <w:szCs w:val="24"/>
          <w:lang w:val="hr-HR"/>
        </w:rPr>
      </w:pPr>
    </w:p>
    <w:p w14:paraId="6C2B84FA" w14:textId="0C92DBB2" w:rsidR="00C630BB" w:rsidRPr="0050351D" w:rsidRDefault="00000000">
      <w:pPr>
        <w:keepNext/>
        <w:jc w:val="center"/>
        <w:rPr>
          <w:rFonts w:ascii="Times New Roman" w:hAnsi="Times New Roman" w:cs="Times New Roman"/>
          <w:sz w:val="24"/>
          <w:szCs w:val="24"/>
          <w:lang w:val="hr-HR"/>
        </w:rPr>
      </w:pPr>
      <w:r w:rsidRPr="0050351D">
        <w:rPr>
          <w:rFonts w:ascii="Times New Roman" w:hAnsi="Times New Roman" w:cs="Times New Roman"/>
          <w:b/>
          <w:sz w:val="24"/>
          <w:szCs w:val="24"/>
          <w:lang w:val="hr-HR"/>
        </w:rPr>
        <w:t>Članak 2.</w:t>
      </w:r>
    </w:p>
    <w:p w14:paraId="4491F64F" w14:textId="783E4DC5" w:rsidR="00490E4D" w:rsidRPr="0050351D" w:rsidRDefault="00000000" w:rsidP="00490E4D">
      <w:pPr>
        <w:keepNext/>
        <w:jc w:val="center"/>
        <w:rPr>
          <w:rFonts w:ascii="Times New Roman" w:hAnsi="Times New Roman" w:cs="Times New Roman"/>
          <w:b/>
          <w:i/>
          <w:iCs/>
          <w:sz w:val="24"/>
          <w:szCs w:val="24"/>
          <w:lang w:val="hr-HR"/>
        </w:rPr>
      </w:pPr>
      <w:r w:rsidRPr="0050351D">
        <w:rPr>
          <w:rFonts w:ascii="Times New Roman" w:hAnsi="Times New Roman" w:cs="Times New Roman"/>
          <w:b/>
          <w:i/>
          <w:iCs/>
          <w:sz w:val="24"/>
          <w:szCs w:val="24"/>
          <w:lang w:val="hr-HR"/>
        </w:rPr>
        <w:t>Groblja</w:t>
      </w:r>
      <w:r w:rsidR="00490E4D" w:rsidRPr="0050351D">
        <w:rPr>
          <w:rFonts w:ascii="Times New Roman" w:hAnsi="Times New Roman" w:cs="Times New Roman"/>
          <w:b/>
          <w:i/>
          <w:iCs/>
          <w:sz w:val="24"/>
          <w:szCs w:val="24"/>
          <w:lang w:val="hr-HR"/>
        </w:rPr>
        <w:t xml:space="preserve"> </w:t>
      </w:r>
      <w:r w:rsidR="003B6ACA" w:rsidRPr="0050351D">
        <w:rPr>
          <w:rFonts w:ascii="Times New Roman" w:hAnsi="Times New Roman" w:cs="Times New Roman"/>
          <w:b/>
          <w:i/>
          <w:iCs/>
          <w:sz w:val="24"/>
          <w:szCs w:val="24"/>
          <w:lang w:val="hr-HR"/>
        </w:rPr>
        <w:t>na području Općine Tompojevci</w:t>
      </w:r>
    </w:p>
    <w:p w14:paraId="68A2DAFB" w14:textId="736F51E1" w:rsidR="00667AD9" w:rsidRPr="00490E4D" w:rsidRDefault="00667AD9" w:rsidP="00490E4D">
      <w:pPr>
        <w:spacing w:after="60" w:line="247" w:lineRule="auto"/>
        <w:jc w:val="both"/>
        <w:rPr>
          <w:rFonts w:ascii="Times New Roman" w:hAnsi="Times New Roman" w:cs="Times New Roman"/>
          <w:sz w:val="24"/>
          <w:szCs w:val="24"/>
          <w:lang w:val="sv-FI"/>
        </w:rPr>
      </w:pPr>
      <w:r w:rsidRPr="00490E4D">
        <w:rPr>
          <w:rFonts w:ascii="Times New Roman" w:hAnsi="Times New Roman" w:cs="Times New Roman"/>
          <w:sz w:val="24"/>
          <w:szCs w:val="24"/>
          <w:lang w:val="sv-FI"/>
        </w:rPr>
        <w:t xml:space="preserve">(1) </w:t>
      </w:r>
      <w:r w:rsidR="00490E4D">
        <w:rPr>
          <w:rFonts w:ascii="Times New Roman" w:hAnsi="Times New Roman" w:cs="Times New Roman"/>
          <w:sz w:val="24"/>
          <w:szCs w:val="24"/>
          <w:lang w:val="sv-FI"/>
        </w:rPr>
        <w:t xml:space="preserve">Ova </w:t>
      </w:r>
      <w:r w:rsidRPr="00490E4D">
        <w:rPr>
          <w:rFonts w:ascii="Times New Roman" w:hAnsi="Times New Roman" w:cs="Times New Roman"/>
          <w:sz w:val="24"/>
          <w:szCs w:val="24"/>
          <w:lang w:val="sv-FI"/>
        </w:rPr>
        <w:t xml:space="preserve">Odluka se primjenjuje na groblja: </w:t>
      </w:r>
    </w:p>
    <w:p w14:paraId="55F04428" w14:textId="113EAE03" w:rsidR="00667AD9" w:rsidRPr="00490E4D" w:rsidRDefault="00667AD9" w:rsidP="00490E4D">
      <w:pPr>
        <w:jc w:val="both"/>
        <w:rPr>
          <w:rFonts w:ascii="Times New Roman" w:eastAsia="Liberation Serif" w:hAnsi="Times New Roman" w:cs="Times New Roman"/>
          <w:sz w:val="24"/>
          <w:szCs w:val="24"/>
        </w:rPr>
      </w:pPr>
      <w:r w:rsidRPr="00490E4D">
        <w:rPr>
          <w:rFonts w:ascii="Times New Roman" w:eastAsia="Liberation Serif" w:hAnsi="Times New Roman" w:cs="Times New Roman"/>
          <w:sz w:val="24"/>
          <w:szCs w:val="24"/>
          <w:lang w:val="sv-FI"/>
        </w:rPr>
        <w:t xml:space="preserve">      1.</w:t>
      </w:r>
      <w:r w:rsidR="00C6597F">
        <w:rPr>
          <w:rFonts w:ascii="Times New Roman" w:eastAsia="Liberation Serif" w:hAnsi="Times New Roman" w:cs="Times New Roman"/>
          <w:sz w:val="24"/>
          <w:szCs w:val="24"/>
          <w:lang w:val="sv-FI"/>
        </w:rPr>
        <w:t xml:space="preserve"> </w:t>
      </w:r>
      <w:r w:rsidRPr="00490E4D">
        <w:rPr>
          <w:rFonts w:ascii="Times New Roman" w:eastAsia="Liberation Serif" w:hAnsi="Times New Roman" w:cs="Times New Roman"/>
          <w:sz w:val="24"/>
          <w:szCs w:val="24"/>
          <w:lang w:val="sv-FI"/>
        </w:rPr>
        <w:t xml:space="preserve"> </w:t>
      </w:r>
      <w:r w:rsidRPr="00490E4D">
        <w:rPr>
          <w:rFonts w:ascii="Times New Roman" w:eastAsia="Liberation Serif" w:hAnsi="Times New Roman" w:cs="Times New Roman"/>
          <w:sz w:val="24"/>
          <w:szCs w:val="24"/>
        </w:rPr>
        <w:t xml:space="preserve">Tompojevci – </w:t>
      </w:r>
      <w:proofErr w:type="spellStart"/>
      <w:r w:rsidR="005D0371">
        <w:rPr>
          <w:rFonts w:ascii="Times New Roman" w:eastAsia="Liberation Serif" w:hAnsi="Times New Roman" w:cs="Times New Roman"/>
          <w:sz w:val="24"/>
          <w:szCs w:val="24"/>
        </w:rPr>
        <w:t>rimo</w:t>
      </w:r>
      <w:r w:rsidRPr="00490E4D">
        <w:rPr>
          <w:rFonts w:ascii="Times New Roman" w:eastAsia="Liberation Serif" w:hAnsi="Times New Roman" w:cs="Times New Roman"/>
          <w:sz w:val="24"/>
          <w:szCs w:val="24"/>
        </w:rPr>
        <w:t>katoličko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p>
    <w:p w14:paraId="7D739608" w14:textId="4721FA28" w:rsidR="00667AD9" w:rsidRPr="00490E4D" w:rsidRDefault="00667AD9">
      <w:pPr>
        <w:pStyle w:val="Odlomakpopisa"/>
        <w:numPr>
          <w:ilvl w:val="0"/>
          <w:numId w:val="7"/>
        </w:numPr>
        <w:spacing w:after="60" w:line="247" w:lineRule="auto"/>
        <w:jc w:val="both"/>
        <w:rPr>
          <w:rFonts w:ascii="Times New Roman" w:eastAsia="Liberation Serif" w:hAnsi="Times New Roman" w:cs="Times New Roman"/>
          <w:sz w:val="24"/>
          <w:szCs w:val="24"/>
        </w:rPr>
      </w:pPr>
      <w:proofErr w:type="spellStart"/>
      <w:r w:rsidRPr="00490E4D">
        <w:rPr>
          <w:rFonts w:ascii="Times New Roman" w:eastAsia="Liberation Serif" w:hAnsi="Times New Roman" w:cs="Times New Roman"/>
          <w:sz w:val="24"/>
          <w:szCs w:val="24"/>
        </w:rPr>
        <w:t>Bokšić</w:t>
      </w:r>
      <w:proofErr w:type="spellEnd"/>
      <w:r w:rsidRPr="00490E4D">
        <w:rPr>
          <w:rFonts w:ascii="Times New Roman" w:eastAsia="Liberation Serif" w:hAnsi="Times New Roman" w:cs="Times New Roman"/>
          <w:sz w:val="24"/>
          <w:szCs w:val="24"/>
        </w:rPr>
        <w:t xml:space="preserve"> – </w:t>
      </w:r>
      <w:proofErr w:type="spellStart"/>
      <w:r w:rsidR="005D0371">
        <w:rPr>
          <w:rFonts w:ascii="Times New Roman" w:eastAsia="Liberation Serif" w:hAnsi="Times New Roman" w:cs="Times New Roman"/>
          <w:sz w:val="24"/>
          <w:szCs w:val="24"/>
        </w:rPr>
        <w:t>rimo</w:t>
      </w:r>
      <w:r w:rsidRPr="00490E4D">
        <w:rPr>
          <w:rFonts w:ascii="Times New Roman" w:eastAsia="Liberation Serif" w:hAnsi="Times New Roman" w:cs="Times New Roman"/>
          <w:sz w:val="24"/>
          <w:szCs w:val="24"/>
        </w:rPr>
        <w:t>katoličko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r w:rsidRPr="00490E4D">
        <w:rPr>
          <w:rFonts w:ascii="Times New Roman" w:eastAsia="Liberation Serif" w:hAnsi="Times New Roman" w:cs="Times New Roman"/>
          <w:sz w:val="24"/>
          <w:szCs w:val="24"/>
        </w:rPr>
        <w:t xml:space="preserve"> </w:t>
      </w:r>
    </w:p>
    <w:p w14:paraId="564FB980" w14:textId="5B15F30B" w:rsidR="00667AD9" w:rsidRPr="00490E4D" w:rsidRDefault="00667AD9">
      <w:pPr>
        <w:pStyle w:val="Odlomakpopisa"/>
        <w:numPr>
          <w:ilvl w:val="0"/>
          <w:numId w:val="7"/>
        </w:numPr>
        <w:spacing w:after="60" w:line="247" w:lineRule="auto"/>
        <w:jc w:val="both"/>
        <w:rPr>
          <w:rFonts w:ascii="Times New Roman" w:eastAsia="Liberation Serif" w:hAnsi="Times New Roman" w:cs="Times New Roman"/>
          <w:sz w:val="24"/>
          <w:szCs w:val="24"/>
        </w:rPr>
      </w:pPr>
      <w:r w:rsidRPr="00490E4D">
        <w:rPr>
          <w:rFonts w:ascii="Times New Roman" w:eastAsia="Liberation Serif" w:hAnsi="Times New Roman" w:cs="Times New Roman"/>
          <w:sz w:val="24"/>
          <w:szCs w:val="24"/>
        </w:rPr>
        <w:t xml:space="preserve">Berak – </w:t>
      </w:r>
      <w:proofErr w:type="spellStart"/>
      <w:r w:rsidRPr="00490E4D">
        <w:rPr>
          <w:rFonts w:ascii="Times New Roman" w:eastAsia="Liberation Serif" w:hAnsi="Times New Roman" w:cs="Times New Roman"/>
          <w:sz w:val="24"/>
          <w:szCs w:val="24"/>
        </w:rPr>
        <w:t>rimokatoličko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r w:rsidRPr="00490E4D">
        <w:rPr>
          <w:rFonts w:ascii="Times New Roman" w:eastAsia="Liberation Serif" w:hAnsi="Times New Roman" w:cs="Times New Roman"/>
          <w:sz w:val="24"/>
          <w:szCs w:val="24"/>
        </w:rPr>
        <w:t xml:space="preserve"> </w:t>
      </w:r>
    </w:p>
    <w:p w14:paraId="4B8C426F" w14:textId="537B960F" w:rsidR="00667AD9" w:rsidRPr="00490E4D" w:rsidRDefault="00667AD9" w:rsidP="00490E4D">
      <w:pPr>
        <w:spacing w:after="60" w:line="247" w:lineRule="auto"/>
        <w:ind w:left="360"/>
        <w:jc w:val="both"/>
        <w:rPr>
          <w:rFonts w:ascii="Times New Roman" w:eastAsia="Liberation Serif" w:hAnsi="Times New Roman" w:cs="Times New Roman"/>
          <w:sz w:val="24"/>
          <w:szCs w:val="24"/>
        </w:rPr>
      </w:pPr>
      <w:r w:rsidRPr="00490E4D">
        <w:rPr>
          <w:rFonts w:ascii="Times New Roman" w:eastAsia="Liberation Serif" w:hAnsi="Times New Roman" w:cs="Times New Roman"/>
          <w:sz w:val="24"/>
          <w:szCs w:val="24"/>
        </w:rPr>
        <w:t xml:space="preserve">      Berak – </w:t>
      </w:r>
      <w:proofErr w:type="spellStart"/>
      <w:r w:rsidRPr="00490E4D">
        <w:rPr>
          <w:rFonts w:ascii="Times New Roman" w:eastAsia="Liberation Serif" w:hAnsi="Times New Roman" w:cs="Times New Roman"/>
          <w:sz w:val="24"/>
          <w:szCs w:val="24"/>
        </w:rPr>
        <w:t>pravoslavno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r w:rsidRPr="00490E4D">
        <w:rPr>
          <w:rFonts w:ascii="Times New Roman" w:eastAsia="Liberation Serif" w:hAnsi="Times New Roman" w:cs="Times New Roman"/>
          <w:sz w:val="24"/>
          <w:szCs w:val="24"/>
        </w:rPr>
        <w:t xml:space="preserve"> </w:t>
      </w:r>
    </w:p>
    <w:p w14:paraId="5EDD7B7B" w14:textId="77777777" w:rsidR="00667AD9" w:rsidRPr="00490E4D" w:rsidRDefault="00667AD9">
      <w:pPr>
        <w:numPr>
          <w:ilvl w:val="0"/>
          <w:numId w:val="7"/>
        </w:numPr>
        <w:spacing w:after="60" w:line="247" w:lineRule="auto"/>
        <w:contextualSpacing/>
        <w:jc w:val="both"/>
        <w:rPr>
          <w:rFonts w:ascii="Times New Roman" w:eastAsia="Liberation Serif" w:hAnsi="Times New Roman" w:cs="Times New Roman"/>
          <w:sz w:val="24"/>
          <w:szCs w:val="24"/>
        </w:rPr>
      </w:pPr>
      <w:proofErr w:type="spellStart"/>
      <w:r w:rsidRPr="00490E4D">
        <w:rPr>
          <w:rFonts w:ascii="Times New Roman" w:eastAsia="Liberation Serif" w:hAnsi="Times New Roman" w:cs="Times New Roman"/>
          <w:sz w:val="24"/>
          <w:szCs w:val="24"/>
        </w:rPr>
        <w:t>Čakovci</w:t>
      </w:r>
      <w:proofErr w:type="spellEnd"/>
      <w:r w:rsidRPr="00490E4D">
        <w:rPr>
          <w:rFonts w:ascii="Times New Roman" w:eastAsia="Liberation Serif" w:hAnsi="Times New Roman" w:cs="Times New Roman"/>
          <w:sz w:val="24"/>
          <w:szCs w:val="24"/>
        </w:rPr>
        <w:t xml:space="preserve"> – </w:t>
      </w:r>
      <w:proofErr w:type="spellStart"/>
      <w:r w:rsidRPr="00490E4D">
        <w:rPr>
          <w:rFonts w:ascii="Times New Roman" w:eastAsia="Liberation Serif" w:hAnsi="Times New Roman" w:cs="Times New Roman"/>
          <w:sz w:val="24"/>
          <w:szCs w:val="24"/>
        </w:rPr>
        <w:t>rimokatoličko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p>
    <w:p w14:paraId="71D711BF" w14:textId="77777777" w:rsidR="00667AD9" w:rsidRPr="00490E4D" w:rsidRDefault="00667AD9" w:rsidP="00490E4D">
      <w:pPr>
        <w:spacing w:after="60" w:line="247" w:lineRule="auto"/>
        <w:ind w:left="720"/>
        <w:contextualSpacing/>
        <w:jc w:val="both"/>
        <w:rPr>
          <w:rFonts w:ascii="Times New Roman" w:eastAsia="Liberation Serif" w:hAnsi="Times New Roman" w:cs="Times New Roman"/>
          <w:sz w:val="24"/>
          <w:szCs w:val="24"/>
        </w:rPr>
      </w:pPr>
      <w:proofErr w:type="spellStart"/>
      <w:r w:rsidRPr="00490E4D">
        <w:rPr>
          <w:rFonts w:ascii="Times New Roman" w:eastAsia="Liberation Serif" w:hAnsi="Times New Roman" w:cs="Times New Roman"/>
          <w:sz w:val="24"/>
          <w:szCs w:val="24"/>
        </w:rPr>
        <w:t>Čakovci</w:t>
      </w:r>
      <w:proofErr w:type="spellEnd"/>
      <w:r w:rsidRPr="00490E4D">
        <w:rPr>
          <w:rFonts w:ascii="Times New Roman" w:eastAsia="Liberation Serif" w:hAnsi="Times New Roman" w:cs="Times New Roman"/>
          <w:sz w:val="24"/>
          <w:szCs w:val="24"/>
        </w:rPr>
        <w:t xml:space="preserve"> – </w:t>
      </w:r>
      <w:proofErr w:type="spellStart"/>
      <w:r w:rsidRPr="00490E4D">
        <w:rPr>
          <w:rFonts w:ascii="Times New Roman" w:eastAsia="Liberation Serif" w:hAnsi="Times New Roman" w:cs="Times New Roman"/>
          <w:sz w:val="24"/>
          <w:szCs w:val="24"/>
        </w:rPr>
        <w:t>pravoslavno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p>
    <w:p w14:paraId="62D0B416" w14:textId="77777777" w:rsidR="00667AD9" w:rsidRPr="00490E4D" w:rsidRDefault="00667AD9">
      <w:pPr>
        <w:numPr>
          <w:ilvl w:val="0"/>
          <w:numId w:val="7"/>
        </w:numPr>
        <w:spacing w:after="60" w:line="247" w:lineRule="auto"/>
        <w:contextualSpacing/>
        <w:jc w:val="both"/>
        <w:rPr>
          <w:rFonts w:ascii="Times New Roman" w:eastAsia="Liberation Serif" w:hAnsi="Times New Roman" w:cs="Times New Roman"/>
          <w:sz w:val="24"/>
          <w:szCs w:val="24"/>
        </w:rPr>
      </w:pPr>
      <w:r w:rsidRPr="00490E4D">
        <w:rPr>
          <w:rFonts w:ascii="Times New Roman" w:eastAsia="Liberation Serif" w:hAnsi="Times New Roman" w:cs="Times New Roman"/>
          <w:sz w:val="24"/>
          <w:szCs w:val="24"/>
        </w:rPr>
        <w:t xml:space="preserve">Mikluševci –  </w:t>
      </w:r>
      <w:proofErr w:type="spellStart"/>
      <w:r w:rsidRPr="00490E4D">
        <w:rPr>
          <w:rFonts w:ascii="Times New Roman" w:eastAsia="Liberation Serif" w:hAnsi="Times New Roman" w:cs="Times New Roman"/>
          <w:sz w:val="24"/>
          <w:szCs w:val="24"/>
        </w:rPr>
        <w:t>grkokatoličko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p>
    <w:p w14:paraId="7B9998D0" w14:textId="77777777" w:rsidR="00667AD9" w:rsidRPr="00490E4D" w:rsidRDefault="00667AD9" w:rsidP="00490E4D">
      <w:pPr>
        <w:spacing w:after="60" w:line="247" w:lineRule="auto"/>
        <w:ind w:left="720"/>
        <w:contextualSpacing/>
        <w:jc w:val="both"/>
        <w:rPr>
          <w:rFonts w:ascii="Times New Roman" w:eastAsia="Liberation Serif" w:hAnsi="Times New Roman" w:cs="Times New Roman"/>
          <w:sz w:val="24"/>
          <w:szCs w:val="24"/>
        </w:rPr>
      </w:pPr>
      <w:r w:rsidRPr="00490E4D">
        <w:rPr>
          <w:rFonts w:ascii="Times New Roman" w:eastAsia="Liberation Serif" w:hAnsi="Times New Roman" w:cs="Times New Roman"/>
          <w:sz w:val="24"/>
          <w:szCs w:val="24"/>
        </w:rPr>
        <w:t xml:space="preserve">Mikluševci – </w:t>
      </w:r>
      <w:proofErr w:type="spellStart"/>
      <w:r w:rsidRPr="00490E4D">
        <w:rPr>
          <w:rFonts w:ascii="Times New Roman" w:eastAsia="Liberation Serif" w:hAnsi="Times New Roman" w:cs="Times New Roman"/>
          <w:sz w:val="24"/>
          <w:szCs w:val="24"/>
        </w:rPr>
        <w:t>pravoslavno</w:t>
      </w:r>
      <w:proofErr w:type="spellEnd"/>
      <w:r w:rsidRPr="00490E4D">
        <w:rPr>
          <w:rFonts w:ascii="Times New Roman" w:eastAsia="Liberation Serif" w:hAnsi="Times New Roman" w:cs="Times New Roman"/>
          <w:sz w:val="24"/>
          <w:szCs w:val="24"/>
        </w:rPr>
        <w:t xml:space="preserve"> </w:t>
      </w:r>
      <w:proofErr w:type="spellStart"/>
      <w:r w:rsidRPr="00490E4D">
        <w:rPr>
          <w:rFonts w:ascii="Times New Roman" w:eastAsia="Liberation Serif" w:hAnsi="Times New Roman" w:cs="Times New Roman"/>
          <w:sz w:val="24"/>
          <w:szCs w:val="24"/>
        </w:rPr>
        <w:t>groblje</w:t>
      </w:r>
      <w:proofErr w:type="spellEnd"/>
      <w:r w:rsidRPr="00490E4D">
        <w:rPr>
          <w:rFonts w:ascii="Times New Roman" w:eastAsia="Liberation Serif" w:hAnsi="Times New Roman" w:cs="Times New Roman"/>
          <w:sz w:val="24"/>
          <w:szCs w:val="24"/>
        </w:rPr>
        <w:t xml:space="preserve"> </w:t>
      </w:r>
    </w:p>
    <w:p w14:paraId="72E2E302" w14:textId="77777777" w:rsidR="008F4F77" w:rsidRPr="00F25658" w:rsidRDefault="00000000" w:rsidP="00F25658">
      <w:pPr>
        <w:spacing w:after="60" w:line="247" w:lineRule="auto"/>
        <w:jc w:val="both"/>
        <w:rPr>
          <w:rFonts w:ascii="Times New Roman" w:eastAsia="Times New Roman" w:hAnsi="Times New Roman" w:cs="Times New Roman"/>
          <w:color w:val="000000" w:themeColor="text1"/>
          <w:sz w:val="24"/>
          <w:szCs w:val="24"/>
          <w:lang w:val="hr-HR" w:eastAsia="ar-SA"/>
        </w:rPr>
      </w:pPr>
      <w:r w:rsidRPr="00F25658">
        <w:rPr>
          <w:rFonts w:ascii="Times New Roman" w:hAnsi="Times New Roman" w:cs="Times New Roman"/>
          <w:sz w:val="24"/>
          <w:szCs w:val="24"/>
          <w:lang w:val="hr-HR"/>
        </w:rPr>
        <w:t xml:space="preserve">(2) </w:t>
      </w:r>
      <w:r w:rsidR="00667AD9" w:rsidRPr="00F25658">
        <w:rPr>
          <w:rFonts w:ascii="Times New Roman" w:eastAsia="Liberation Serif" w:hAnsi="Times New Roman" w:cs="Times New Roman"/>
          <w:color w:val="000000" w:themeColor="text1"/>
          <w:sz w:val="24"/>
          <w:szCs w:val="24"/>
          <w:lang w:val="hr-HR"/>
        </w:rPr>
        <w:t>Groblja iz prethodnog stavka u vlasništvu su Općine Tompojevci te su</w:t>
      </w:r>
      <w:r w:rsidR="00667AD9" w:rsidRPr="00F25658">
        <w:rPr>
          <w:rFonts w:ascii="Times New Roman" w:eastAsia="Times New Roman" w:hAnsi="Times New Roman" w:cs="Times New Roman"/>
          <w:color w:val="000000" w:themeColor="text1"/>
          <w:sz w:val="24"/>
          <w:szCs w:val="24"/>
          <w:lang w:val="hr-HR" w:eastAsia="ar-SA"/>
        </w:rPr>
        <w:t xml:space="preserve"> upisana u Registar komunalne infrastrukture.</w:t>
      </w:r>
    </w:p>
    <w:p w14:paraId="4A45F1D4" w14:textId="59A1B6CF" w:rsidR="008F4F77" w:rsidRDefault="008F4F77" w:rsidP="00F25658">
      <w:pPr>
        <w:pStyle w:val="Bezproreda"/>
        <w:jc w:val="both"/>
        <w:rPr>
          <w:rFonts w:ascii="Times New Roman" w:hAnsi="Times New Roman" w:cs="Times New Roman"/>
          <w:sz w:val="24"/>
          <w:szCs w:val="24"/>
          <w:lang w:val="hr-HR"/>
        </w:rPr>
      </w:pPr>
      <w:r w:rsidRPr="00F25658">
        <w:rPr>
          <w:rFonts w:ascii="Times New Roman" w:eastAsia="Times New Roman" w:hAnsi="Times New Roman" w:cs="Times New Roman"/>
          <w:color w:val="000000" w:themeColor="text1"/>
          <w:sz w:val="24"/>
          <w:szCs w:val="24"/>
          <w:lang w:val="hr-HR" w:eastAsia="ar-SA"/>
        </w:rPr>
        <w:t xml:space="preserve">(3) </w:t>
      </w:r>
      <w:r w:rsidRPr="00F25658">
        <w:rPr>
          <w:rFonts w:ascii="Times New Roman" w:hAnsi="Times New Roman" w:cs="Times New Roman"/>
          <w:sz w:val="24"/>
          <w:szCs w:val="24"/>
          <w:lang w:val="hr-HR"/>
        </w:rPr>
        <w:t>Pojedini dijelovi groblja mogu se, u skladu s položajnim planom i raspoloživim prostorom, namijeniti za ukope pripadnika pojedinih vjerskih zajednica.</w:t>
      </w:r>
    </w:p>
    <w:p w14:paraId="4E84EA75" w14:textId="240157BF" w:rsidR="004A4408" w:rsidRPr="004A4408" w:rsidRDefault="004A4408" w:rsidP="00F25658">
      <w:pPr>
        <w:pStyle w:val="Bezproreda"/>
        <w:jc w:val="both"/>
        <w:rPr>
          <w:rFonts w:ascii="Times New Roman" w:eastAsia="Times New Roman" w:hAnsi="Times New Roman" w:cs="Times New Roman"/>
          <w:color w:val="000000" w:themeColor="text1"/>
          <w:sz w:val="24"/>
          <w:szCs w:val="24"/>
          <w:lang w:val="hr-HR" w:eastAsia="ar-SA"/>
        </w:rPr>
      </w:pPr>
      <w:r>
        <w:rPr>
          <w:lang w:val="hr-HR"/>
        </w:rPr>
        <w:t xml:space="preserve">(4) </w:t>
      </w:r>
      <w:r w:rsidRPr="004A4408">
        <w:rPr>
          <w:lang w:val="hr-HR"/>
        </w:rPr>
        <w:t>Položajnim planom može se odrediti da se ukop na dijelu groblja namijenjenom pripadnicima određene vjerske zajednice obavlja uz prethodnu suglasnost predstavnika te vjerske zajednice, ako je to opravdano načinom organizacije i vjerskim pravilima toga dijela groblja.</w:t>
      </w:r>
    </w:p>
    <w:p w14:paraId="26D2B8B4" w14:textId="3DB440C4" w:rsidR="008F4F77" w:rsidRDefault="008F4F77" w:rsidP="00FF25D6">
      <w:pPr>
        <w:pStyle w:val="Bezproreda"/>
        <w:jc w:val="both"/>
        <w:rPr>
          <w:rFonts w:ascii="Times New Roman" w:hAnsi="Times New Roman" w:cs="Times New Roman"/>
          <w:sz w:val="24"/>
          <w:szCs w:val="24"/>
          <w:lang w:val="hr-HR"/>
        </w:rPr>
      </w:pPr>
      <w:r w:rsidRPr="00F25658">
        <w:rPr>
          <w:rFonts w:ascii="Times New Roman" w:hAnsi="Times New Roman" w:cs="Times New Roman"/>
          <w:sz w:val="24"/>
          <w:szCs w:val="24"/>
          <w:lang w:val="hr-HR"/>
        </w:rPr>
        <w:t>(</w:t>
      </w:r>
      <w:r w:rsidR="004A4408">
        <w:rPr>
          <w:rFonts w:ascii="Times New Roman" w:hAnsi="Times New Roman" w:cs="Times New Roman"/>
          <w:sz w:val="24"/>
          <w:szCs w:val="24"/>
          <w:lang w:val="hr-HR"/>
        </w:rPr>
        <w:t>5</w:t>
      </w:r>
      <w:r w:rsidRPr="00F25658">
        <w:rPr>
          <w:rFonts w:ascii="Times New Roman" w:hAnsi="Times New Roman" w:cs="Times New Roman"/>
          <w:sz w:val="24"/>
          <w:szCs w:val="24"/>
          <w:lang w:val="hr-HR"/>
        </w:rPr>
        <w:t>) Općina može posebnom odlukom ustupiti dio groblja drugoj jedinici lokalne samouprave ili sklopiti ugovor o zajedničkom korištenju groblja, u skladu sa Zakonom.</w:t>
      </w:r>
    </w:p>
    <w:p w14:paraId="00E9CBF8" w14:textId="77777777" w:rsidR="00FF25D6" w:rsidRPr="00FF25D6" w:rsidRDefault="00FF25D6" w:rsidP="00FF25D6">
      <w:pPr>
        <w:pStyle w:val="Bezproreda"/>
        <w:jc w:val="both"/>
        <w:rPr>
          <w:rFonts w:ascii="Times New Roman" w:hAnsi="Times New Roman" w:cs="Times New Roman"/>
          <w:sz w:val="24"/>
          <w:szCs w:val="24"/>
          <w:lang w:val="hr-HR"/>
        </w:rPr>
      </w:pPr>
    </w:p>
    <w:p w14:paraId="41EB021A" w14:textId="77777777" w:rsidR="00C903FC" w:rsidRPr="00C903FC" w:rsidRDefault="00C903FC" w:rsidP="00C903FC">
      <w:pPr>
        <w:keepNext/>
        <w:spacing w:before="180" w:after="30" w:line="240" w:lineRule="auto"/>
        <w:jc w:val="center"/>
        <w:rPr>
          <w:rFonts w:ascii="Times New Roman" w:hAnsi="Times New Roman" w:cs="Times New Roman"/>
          <w:sz w:val="24"/>
          <w:szCs w:val="24"/>
          <w:lang w:val="hr-HR"/>
        </w:rPr>
      </w:pPr>
      <w:r w:rsidRPr="00C903FC">
        <w:rPr>
          <w:rFonts w:ascii="Times New Roman" w:eastAsia="Times New Roman" w:hAnsi="Times New Roman" w:cs="Times New Roman"/>
          <w:b/>
          <w:sz w:val="24"/>
          <w:szCs w:val="24"/>
          <w:lang w:val="hr-HR"/>
        </w:rPr>
        <w:t>Članak 3.</w:t>
      </w:r>
    </w:p>
    <w:p w14:paraId="4AE81933" w14:textId="451B8F8C" w:rsidR="00490E4D" w:rsidRPr="00490E4D" w:rsidRDefault="00C903FC" w:rsidP="00490E4D">
      <w:pPr>
        <w:keepNext/>
        <w:spacing w:line="240" w:lineRule="auto"/>
        <w:jc w:val="center"/>
        <w:rPr>
          <w:rFonts w:ascii="Times New Roman" w:eastAsia="Times New Roman" w:hAnsi="Times New Roman" w:cs="Times New Roman"/>
          <w:b/>
          <w:i/>
          <w:sz w:val="24"/>
          <w:szCs w:val="24"/>
          <w:lang w:val="hr-HR"/>
        </w:rPr>
      </w:pPr>
      <w:r w:rsidRPr="00C903FC">
        <w:rPr>
          <w:rFonts w:ascii="Times New Roman" w:eastAsia="Times New Roman" w:hAnsi="Times New Roman" w:cs="Times New Roman"/>
          <w:b/>
          <w:i/>
          <w:sz w:val="24"/>
          <w:szCs w:val="24"/>
          <w:lang w:val="hr-HR"/>
        </w:rPr>
        <w:t>Pojmovi i načela upravljanja</w:t>
      </w:r>
    </w:p>
    <w:p w14:paraId="296F3AC2" w14:textId="2AA1E57B" w:rsidR="00C903FC" w:rsidRPr="00FA4EBF" w:rsidRDefault="00490E4D" w:rsidP="00490E4D">
      <w:pPr>
        <w:pStyle w:val="Bezproreda"/>
        <w:jc w:val="both"/>
        <w:rPr>
          <w:rFonts w:ascii="Times New Roman" w:hAnsi="Times New Roman" w:cs="Times New Roman"/>
          <w:sz w:val="24"/>
          <w:szCs w:val="24"/>
          <w:lang w:val="hr-HR"/>
        </w:rPr>
      </w:pPr>
      <w:r w:rsidRPr="00FA4EBF">
        <w:rPr>
          <w:rFonts w:ascii="Times New Roman" w:hAnsi="Times New Roman" w:cs="Times New Roman"/>
          <w:sz w:val="24"/>
          <w:szCs w:val="24"/>
          <w:lang w:val="hr-HR"/>
        </w:rPr>
        <w:t xml:space="preserve">(1) </w:t>
      </w:r>
      <w:r w:rsidR="00C903FC" w:rsidRPr="00FA4EBF">
        <w:rPr>
          <w:rFonts w:ascii="Times New Roman" w:hAnsi="Times New Roman" w:cs="Times New Roman"/>
          <w:sz w:val="24"/>
          <w:szCs w:val="24"/>
          <w:lang w:val="hr-HR"/>
        </w:rPr>
        <w:t xml:space="preserve">Pojmovi groblje, grobno mjesto, grob, grobnica, kazeta za urne, </w:t>
      </w:r>
      <w:proofErr w:type="spellStart"/>
      <w:r w:rsidR="00C903FC" w:rsidRPr="00FA4EBF">
        <w:rPr>
          <w:rFonts w:ascii="Times New Roman" w:hAnsi="Times New Roman" w:cs="Times New Roman"/>
          <w:sz w:val="24"/>
          <w:szCs w:val="24"/>
          <w:lang w:val="hr-HR"/>
        </w:rPr>
        <w:t>kolumbarij</w:t>
      </w:r>
      <w:proofErr w:type="spellEnd"/>
      <w:r w:rsidR="00C903FC" w:rsidRPr="00FA4EBF">
        <w:rPr>
          <w:rFonts w:ascii="Times New Roman" w:hAnsi="Times New Roman" w:cs="Times New Roman"/>
          <w:sz w:val="24"/>
          <w:szCs w:val="24"/>
          <w:lang w:val="hr-HR"/>
        </w:rPr>
        <w:t>, niša, posmrtni ostaci, oprema i uređaji grobnog mjesta, spomen-obilježje, mrtvačnica, korisnik grobnog mjesta i produbljenje groba imaju značenje propisano Zakonom.</w:t>
      </w:r>
    </w:p>
    <w:p w14:paraId="2B2DEC56" w14:textId="55DAB98B" w:rsidR="00C903FC" w:rsidRPr="00FA4EBF" w:rsidRDefault="00490E4D" w:rsidP="00490E4D">
      <w:pPr>
        <w:pStyle w:val="Bezproreda"/>
        <w:jc w:val="both"/>
        <w:rPr>
          <w:rFonts w:ascii="Times New Roman" w:eastAsia="Liberation Serif" w:hAnsi="Times New Roman" w:cs="Times New Roman"/>
          <w:sz w:val="24"/>
          <w:szCs w:val="24"/>
          <w:lang w:val="hr-HR"/>
        </w:rPr>
      </w:pPr>
      <w:r w:rsidRPr="00FA4EBF">
        <w:rPr>
          <w:rFonts w:ascii="Times New Roman" w:eastAsia="Liberation Serif" w:hAnsi="Times New Roman" w:cs="Times New Roman"/>
          <w:sz w:val="24"/>
          <w:szCs w:val="24"/>
          <w:lang w:val="hr-HR"/>
        </w:rPr>
        <w:t xml:space="preserve">(2) </w:t>
      </w:r>
      <w:r w:rsidR="00C903FC" w:rsidRPr="00FA4EBF">
        <w:rPr>
          <w:rFonts w:ascii="Times New Roman" w:eastAsia="Liberation Serif" w:hAnsi="Times New Roman" w:cs="Times New Roman"/>
          <w:sz w:val="24"/>
          <w:szCs w:val="24"/>
          <w:lang w:val="hr-HR"/>
        </w:rPr>
        <w:t xml:space="preserve">Grobljima se upravlja na način kojim se iskazuje poštovanje prema umrlim osobama, osiguravaju tehnički i sanitarni uvjeti, štiti okoliš i krajobraz te omogućuje ravnopravan pristup </w:t>
      </w:r>
      <w:r w:rsidR="005B285B" w:rsidRPr="00FA4EBF">
        <w:rPr>
          <w:rFonts w:ascii="Times New Roman" w:eastAsia="Liberation Serif" w:hAnsi="Times New Roman" w:cs="Times New Roman"/>
          <w:sz w:val="24"/>
          <w:szCs w:val="24"/>
          <w:lang w:val="hr-HR"/>
        </w:rPr>
        <w:t>k</w:t>
      </w:r>
      <w:r w:rsidR="00C903FC" w:rsidRPr="00FA4EBF">
        <w:rPr>
          <w:rFonts w:ascii="Times New Roman" w:eastAsia="Liberation Serif" w:hAnsi="Times New Roman" w:cs="Times New Roman"/>
          <w:sz w:val="24"/>
          <w:szCs w:val="24"/>
          <w:lang w:val="hr-HR"/>
        </w:rPr>
        <w:t xml:space="preserve">orisnicima </w:t>
      </w:r>
      <w:r w:rsidR="005B285B" w:rsidRPr="00FA4EBF">
        <w:rPr>
          <w:rFonts w:ascii="Times New Roman" w:eastAsia="Liberation Serif" w:hAnsi="Times New Roman" w:cs="Times New Roman"/>
          <w:sz w:val="24"/>
          <w:szCs w:val="24"/>
          <w:lang w:val="hr-HR"/>
        </w:rPr>
        <w:t xml:space="preserve">grobnih mjesta (u daljnjem tekstu: Korisnik) </w:t>
      </w:r>
      <w:r w:rsidR="00C903FC" w:rsidRPr="00FA4EBF">
        <w:rPr>
          <w:rFonts w:ascii="Times New Roman" w:eastAsia="Liberation Serif" w:hAnsi="Times New Roman" w:cs="Times New Roman"/>
          <w:sz w:val="24"/>
          <w:szCs w:val="24"/>
          <w:lang w:val="hr-HR"/>
        </w:rPr>
        <w:t>i posjetiteljima.</w:t>
      </w:r>
    </w:p>
    <w:p w14:paraId="1BD05A23" w14:textId="0349E7CB" w:rsidR="00C903FC" w:rsidRPr="00FA4EBF" w:rsidRDefault="00490E4D" w:rsidP="00490E4D">
      <w:pPr>
        <w:pStyle w:val="Bezproreda"/>
        <w:jc w:val="both"/>
        <w:rPr>
          <w:rFonts w:ascii="Times New Roman" w:eastAsia="Liberation Serif" w:hAnsi="Times New Roman" w:cs="Times New Roman"/>
          <w:sz w:val="24"/>
          <w:szCs w:val="24"/>
          <w:lang w:val="hr-HR"/>
        </w:rPr>
      </w:pPr>
      <w:r w:rsidRPr="00FA4EBF">
        <w:rPr>
          <w:rFonts w:ascii="Times New Roman" w:eastAsia="Liberation Serif" w:hAnsi="Times New Roman" w:cs="Times New Roman"/>
          <w:sz w:val="24"/>
          <w:szCs w:val="24"/>
          <w:lang w:val="hr-HR"/>
        </w:rPr>
        <w:t xml:space="preserve">(3) </w:t>
      </w:r>
      <w:r w:rsidR="00C903FC" w:rsidRPr="00FA4EBF">
        <w:rPr>
          <w:rFonts w:ascii="Times New Roman" w:eastAsia="Liberation Serif" w:hAnsi="Times New Roman" w:cs="Times New Roman"/>
          <w:sz w:val="24"/>
          <w:szCs w:val="24"/>
          <w:lang w:val="hr-HR"/>
        </w:rPr>
        <w:t>Upravitelj groblja kod organizacije ukopa poštuje izraženu volju umrle osobe i obitelji, vjerske i druge običaje, ako nisu protivni zakonu, sigurnosti, javnom redu, ovoj Odluci i Odluci o ponašanju na groblju.</w:t>
      </w:r>
    </w:p>
    <w:p w14:paraId="231EC1B7" w14:textId="1083A46F" w:rsidR="00C903FC" w:rsidRPr="00FA4EBF" w:rsidRDefault="00490E4D" w:rsidP="00490E4D">
      <w:pPr>
        <w:pStyle w:val="Bezproreda"/>
        <w:jc w:val="both"/>
        <w:rPr>
          <w:rFonts w:ascii="Times New Roman" w:eastAsia="Liberation Serif" w:hAnsi="Times New Roman" w:cs="Times New Roman"/>
          <w:sz w:val="24"/>
          <w:szCs w:val="24"/>
          <w:lang w:val="hr-HR"/>
        </w:rPr>
      </w:pPr>
      <w:r w:rsidRPr="00FA4EBF">
        <w:rPr>
          <w:rFonts w:ascii="Times New Roman" w:eastAsia="Liberation Serif" w:hAnsi="Times New Roman" w:cs="Times New Roman"/>
          <w:sz w:val="24"/>
          <w:szCs w:val="24"/>
          <w:lang w:val="hr-HR"/>
        </w:rPr>
        <w:t xml:space="preserve">(4) </w:t>
      </w:r>
      <w:r w:rsidR="00C903FC" w:rsidRPr="00FA4EBF">
        <w:rPr>
          <w:rFonts w:ascii="Times New Roman" w:eastAsia="Liberation Serif" w:hAnsi="Times New Roman" w:cs="Times New Roman"/>
          <w:sz w:val="24"/>
          <w:szCs w:val="24"/>
          <w:lang w:val="hr-HR"/>
        </w:rPr>
        <w:t>Nitko ne može imati prednost niti biti stavljen u nepovoljniji položaj zbog vjere, narodnosti, jezika, spola ili drugog osobnog svojstva.</w:t>
      </w:r>
    </w:p>
    <w:p w14:paraId="6DFA4A84" w14:textId="1BC4FD82" w:rsidR="00C903FC" w:rsidRPr="00FA4EBF" w:rsidRDefault="00490E4D" w:rsidP="00490E4D">
      <w:pPr>
        <w:pStyle w:val="Bezproreda"/>
        <w:jc w:val="both"/>
        <w:rPr>
          <w:rFonts w:ascii="Times New Roman" w:hAnsi="Times New Roman" w:cs="Times New Roman"/>
          <w:color w:val="000000"/>
          <w:sz w:val="24"/>
          <w:szCs w:val="24"/>
          <w:lang w:val="hr-HR" w:eastAsia="hr-HR"/>
        </w:rPr>
      </w:pPr>
      <w:r w:rsidRPr="00FA4EBF">
        <w:rPr>
          <w:rFonts w:ascii="Times New Roman" w:hAnsi="Times New Roman" w:cs="Times New Roman"/>
          <w:color w:val="000000"/>
          <w:sz w:val="24"/>
          <w:szCs w:val="24"/>
          <w:lang w:val="hr-HR" w:eastAsia="hr-HR"/>
        </w:rPr>
        <w:t xml:space="preserve">(5) </w:t>
      </w:r>
      <w:r w:rsidR="00C903FC" w:rsidRPr="00FA4EBF">
        <w:rPr>
          <w:rFonts w:ascii="Times New Roman" w:hAnsi="Times New Roman" w:cs="Times New Roman"/>
          <w:color w:val="000000"/>
          <w:sz w:val="24"/>
          <w:szCs w:val="24"/>
          <w:lang w:val="hr-HR" w:eastAsia="hr-HR"/>
        </w:rPr>
        <w:t>Odredbe ove Odluke koje se odnose na umrlu osobu na odgovarajući se način primjenjuju i na mrtvorođeno dijete.</w:t>
      </w:r>
    </w:p>
    <w:p w14:paraId="2B6BF2D6" w14:textId="2DE1CD1D" w:rsidR="0013175B" w:rsidRDefault="006E7C9B" w:rsidP="006E7C9B">
      <w:pPr>
        <w:shd w:val="clear" w:color="auto" w:fill="FFFFFF"/>
        <w:spacing w:after="0" w:line="240" w:lineRule="auto"/>
        <w:contextualSpacing/>
        <w:jc w:val="both"/>
        <w:rPr>
          <w:rFonts w:ascii="Times New Roman" w:hAnsi="Times New Roman" w:cs="Times New Roman"/>
          <w:sz w:val="24"/>
          <w:szCs w:val="24"/>
          <w:lang w:val="hr-HR"/>
        </w:rPr>
      </w:pPr>
      <w:r w:rsidRPr="00FA4EBF">
        <w:rPr>
          <w:rFonts w:ascii="Times New Roman" w:eastAsia="Liberation Serif" w:hAnsi="Times New Roman" w:cs="Times New Roman"/>
          <w:sz w:val="24"/>
          <w:szCs w:val="24"/>
          <w:lang w:val="hr-HR"/>
        </w:rPr>
        <w:t xml:space="preserve">(6) </w:t>
      </w:r>
      <w:r w:rsidR="005E3E6A" w:rsidRPr="00FA4EBF">
        <w:rPr>
          <w:rFonts w:ascii="Times New Roman" w:hAnsi="Times New Roman" w:cs="Times New Roman"/>
          <w:sz w:val="24"/>
          <w:szCs w:val="24"/>
          <w:lang w:val="hr-HR"/>
        </w:rPr>
        <w:t>Korisnik grobnog mjesta je fizička ili pravna osoba koja je ovlaštena koristiti grobno mjesto na temelju pravomoćnog rješenja o dodjeli grobnog mjesta, pravomoćnog rješenja kojim je utvrđena kao novi korisnik ili druge valjane pravne osnove propisane Zakonom.</w:t>
      </w:r>
    </w:p>
    <w:p w14:paraId="74B1E4F2" w14:textId="77777777" w:rsidR="00184F52" w:rsidRPr="00FA4EBF" w:rsidRDefault="00184F52" w:rsidP="006E7C9B">
      <w:pPr>
        <w:shd w:val="clear" w:color="auto" w:fill="FFFFFF"/>
        <w:spacing w:after="0" w:line="240" w:lineRule="auto"/>
        <w:contextualSpacing/>
        <w:jc w:val="both"/>
        <w:rPr>
          <w:rFonts w:ascii="Times New Roman" w:hAnsi="Times New Roman" w:cs="Times New Roman"/>
          <w:sz w:val="24"/>
          <w:szCs w:val="24"/>
          <w:lang w:val="hr-HR"/>
        </w:rPr>
      </w:pPr>
    </w:p>
    <w:p w14:paraId="171A472B" w14:textId="4CE5D15D" w:rsidR="006B791F" w:rsidRDefault="006B791F" w:rsidP="00667AD9">
      <w:pPr>
        <w:jc w:val="center"/>
        <w:rPr>
          <w:rFonts w:ascii="Times New Roman" w:hAnsi="Times New Roman" w:cs="Times New Roman"/>
          <w:b/>
          <w:sz w:val="24"/>
          <w:szCs w:val="24"/>
          <w:lang w:val="hr-HR"/>
        </w:rPr>
      </w:pPr>
    </w:p>
    <w:p w14:paraId="0B4C0BA0" w14:textId="548FA9FD" w:rsidR="00C630BB" w:rsidRPr="003B6ACA" w:rsidRDefault="00000000" w:rsidP="00667AD9">
      <w:pPr>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lastRenderedPageBreak/>
        <w:t xml:space="preserve">Članak </w:t>
      </w:r>
      <w:r w:rsidR="00490E4D" w:rsidRPr="003B6ACA">
        <w:rPr>
          <w:rFonts w:ascii="Times New Roman" w:hAnsi="Times New Roman" w:cs="Times New Roman"/>
          <w:b/>
          <w:sz w:val="24"/>
          <w:szCs w:val="24"/>
          <w:lang w:val="hr-HR"/>
        </w:rPr>
        <w:t>4</w:t>
      </w:r>
      <w:r w:rsidRPr="003B6ACA">
        <w:rPr>
          <w:rFonts w:ascii="Times New Roman" w:hAnsi="Times New Roman" w:cs="Times New Roman"/>
          <w:b/>
          <w:sz w:val="24"/>
          <w:szCs w:val="24"/>
          <w:lang w:val="hr-HR"/>
        </w:rPr>
        <w:t>.</w:t>
      </w:r>
    </w:p>
    <w:p w14:paraId="7F66A6AE"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Upravitelj groblja</w:t>
      </w:r>
    </w:p>
    <w:p w14:paraId="43F603C2" w14:textId="3A2D861F" w:rsidR="00667AD9" w:rsidRPr="00FA4EBF" w:rsidRDefault="00667AD9" w:rsidP="006E7C9B">
      <w:pPr>
        <w:pStyle w:val="Bezproreda"/>
        <w:jc w:val="both"/>
        <w:rPr>
          <w:rFonts w:ascii="Times New Roman" w:hAnsi="Times New Roman" w:cs="Times New Roman"/>
          <w:sz w:val="24"/>
          <w:szCs w:val="24"/>
          <w:lang w:val="hr-HR"/>
        </w:rPr>
      </w:pPr>
      <w:r w:rsidRPr="00FA4EBF">
        <w:rPr>
          <w:rFonts w:ascii="Times New Roman" w:hAnsi="Times New Roman" w:cs="Times New Roman"/>
          <w:sz w:val="24"/>
          <w:szCs w:val="24"/>
          <w:lang w:val="hr-HR"/>
        </w:rPr>
        <w:t xml:space="preserve">(1) Upravitelj groblja je Općina Tompojevci (u daljnjem tekstu: Upravitelj). </w:t>
      </w:r>
    </w:p>
    <w:p w14:paraId="49758C7E" w14:textId="487693B5" w:rsidR="00667AD9" w:rsidRPr="00FA4EBF" w:rsidRDefault="00667AD9" w:rsidP="006E7C9B">
      <w:pPr>
        <w:pStyle w:val="Bezproreda"/>
        <w:jc w:val="both"/>
        <w:rPr>
          <w:rFonts w:ascii="Times New Roman" w:eastAsia="Liberation Serif" w:hAnsi="Times New Roman" w:cs="Times New Roman"/>
          <w:sz w:val="24"/>
          <w:szCs w:val="24"/>
          <w:lang w:val="hr-HR"/>
        </w:rPr>
      </w:pPr>
      <w:r w:rsidRPr="00FA4EBF">
        <w:rPr>
          <w:rFonts w:ascii="Times New Roman" w:hAnsi="Times New Roman" w:cs="Times New Roman"/>
          <w:sz w:val="24"/>
          <w:szCs w:val="24"/>
          <w:lang w:val="hr-HR"/>
        </w:rPr>
        <w:t xml:space="preserve">(2) </w:t>
      </w:r>
      <w:r w:rsidRPr="00FA4EBF">
        <w:rPr>
          <w:rFonts w:ascii="Times New Roman" w:eastAsia="Liberation Serif" w:hAnsi="Times New Roman" w:cs="Times New Roman"/>
          <w:sz w:val="24"/>
          <w:szCs w:val="24"/>
          <w:lang w:val="hr-HR"/>
        </w:rPr>
        <w:t>Upravne, evidencijske, financijske i druge stručne poslove Upravitelja obavlja Jedinstveni upravni odjel Općine Tompojevci (u daljnjem tekstu: JUO) putem ovlaštenih službenih osoba, u skladu s unutarnjim ustrojstvom i ovlaštenjima.</w:t>
      </w:r>
    </w:p>
    <w:p w14:paraId="30724874" w14:textId="1B4A088C" w:rsidR="00A66D2E" w:rsidRPr="00FA4EBF" w:rsidRDefault="00000000" w:rsidP="006E7C9B">
      <w:pPr>
        <w:pStyle w:val="Bezproreda"/>
        <w:jc w:val="both"/>
        <w:rPr>
          <w:rFonts w:ascii="Times New Roman" w:hAnsi="Times New Roman" w:cs="Times New Roman"/>
          <w:sz w:val="24"/>
          <w:szCs w:val="24"/>
          <w:lang w:val="hr-HR"/>
        </w:rPr>
      </w:pPr>
      <w:r w:rsidRPr="00FA4EBF">
        <w:rPr>
          <w:rFonts w:ascii="Times New Roman" w:hAnsi="Times New Roman" w:cs="Times New Roman"/>
          <w:sz w:val="24"/>
          <w:szCs w:val="24"/>
          <w:lang w:val="hr-HR"/>
        </w:rPr>
        <w:t>(</w:t>
      </w:r>
      <w:r w:rsidR="00CF5D80" w:rsidRPr="00FA4EBF">
        <w:rPr>
          <w:rFonts w:ascii="Times New Roman" w:hAnsi="Times New Roman" w:cs="Times New Roman"/>
          <w:sz w:val="24"/>
          <w:szCs w:val="24"/>
          <w:lang w:val="hr-HR"/>
        </w:rPr>
        <w:t>3</w:t>
      </w:r>
      <w:r w:rsidRPr="00FA4EBF">
        <w:rPr>
          <w:rFonts w:ascii="Times New Roman" w:hAnsi="Times New Roman" w:cs="Times New Roman"/>
          <w:sz w:val="24"/>
          <w:szCs w:val="24"/>
          <w:lang w:val="hr-HR"/>
        </w:rPr>
        <w:t xml:space="preserve">) </w:t>
      </w:r>
      <w:r w:rsidR="00A66D2E" w:rsidRPr="00FA4EBF">
        <w:rPr>
          <w:rFonts w:ascii="Times New Roman" w:hAnsi="Times New Roman" w:cs="Times New Roman"/>
          <w:sz w:val="24"/>
          <w:szCs w:val="24"/>
          <w:lang w:val="hr-HR"/>
        </w:rPr>
        <w:t xml:space="preserve">Upravitelj neposredne tehničke poslove ispraćaja i ukopa obavlja putem trgovačkog društva (u daljnjem tekstu: Izvođač) kojem je obavljanje komunalne djelatnosti ukopa pokojnika povjereno u skladu s propisima kojima se uređuje komunalno gospodarstvo i posebnim aktima Općine Tompojevci. </w:t>
      </w:r>
    </w:p>
    <w:p w14:paraId="58FBFFD4" w14:textId="45AA46FE" w:rsidR="00667AD9" w:rsidRPr="00FA4EBF" w:rsidRDefault="00000000" w:rsidP="006E7C9B">
      <w:pPr>
        <w:pStyle w:val="Bezproreda"/>
        <w:jc w:val="both"/>
        <w:rPr>
          <w:rFonts w:ascii="Times New Roman" w:hAnsi="Times New Roman" w:cs="Times New Roman"/>
          <w:sz w:val="24"/>
          <w:szCs w:val="24"/>
          <w:lang w:val="hr-HR"/>
        </w:rPr>
      </w:pPr>
      <w:r w:rsidRPr="00FA4EBF">
        <w:rPr>
          <w:rFonts w:ascii="Times New Roman" w:hAnsi="Times New Roman" w:cs="Times New Roman"/>
          <w:sz w:val="24"/>
          <w:szCs w:val="24"/>
          <w:lang w:val="hr-HR"/>
        </w:rPr>
        <w:t>(</w:t>
      </w:r>
      <w:r w:rsidR="00CF5D80" w:rsidRPr="00FA4EBF">
        <w:rPr>
          <w:rFonts w:ascii="Times New Roman" w:hAnsi="Times New Roman" w:cs="Times New Roman"/>
          <w:sz w:val="24"/>
          <w:szCs w:val="24"/>
          <w:lang w:val="hr-HR"/>
        </w:rPr>
        <w:t>4</w:t>
      </w:r>
      <w:r w:rsidRPr="00FA4EBF">
        <w:rPr>
          <w:rFonts w:ascii="Times New Roman" w:hAnsi="Times New Roman" w:cs="Times New Roman"/>
          <w:sz w:val="24"/>
          <w:szCs w:val="24"/>
          <w:lang w:val="hr-HR"/>
        </w:rPr>
        <w:t xml:space="preserve">) </w:t>
      </w:r>
      <w:r w:rsidR="00571795" w:rsidRPr="00FA4EBF">
        <w:rPr>
          <w:rFonts w:ascii="Times New Roman" w:hAnsi="Times New Roman" w:cs="Times New Roman"/>
          <w:sz w:val="24"/>
          <w:szCs w:val="24"/>
          <w:lang w:val="hr-HR"/>
        </w:rPr>
        <w:t>Izvođač</w:t>
      </w:r>
      <w:r w:rsidR="00667AD9" w:rsidRPr="00FA4EBF">
        <w:rPr>
          <w:rFonts w:ascii="Times New Roman" w:hAnsi="Times New Roman" w:cs="Times New Roman"/>
          <w:sz w:val="24"/>
          <w:szCs w:val="24"/>
          <w:lang w:val="hr-HR"/>
        </w:rPr>
        <w:t xml:space="preserve"> iz prethodnog stavka obavlja ispraćaj, iskop grobne jame, ukop, zatvaranje groba odnosno grobnice i druge neposredno povezane poslove s ukopom, u skladu s ovom Odlukom, Odlukom o ponašanju na groblju, općim uvjetima isporuke komunalne usluge i važećim cjenikom.</w:t>
      </w:r>
    </w:p>
    <w:p w14:paraId="41CC6695" w14:textId="69502DA9" w:rsidR="00667AD9" w:rsidRPr="00FA4EBF" w:rsidRDefault="00667AD9" w:rsidP="006E7C9B">
      <w:pPr>
        <w:pStyle w:val="Bezproreda"/>
        <w:jc w:val="both"/>
        <w:rPr>
          <w:rFonts w:ascii="Times New Roman" w:hAnsi="Times New Roman" w:cs="Times New Roman"/>
          <w:sz w:val="24"/>
          <w:szCs w:val="24"/>
          <w:lang w:val="hr-HR"/>
        </w:rPr>
      </w:pPr>
      <w:r w:rsidRPr="00FA4EBF">
        <w:rPr>
          <w:rFonts w:ascii="Times New Roman" w:hAnsi="Times New Roman" w:cs="Times New Roman"/>
          <w:sz w:val="24"/>
          <w:szCs w:val="24"/>
          <w:lang w:val="hr-HR"/>
        </w:rPr>
        <w:t>(</w:t>
      </w:r>
      <w:r w:rsidR="00CF5D80" w:rsidRPr="00FA4EBF">
        <w:rPr>
          <w:rFonts w:ascii="Times New Roman" w:hAnsi="Times New Roman" w:cs="Times New Roman"/>
          <w:sz w:val="24"/>
          <w:szCs w:val="24"/>
          <w:lang w:val="hr-HR"/>
        </w:rPr>
        <w:t>5</w:t>
      </w:r>
      <w:r w:rsidRPr="00FA4EBF">
        <w:rPr>
          <w:rFonts w:ascii="Times New Roman" w:hAnsi="Times New Roman" w:cs="Times New Roman"/>
          <w:sz w:val="24"/>
          <w:szCs w:val="24"/>
          <w:lang w:val="hr-HR"/>
        </w:rPr>
        <w:t xml:space="preserve">) Obavljanjem usluge ukopa </w:t>
      </w:r>
      <w:r w:rsidR="005B285B" w:rsidRPr="00FA4EBF">
        <w:rPr>
          <w:rFonts w:ascii="Times New Roman" w:hAnsi="Times New Roman" w:cs="Times New Roman"/>
          <w:sz w:val="24"/>
          <w:szCs w:val="24"/>
          <w:lang w:val="hr-HR"/>
        </w:rPr>
        <w:t>Izvođač</w:t>
      </w:r>
      <w:r w:rsidRPr="00FA4EBF">
        <w:rPr>
          <w:rFonts w:ascii="Times New Roman" w:hAnsi="Times New Roman" w:cs="Times New Roman"/>
          <w:sz w:val="24"/>
          <w:szCs w:val="24"/>
          <w:lang w:val="hr-HR"/>
        </w:rPr>
        <w:t xml:space="preserve"> ne stječe svojstvo upravitelja groblja niti</w:t>
      </w:r>
      <w:r w:rsidR="005B285B" w:rsidRPr="00FA4EBF">
        <w:rPr>
          <w:rFonts w:ascii="Times New Roman" w:hAnsi="Times New Roman" w:cs="Times New Roman"/>
          <w:sz w:val="24"/>
          <w:szCs w:val="24"/>
          <w:lang w:val="hr-HR"/>
        </w:rPr>
        <w:t xml:space="preserve"> ima</w:t>
      </w:r>
      <w:r w:rsidRPr="00FA4EBF">
        <w:rPr>
          <w:rFonts w:ascii="Times New Roman" w:hAnsi="Times New Roman" w:cs="Times New Roman"/>
          <w:sz w:val="24"/>
          <w:szCs w:val="24"/>
          <w:lang w:val="hr-HR"/>
        </w:rPr>
        <w:t xml:space="preserve"> javne ovlasti koje prema Zakonu pripadaju Upravitelju.</w:t>
      </w:r>
    </w:p>
    <w:p w14:paraId="5C423666" w14:textId="77777777" w:rsidR="0027512D" w:rsidRPr="00FA4EBF" w:rsidRDefault="00571795" w:rsidP="006E7C9B">
      <w:pPr>
        <w:pStyle w:val="Bezproreda"/>
        <w:jc w:val="both"/>
        <w:rPr>
          <w:rFonts w:ascii="Times New Roman" w:hAnsi="Times New Roman" w:cs="Times New Roman"/>
          <w:sz w:val="24"/>
          <w:szCs w:val="24"/>
          <w:lang w:val="hr-HR"/>
        </w:rPr>
      </w:pPr>
      <w:r w:rsidRPr="00FA4EBF">
        <w:rPr>
          <w:rFonts w:ascii="Times New Roman" w:hAnsi="Times New Roman" w:cs="Times New Roman"/>
          <w:sz w:val="24"/>
          <w:szCs w:val="24"/>
          <w:lang w:val="hr-HR"/>
        </w:rPr>
        <w:t xml:space="preserve">(6) </w:t>
      </w:r>
      <w:r w:rsidR="0027512D" w:rsidRPr="00FA4EBF">
        <w:rPr>
          <w:rFonts w:ascii="Times New Roman" w:hAnsi="Times New Roman" w:cs="Times New Roman"/>
          <w:sz w:val="24"/>
          <w:szCs w:val="24"/>
          <w:lang w:val="hr-HR"/>
        </w:rPr>
        <w:t xml:space="preserve">Izvođač obavlja tehničke poslove ukopa na temelju akta ili ugovora kojim mu je povjereno obavljanje komunalne djelatnosti, dok javne ovlasti, donošenje rješenja i vođenje propisanih evidencija ostaju u nadležnosti Upravitelja. </w:t>
      </w:r>
    </w:p>
    <w:p w14:paraId="6C1FD4E5" w14:textId="1A80DA45" w:rsidR="00667AD9" w:rsidRPr="00FA4EBF" w:rsidRDefault="00667AD9" w:rsidP="006E7C9B">
      <w:pPr>
        <w:pStyle w:val="Bezproreda"/>
        <w:jc w:val="both"/>
        <w:rPr>
          <w:rFonts w:ascii="Times New Roman" w:eastAsia="Liberation Serif" w:hAnsi="Times New Roman" w:cs="Times New Roman"/>
          <w:sz w:val="24"/>
          <w:szCs w:val="24"/>
          <w:lang w:val="hr-HR"/>
        </w:rPr>
      </w:pPr>
      <w:r w:rsidRPr="00FA4EBF">
        <w:rPr>
          <w:rFonts w:ascii="Times New Roman" w:hAnsi="Times New Roman" w:cs="Times New Roman"/>
          <w:sz w:val="24"/>
          <w:szCs w:val="24"/>
          <w:lang w:val="hr-HR"/>
        </w:rPr>
        <w:t>(</w:t>
      </w:r>
      <w:r w:rsidR="00571795" w:rsidRPr="00FA4EBF">
        <w:rPr>
          <w:rFonts w:ascii="Times New Roman" w:hAnsi="Times New Roman" w:cs="Times New Roman"/>
          <w:sz w:val="24"/>
          <w:szCs w:val="24"/>
          <w:lang w:val="hr-HR"/>
        </w:rPr>
        <w:t>7</w:t>
      </w:r>
      <w:r w:rsidRPr="00FA4EBF">
        <w:rPr>
          <w:rFonts w:ascii="Times New Roman" w:hAnsi="Times New Roman" w:cs="Times New Roman"/>
          <w:sz w:val="24"/>
          <w:szCs w:val="24"/>
          <w:lang w:val="hr-HR"/>
        </w:rPr>
        <w:t xml:space="preserve">) </w:t>
      </w:r>
      <w:r w:rsidRPr="00FA4EBF">
        <w:rPr>
          <w:rFonts w:ascii="Times New Roman" w:eastAsia="Liberation Serif" w:hAnsi="Times New Roman" w:cs="Times New Roman"/>
          <w:sz w:val="24"/>
          <w:szCs w:val="24"/>
          <w:lang w:val="hr-HR"/>
        </w:rPr>
        <w:t>Upravitelj može i druge tehničke, fizičke i pomoćne poslove, uključujući npr. održavanje zelenila, čišćenje i druge poslove, povjeriti ugovornom izvođaču sukladno propisima, ali javne ovlasti, donošenje rješenja, vođenje grobnog očevidnika i izdavanje upravnih akata ostaju u nadležnosti Upravitelja, osim ako zakon izričito propisuje drukčije.</w:t>
      </w:r>
    </w:p>
    <w:p w14:paraId="006B0A77" w14:textId="1C374A28" w:rsidR="00C630BB" w:rsidRPr="00FA4EBF" w:rsidRDefault="00C630BB">
      <w:pPr>
        <w:rPr>
          <w:rFonts w:ascii="Times New Roman" w:hAnsi="Times New Roman" w:cs="Times New Roman"/>
          <w:sz w:val="24"/>
          <w:szCs w:val="24"/>
          <w:lang w:val="hr-HR"/>
        </w:rPr>
      </w:pPr>
    </w:p>
    <w:p w14:paraId="257D2251" w14:textId="3BDB9156"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5</w:t>
      </w:r>
      <w:r w:rsidRPr="003B6ACA">
        <w:rPr>
          <w:rFonts w:ascii="Times New Roman" w:hAnsi="Times New Roman" w:cs="Times New Roman"/>
          <w:b/>
          <w:sz w:val="24"/>
          <w:szCs w:val="24"/>
          <w:lang w:val="hr-HR"/>
        </w:rPr>
        <w:t>.</w:t>
      </w:r>
    </w:p>
    <w:p w14:paraId="4C9A41E9"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Položajni plan</w:t>
      </w:r>
    </w:p>
    <w:p w14:paraId="54DF6DBC" w14:textId="4A211DCD" w:rsidR="00C630BB" w:rsidRPr="00711568" w:rsidRDefault="00711568" w:rsidP="00711568">
      <w:pPr>
        <w:jc w:val="both"/>
        <w:rPr>
          <w:rFonts w:ascii="Times New Roman" w:hAnsi="Times New Roman" w:cs="Times New Roman"/>
          <w:sz w:val="24"/>
          <w:szCs w:val="24"/>
          <w:lang w:val="hr-HR"/>
        </w:rPr>
      </w:pPr>
      <w:r w:rsidRPr="00711568">
        <w:rPr>
          <w:rFonts w:ascii="Times New Roman" w:hAnsi="Times New Roman" w:cs="Times New Roman"/>
          <w:sz w:val="24"/>
          <w:szCs w:val="24"/>
          <w:lang w:val="hr-HR"/>
        </w:rPr>
        <w:t>(1</w:t>
      </w:r>
      <w:r>
        <w:rPr>
          <w:rFonts w:ascii="Times New Roman" w:hAnsi="Times New Roman" w:cs="Times New Roman"/>
          <w:sz w:val="24"/>
          <w:szCs w:val="24"/>
          <w:lang w:val="hr-HR"/>
        </w:rPr>
        <w:t xml:space="preserve">) </w:t>
      </w:r>
      <w:r w:rsidRPr="00711568">
        <w:rPr>
          <w:rFonts w:ascii="Times New Roman" w:hAnsi="Times New Roman" w:cs="Times New Roman"/>
          <w:sz w:val="24"/>
          <w:szCs w:val="24"/>
          <w:lang w:val="hr-HR"/>
        </w:rPr>
        <w:t xml:space="preserve">Upravitelj donosi i ažurno vodi </w:t>
      </w:r>
      <w:r>
        <w:rPr>
          <w:rFonts w:ascii="Times New Roman" w:hAnsi="Times New Roman" w:cs="Times New Roman"/>
          <w:sz w:val="24"/>
          <w:szCs w:val="24"/>
          <w:lang w:val="hr-HR"/>
        </w:rPr>
        <w:t>P</w:t>
      </w:r>
      <w:r w:rsidRPr="00711568">
        <w:rPr>
          <w:rFonts w:ascii="Times New Roman" w:hAnsi="Times New Roman" w:cs="Times New Roman"/>
          <w:sz w:val="24"/>
          <w:szCs w:val="24"/>
          <w:lang w:val="hr-HR"/>
        </w:rPr>
        <w:t>oložajni plan grobnih mjesta i pratećih građevina za svako groblje</w:t>
      </w:r>
      <w:r w:rsidR="006E7C9B" w:rsidRPr="00711568">
        <w:rPr>
          <w:rFonts w:ascii="Times New Roman" w:hAnsi="Times New Roman" w:cs="Times New Roman"/>
          <w:sz w:val="24"/>
          <w:szCs w:val="24"/>
          <w:lang w:val="hr-HR"/>
        </w:rPr>
        <w:t xml:space="preserve"> iz članka 2. stav</w:t>
      </w:r>
      <w:r w:rsidR="00CE7F70">
        <w:rPr>
          <w:rFonts w:ascii="Times New Roman" w:hAnsi="Times New Roman" w:cs="Times New Roman"/>
          <w:sz w:val="24"/>
          <w:szCs w:val="24"/>
          <w:lang w:val="hr-HR"/>
        </w:rPr>
        <w:t>ka</w:t>
      </w:r>
      <w:r w:rsidR="006E7C9B" w:rsidRPr="00711568">
        <w:rPr>
          <w:rFonts w:ascii="Times New Roman" w:hAnsi="Times New Roman" w:cs="Times New Roman"/>
          <w:sz w:val="24"/>
          <w:szCs w:val="24"/>
          <w:lang w:val="hr-HR"/>
        </w:rPr>
        <w:t xml:space="preserve"> </w:t>
      </w:r>
      <w:r w:rsidR="002E444D">
        <w:rPr>
          <w:rFonts w:ascii="Times New Roman" w:hAnsi="Times New Roman" w:cs="Times New Roman"/>
          <w:sz w:val="24"/>
          <w:szCs w:val="24"/>
          <w:lang w:val="hr-HR"/>
        </w:rPr>
        <w:t>1</w:t>
      </w:r>
      <w:r w:rsidR="006E7C9B" w:rsidRPr="00711568">
        <w:rPr>
          <w:rFonts w:ascii="Times New Roman" w:hAnsi="Times New Roman" w:cs="Times New Roman"/>
          <w:sz w:val="24"/>
          <w:szCs w:val="24"/>
          <w:lang w:val="hr-HR"/>
        </w:rPr>
        <w:t>. ove Odluke</w:t>
      </w:r>
      <w:r w:rsidRPr="00711568">
        <w:rPr>
          <w:rFonts w:ascii="Times New Roman" w:hAnsi="Times New Roman" w:cs="Times New Roman"/>
          <w:sz w:val="24"/>
          <w:szCs w:val="24"/>
          <w:lang w:val="hr-HR"/>
        </w:rPr>
        <w:t>.</w:t>
      </w:r>
    </w:p>
    <w:p w14:paraId="7A2526E2" w14:textId="4EA84DDA" w:rsidR="00711568" w:rsidRPr="00711568" w:rsidRDefault="00711568" w:rsidP="00711568">
      <w:pPr>
        <w:shd w:val="clear" w:color="auto" w:fill="FFFFFF"/>
        <w:spacing w:after="0" w:line="240" w:lineRule="auto"/>
        <w:jc w:val="both"/>
        <w:rPr>
          <w:rFonts w:ascii="Times New Roman" w:eastAsia="Times New Roman" w:hAnsi="Times New Roman" w:cs="Times New Roman"/>
          <w:bCs/>
          <w:color w:val="000000"/>
          <w:sz w:val="24"/>
          <w:szCs w:val="24"/>
          <w:lang w:eastAsia="hr-HR"/>
        </w:rPr>
      </w:pPr>
      <w:r>
        <w:rPr>
          <w:rFonts w:ascii="Times New Roman" w:eastAsia="Times New Roman" w:hAnsi="Times New Roman" w:cs="Times New Roman"/>
          <w:bCs/>
          <w:color w:val="000000"/>
          <w:sz w:val="24"/>
          <w:szCs w:val="24"/>
          <w:lang w:eastAsia="hr-HR"/>
        </w:rPr>
        <w:t>(</w:t>
      </w:r>
      <w:r w:rsidR="009A04C7">
        <w:rPr>
          <w:rFonts w:ascii="Times New Roman" w:eastAsia="Times New Roman" w:hAnsi="Times New Roman" w:cs="Times New Roman"/>
          <w:bCs/>
          <w:color w:val="000000"/>
          <w:sz w:val="24"/>
          <w:szCs w:val="24"/>
          <w:lang w:eastAsia="hr-HR"/>
        </w:rPr>
        <w:t>2</w:t>
      </w:r>
      <w:r>
        <w:rPr>
          <w:rFonts w:ascii="Times New Roman" w:eastAsia="Times New Roman" w:hAnsi="Times New Roman" w:cs="Times New Roman"/>
          <w:bCs/>
          <w:color w:val="000000"/>
          <w:sz w:val="24"/>
          <w:szCs w:val="24"/>
          <w:lang w:eastAsia="hr-HR"/>
        </w:rPr>
        <w:t xml:space="preserve">) </w:t>
      </w:r>
      <w:proofErr w:type="spellStart"/>
      <w:r w:rsidR="001D7A9C">
        <w:rPr>
          <w:rFonts w:ascii="Times New Roman" w:eastAsia="Times New Roman" w:hAnsi="Times New Roman" w:cs="Times New Roman"/>
          <w:bCs/>
          <w:color w:val="000000"/>
          <w:sz w:val="24"/>
          <w:szCs w:val="24"/>
          <w:lang w:eastAsia="hr-HR"/>
        </w:rPr>
        <w:t>Položajni</w:t>
      </w:r>
      <w:proofErr w:type="spellEnd"/>
      <w:r w:rsidR="001D7A9C">
        <w:rPr>
          <w:rFonts w:ascii="Times New Roman" w:eastAsia="Times New Roman" w:hAnsi="Times New Roman" w:cs="Times New Roman"/>
          <w:bCs/>
          <w:color w:val="000000"/>
          <w:sz w:val="24"/>
          <w:szCs w:val="24"/>
          <w:lang w:eastAsia="hr-HR"/>
        </w:rPr>
        <w:t xml:space="preserve"> plan</w:t>
      </w:r>
      <w:r w:rsidRPr="00711568">
        <w:rPr>
          <w:rFonts w:ascii="Times New Roman" w:eastAsia="Times New Roman" w:hAnsi="Times New Roman" w:cs="Times New Roman"/>
          <w:bCs/>
          <w:color w:val="000000"/>
          <w:sz w:val="24"/>
          <w:szCs w:val="24"/>
          <w:lang w:eastAsia="hr-HR"/>
        </w:rPr>
        <w:t xml:space="preserve"> mora </w:t>
      </w:r>
      <w:proofErr w:type="spellStart"/>
      <w:r w:rsidRPr="00711568">
        <w:rPr>
          <w:rFonts w:ascii="Times New Roman" w:eastAsia="Times New Roman" w:hAnsi="Times New Roman" w:cs="Times New Roman"/>
          <w:bCs/>
          <w:color w:val="000000"/>
          <w:sz w:val="24"/>
          <w:szCs w:val="24"/>
          <w:lang w:eastAsia="hr-HR"/>
        </w:rPr>
        <w:t>sadržavati</w:t>
      </w:r>
      <w:proofErr w:type="spellEnd"/>
      <w:r w:rsidRPr="00711568">
        <w:rPr>
          <w:rFonts w:ascii="Times New Roman" w:eastAsia="Times New Roman" w:hAnsi="Times New Roman" w:cs="Times New Roman"/>
          <w:bCs/>
          <w:color w:val="000000"/>
          <w:sz w:val="24"/>
          <w:szCs w:val="24"/>
          <w:lang w:eastAsia="hr-HR"/>
        </w:rPr>
        <w:t>:</w:t>
      </w:r>
    </w:p>
    <w:p w14:paraId="7E5193CD" w14:textId="31DC71EF" w:rsidR="00711568" w:rsidRPr="00FA4EBF" w:rsidRDefault="00711568">
      <w:pPr>
        <w:numPr>
          <w:ilvl w:val="0"/>
          <w:numId w:val="13"/>
        </w:numPr>
        <w:shd w:val="clear" w:color="auto" w:fill="FFFFFF"/>
        <w:spacing w:after="0" w:line="240" w:lineRule="auto"/>
        <w:contextualSpacing/>
        <w:jc w:val="both"/>
        <w:rPr>
          <w:rFonts w:ascii="Times New Roman" w:eastAsia="Times New Roman" w:hAnsi="Times New Roman" w:cs="Times New Roman"/>
          <w:bCs/>
          <w:color w:val="000000"/>
          <w:sz w:val="24"/>
          <w:szCs w:val="24"/>
          <w:lang w:val="sv-FI" w:eastAsia="hr-HR"/>
        </w:rPr>
      </w:pPr>
      <w:r w:rsidRPr="00FA4EBF">
        <w:rPr>
          <w:rFonts w:ascii="Times New Roman" w:eastAsia="Times New Roman" w:hAnsi="Times New Roman" w:cs="Times New Roman"/>
          <w:bCs/>
          <w:color w:val="000000"/>
          <w:sz w:val="24"/>
          <w:szCs w:val="24"/>
          <w:lang w:val="sv-FI" w:eastAsia="hr-HR"/>
        </w:rPr>
        <w:t>raspored grobnih polja</w:t>
      </w:r>
      <w:r w:rsidR="00FA4EBF">
        <w:rPr>
          <w:rFonts w:ascii="Times New Roman" w:eastAsia="Times New Roman" w:hAnsi="Times New Roman" w:cs="Times New Roman"/>
          <w:bCs/>
          <w:color w:val="000000"/>
          <w:sz w:val="24"/>
          <w:szCs w:val="24"/>
          <w:lang w:val="sv-FI" w:eastAsia="hr-HR"/>
        </w:rPr>
        <w:t xml:space="preserve"> </w:t>
      </w:r>
    </w:p>
    <w:p w14:paraId="01BD358B" w14:textId="6D21F257" w:rsidR="009A04C7" w:rsidRPr="009A04C7" w:rsidRDefault="009A04C7">
      <w:pPr>
        <w:numPr>
          <w:ilvl w:val="0"/>
          <w:numId w:val="13"/>
        </w:numPr>
        <w:shd w:val="clear" w:color="auto" w:fill="FFFFFF"/>
        <w:spacing w:after="0" w:line="240" w:lineRule="auto"/>
        <w:contextualSpacing/>
        <w:jc w:val="both"/>
        <w:rPr>
          <w:rFonts w:ascii="Times New Roman" w:eastAsia="Times New Roman" w:hAnsi="Times New Roman" w:cs="Times New Roman"/>
          <w:bCs/>
          <w:color w:val="000000"/>
          <w:sz w:val="24"/>
          <w:szCs w:val="24"/>
          <w:lang w:val="sv-FI" w:eastAsia="hr-HR"/>
        </w:rPr>
      </w:pPr>
      <w:r w:rsidRPr="009A04C7">
        <w:rPr>
          <w:rFonts w:ascii="Times New Roman" w:eastAsia="Times New Roman" w:hAnsi="Times New Roman" w:cs="Times New Roman"/>
          <w:bCs/>
          <w:color w:val="000000"/>
          <w:sz w:val="24"/>
          <w:szCs w:val="24"/>
          <w:lang w:val="sv-FI" w:eastAsia="hr-HR"/>
        </w:rPr>
        <w:t>sva grobna mjesta i p</w:t>
      </w:r>
      <w:r>
        <w:rPr>
          <w:rFonts w:ascii="Times New Roman" w:eastAsia="Times New Roman" w:hAnsi="Times New Roman" w:cs="Times New Roman"/>
          <w:bCs/>
          <w:color w:val="000000"/>
          <w:sz w:val="24"/>
          <w:szCs w:val="24"/>
          <w:lang w:val="sv-FI" w:eastAsia="hr-HR"/>
        </w:rPr>
        <w:t>rateće građevine</w:t>
      </w:r>
    </w:p>
    <w:p w14:paraId="1AA0084D" w14:textId="77777777" w:rsidR="00711568" w:rsidRPr="001F7166" w:rsidRDefault="00711568">
      <w:pPr>
        <w:numPr>
          <w:ilvl w:val="0"/>
          <w:numId w:val="13"/>
        </w:numPr>
        <w:shd w:val="clear" w:color="auto" w:fill="FFFFFF"/>
        <w:spacing w:after="0" w:line="240" w:lineRule="auto"/>
        <w:contextualSpacing/>
        <w:jc w:val="both"/>
        <w:rPr>
          <w:rFonts w:ascii="Times New Roman" w:eastAsia="Times New Roman" w:hAnsi="Times New Roman" w:cs="Times New Roman"/>
          <w:bCs/>
          <w:color w:val="000000"/>
          <w:sz w:val="24"/>
          <w:szCs w:val="24"/>
          <w:lang w:val="sv-FI" w:eastAsia="hr-HR"/>
        </w:rPr>
      </w:pPr>
      <w:r w:rsidRPr="001F7166">
        <w:rPr>
          <w:rFonts w:ascii="Times New Roman" w:eastAsia="Times New Roman" w:hAnsi="Times New Roman" w:cs="Times New Roman"/>
          <w:bCs/>
          <w:color w:val="000000"/>
          <w:sz w:val="24"/>
          <w:szCs w:val="24"/>
          <w:lang w:val="sv-FI" w:eastAsia="hr-HR"/>
        </w:rPr>
        <w:t>raspored grobnih mjesta u kojima su naznačene oznake, brojevi grobnih mjesta i njihove površine te grafički prikaz njihovog rasporeda</w:t>
      </w:r>
    </w:p>
    <w:p w14:paraId="7FBFB098" w14:textId="0A29DC0C" w:rsidR="00711568" w:rsidRPr="00711568" w:rsidRDefault="00711568">
      <w:pPr>
        <w:numPr>
          <w:ilvl w:val="0"/>
          <w:numId w:val="13"/>
        </w:numPr>
        <w:shd w:val="clear" w:color="auto" w:fill="FFFFFF"/>
        <w:spacing w:after="0" w:line="240" w:lineRule="auto"/>
        <w:contextualSpacing/>
        <w:jc w:val="both"/>
        <w:rPr>
          <w:rFonts w:ascii="Times New Roman" w:eastAsia="Times New Roman" w:hAnsi="Times New Roman" w:cs="Times New Roman"/>
          <w:bCs/>
          <w:color w:val="000000"/>
          <w:sz w:val="24"/>
          <w:szCs w:val="24"/>
          <w:lang w:val="pl-PL" w:eastAsia="hr-HR"/>
        </w:rPr>
      </w:pPr>
      <w:r w:rsidRPr="00711568">
        <w:rPr>
          <w:rFonts w:ascii="Times New Roman" w:eastAsia="Times New Roman" w:hAnsi="Times New Roman" w:cs="Times New Roman"/>
          <w:bCs/>
          <w:color w:val="000000"/>
          <w:sz w:val="24"/>
          <w:szCs w:val="24"/>
          <w:lang w:val="pl-PL" w:eastAsia="hr-HR"/>
        </w:rPr>
        <w:t>prostor na groblju predviđen za prosipanje pepela ili polaganje urni nakon dostave pepela od strane organizacije koja je obavila kremiranje.</w:t>
      </w:r>
    </w:p>
    <w:p w14:paraId="795D6DDB" w14:textId="49643A17" w:rsidR="0013175B" w:rsidRDefault="00000000" w:rsidP="00711568">
      <w:pPr>
        <w:jc w:val="both"/>
        <w:rPr>
          <w:rFonts w:ascii="Times New Roman" w:hAnsi="Times New Roman" w:cs="Times New Roman"/>
          <w:sz w:val="24"/>
          <w:szCs w:val="24"/>
          <w:lang w:val="hr-HR"/>
        </w:rPr>
      </w:pPr>
      <w:r w:rsidRPr="003B6ACA">
        <w:rPr>
          <w:rFonts w:ascii="Times New Roman" w:hAnsi="Times New Roman" w:cs="Times New Roman"/>
          <w:sz w:val="24"/>
          <w:szCs w:val="24"/>
          <w:lang w:val="hr-HR"/>
        </w:rPr>
        <w:t>(</w:t>
      </w:r>
      <w:r w:rsidR="009A04C7">
        <w:rPr>
          <w:rFonts w:ascii="Times New Roman" w:hAnsi="Times New Roman" w:cs="Times New Roman"/>
          <w:sz w:val="24"/>
          <w:szCs w:val="24"/>
          <w:lang w:val="hr-HR"/>
        </w:rPr>
        <w:t>3</w:t>
      </w:r>
      <w:r w:rsidRPr="003B6ACA">
        <w:rPr>
          <w:rFonts w:ascii="Times New Roman" w:hAnsi="Times New Roman" w:cs="Times New Roman"/>
          <w:sz w:val="24"/>
          <w:szCs w:val="24"/>
          <w:lang w:val="hr-HR"/>
        </w:rPr>
        <w:t>) Prije dodjele</w:t>
      </w:r>
      <w:r w:rsidR="006E7C9B" w:rsidRPr="003B6ACA">
        <w:rPr>
          <w:rFonts w:ascii="Times New Roman" w:hAnsi="Times New Roman" w:cs="Times New Roman"/>
          <w:sz w:val="24"/>
          <w:szCs w:val="24"/>
          <w:lang w:val="hr-HR"/>
        </w:rPr>
        <w:t xml:space="preserve"> grobnog mjesta Korisnik</w:t>
      </w:r>
      <w:r w:rsidR="00FA4EBF">
        <w:rPr>
          <w:rFonts w:ascii="Times New Roman" w:hAnsi="Times New Roman" w:cs="Times New Roman"/>
          <w:sz w:val="24"/>
          <w:szCs w:val="24"/>
          <w:lang w:val="hr-HR"/>
        </w:rPr>
        <w:t xml:space="preserve">u </w:t>
      </w:r>
      <w:r w:rsidR="006E7C9B" w:rsidRPr="003B6ACA">
        <w:rPr>
          <w:rFonts w:ascii="Times New Roman" w:hAnsi="Times New Roman" w:cs="Times New Roman"/>
          <w:sz w:val="24"/>
          <w:szCs w:val="24"/>
          <w:lang w:val="hr-HR"/>
        </w:rPr>
        <w:t xml:space="preserve">Upravitelj </w:t>
      </w:r>
      <w:r w:rsidRPr="003B6ACA">
        <w:rPr>
          <w:rFonts w:ascii="Times New Roman" w:hAnsi="Times New Roman" w:cs="Times New Roman"/>
          <w:sz w:val="24"/>
          <w:szCs w:val="24"/>
          <w:lang w:val="hr-HR"/>
        </w:rPr>
        <w:t xml:space="preserve">provjerava </w:t>
      </w:r>
      <w:r w:rsidR="00711568">
        <w:rPr>
          <w:rFonts w:ascii="Times New Roman" w:hAnsi="Times New Roman" w:cs="Times New Roman"/>
          <w:sz w:val="24"/>
          <w:szCs w:val="24"/>
          <w:lang w:val="hr-HR"/>
        </w:rPr>
        <w:t xml:space="preserve">i </w:t>
      </w:r>
      <w:r w:rsidRPr="003B6ACA">
        <w:rPr>
          <w:rFonts w:ascii="Times New Roman" w:hAnsi="Times New Roman" w:cs="Times New Roman"/>
          <w:sz w:val="24"/>
          <w:szCs w:val="24"/>
          <w:lang w:val="hr-HR"/>
        </w:rPr>
        <w:t xml:space="preserve">evidencijski status, prava </w:t>
      </w:r>
      <w:r w:rsidR="006E7C9B" w:rsidRPr="003B6ACA">
        <w:rPr>
          <w:rFonts w:ascii="Times New Roman" w:hAnsi="Times New Roman" w:cs="Times New Roman"/>
          <w:sz w:val="24"/>
          <w:szCs w:val="24"/>
          <w:lang w:val="hr-HR"/>
        </w:rPr>
        <w:t>K</w:t>
      </w:r>
      <w:r w:rsidRPr="003B6ACA">
        <w:rPr>
          <w:rFonts w:ascii="Times New Roman" w:hAnsi="Times New Roman" w:cs="Times New Roman"/>
          <w:sz w:val="24"/>
          <w:szCs w:val="24"/>
          <w:lang w:val="hr-HR"/>
        </w:rPr>
        <w:t>orisnika i ukopa, postojanje posmrtnih ostataka te tehničke, sanitarne i konzervatorske zapreke.</w:t>
      </w:r>
    </w:p>
    <w:p w14:paraId="54D05426" w14:textId="77777777" w:rsidR="00711568" w:rsidRPr="00711568" w:rsidRDefault="00711568" w:rsidP="00711568">
      <w:pPr>
        <w:jc w:val="both"/>
        <w:rPr>
          <w:rFonts w:ascii="Times New Roman" w:hAnsi="Times New Roman" w:cs="Times New Roman"/>
          <w:sz w:val="24"/>
          <w:szCs w:val="24"/>
          <w:lang w:val="hr-HR"/>
        </w:rPr>
      </w:pPr>
    </w:p>
    <w:p w14:paraId="79AEB44A" w14:textId="674FBEF3" w:rsidR="00C630BB" w:rsidRPr="006E7C9B" w:rsidRDefault="00000000">
      <w:pPr>
        <w:pStyle w:val="Naslov1"/>
        <w:rPr>
          <w:rFonts w:ascii="Times New Roman" w:hAnsi="Times New Roman" w:cs="Times New Roman"/>
          <w:sz w:val="28"/>
          <w:lang w:val="sv-FI"/>
        </w:rPr>
      </w:pPr>
      <w:r w:rsidRPr="006E7C9B">
        <w:rPr>
          <w:rFonts w:ascii="Times New Roman" w:hAnsi="Times New Roman" w:cs="Times New Roman"/>
          <w:sz w:val="28"/>
          <w:lang w:val="sv-FI"/>
        </w:rPr>
        <w:t>II. DODJELA I KORIŠTENJE GROBNIH MJESTA</w:t>
      </w:r>
    </w:p>
    <w:p w14:paraId="3E47711F" w14:textId="0F4269C9" w:rsidR="00C630BB" w:rsidRPr="006E7C9B" w:rsidRDefault="00000000">
      <w:pPr>
        <w:keepNext/>
        <w:jc w:val="center"/>
        <w:rPr>
          <w:rFonts w:ascii="Times New Roman" w:hAnsi="Times New Roman" w:cs="Times New Roman"/>
          <w:sz w:val="24"/>
          <w:szCs w:val="24"/>
          <w:lang w:val="sv-FI"/>
        </w:rPr>
      </w:pPr>
      <w:r w:rsidRPr="006E7C9B">
        <w:rPr>
          <w:rFonts w:ascii="Times New Roman" w:hAnsi="Times New Roman" w:cs="Times New Roman"/>
          <w:b/>
          <w:sz w:val="24"/>
          <w:szCs w:val="24"/>
          <w:lang w:val="sv-FI"/>
        </w:rPr>
        <w:t xml:space="preserve">Članak </w:t>
      </w:r>
      <w:r w:rsidR="00490E4D" w:rsidRPr="006E7C9B">
        <w:rPr>
          <w:rFonts w:ascii="Times New Roman" w:hAnsi="Times New Roman" w:cs="Times New Roman"/>
          <w:b/>
          <w:sz w:val="24"/>
          <w:szCs w:val="24"/>
          <w:lang w:val="sv-FI"/>
        </w:rPr>
        <w:t>6</w:t>
      </w:r>
      <w:r w:rsidRPr="006E7C9B">
        <w:rPr>
          <w:rFonts w:ascii="Times New Roman" w:hAnsi="Times New Roman" w:cs="Times New Roman"/>
          <w:b/>
          <w:sz w:val="24"/>
          <w:szCs w:val="24"/>
          <w:lang w:val="sv-FI"/>
        </w:rPr>
        <w:t>.</w:t>
      </w:r>
    </w:p>
    <w:p w14:paraId="5A4ABB35" w14:textId="2BD76CA8" w:rsidR="00667AD9" w:rsidRPr="006E7C9B" w:rsidRDefault="00000000" w:rsidP="00667AD9">
      <w:pPr>
        <w:keepNext/>
        <w:jc w:val="center"/>
        <w:rPr>
          <w:rFonts w:ascii="Times New Roman" w:hAnsi="Times New Roman" w:cs="Times New Roman"/>
          <w:i/>
          <w:iCs/>
          <w:sz w:val="24"/>
          <w:szCs w:val="24"/>
          <w:lang w:val="sv-FI"/>
        </w:rPr>
      </w:pPr>
      <w:r w:rsidRPr="006E7C9B">
        <w:rPr>
          <w:rFonts w:ascii="Times New Roman" w:hAnsi="Times New Roman" w:cs="Times New Roman"/>
          <w:b/>
          <w:i/>
          <w:iCs/>
          <w:sz w:val="24"/>
          <w:szCs w:val="24"/>
          <w:lang w:val="sv-FI"/>
        </w:rPr>
        <w:t>Vrste i kapacitet</w:t>
      </w:r>
      <w:r w:rsidR="006E7C9B">
        <w:rPr>
          <w:rFonts w:ascii="Times New Roman" w:hAnsi="Times New Roman" w:cs="Times New Roman"/>
          <w:b/>
          <w:i/>
          <w:iCs/>
          <w:sz w:val="24"/>
          <w:szCs w:val="24"/>
          <w:lang w:val="sv-FI"/>
        </w:rPr>
        <w:t xml:space="preserve"> grobnih mjesta</w:t>
      </w:r>
    </w:p>
    <w:p w14:paraId="490E81DC" w14:textId="6192BAD8" w:rsidR="00667AD9" w:rsidRPr="006E7C9B" w:rsidRDefault="00667AD9" w:rsidP="006E7C9B">
      <w:pPr>
        <w:pStyle w:val="Bezproreda"/>
        <w:jc w:val="both"/>
        <w:rPr>
          <w:rFonts w:ascii="Times New Roman" w:hAnsi="Times New Roman" w:cs="Times New Roman"/>
          <w:sz w:val="24"/>
          <w:szCs w:val="24"/>
          <w:lang w:val="sv-FI"/>
        </w:rPr>
      </w:pPr>
      <w:r w:rsidRPr="006E7C9B">
        <w:rPr>
          <w:rFonts w:ascii="Times New Roman" w:hAnsi="Times New Roman" w:cs="Times New Roman"/>
          <w:sz w:val="24"/>
          <w:szCs w:val="24"/>
          <w:lang w:val="sv-FI" w:eastAsia="hr-HR"/>
        </w:rPr>
        <w:t>(1</w:t>
      </w:r>
      <w:r w:rsidRPr="006E7C9B">
        <w:rPr>
          <w:rFonts w:ascii="Times New Roman" w:hAnsi="Times New Roman" w:cs="Times New Roman"/>
          <w:sz w:val="24"/>
          <w:szCs w:val="24"/>
          <w:lang w:val="hr-HR" w:eastAsia="hr-HR"/>
        </w:rPr>
        <w:t>) S obzirom na izvedbu i kapacitet, Upravitelj može dodijeliti:</w:t>
      </w:r>
    </w:p>
    <w:p w14:paraId="4C98A70B" w14:textId="657BD45F" w:rsidR="00667AD9" w:rsidRPr="006E7C9B" w:rsidRDefault="006E7C9B" w:rsidP="006E7C9B">
      <w:pPr>
        <w:pStyle w:val="Bezproreda"/>
        <w:jc w:val="both"/>
        <w:rPr>
          <w:rFonts w:ascii="Times New Roman" w:hAnsi="Times New Roman" w:cs="Times New Roman"/>
          <w:color w:val="000000" w:themeColor="text1"/>
          <w:sz w:val="24"/>
          <w:szCs w:val="24"/>
          <w:lang w:val="hr-HR" w:eastAsia="hr-HR"/>
        </w:rPr>
      </w:pPr>
      <w:r>
        <w:rPr>
          <w:rFonts w:ascii="Times New Roman" w:hAnsi="Times New Roman" w:cs="Times New Roman"/>
          <w:sz w:val="24"/>
          <w:szCs w:val="24"/>
          <w:lang w:val="hr-HR" w:eastAsia="hr-HR"/>
        </w:rPr>
        <w:t xml:space="preserve">     - </w:t>
      </w:r>
      <w:r w:rsidR="00667AD9" w:rsidRPr="006E7C9B">
        <w:rPr>
          <w:rFonts w:ascii="Times New Roman" w:hAnsi="Times New Roman" w:cs="Times New Roman"/>
          <w:sz w:val="24"/>
          <w:szCs w:val="24"/>
          <w:lang w:val="hr-HR" w:eastAsia="hr-HR"/>
        </w:rPr>
        <w:t xml:space="preserve">grobove (zemljana grobna mjesta): jednostruka, </w:t>
      </w:r>
      <w:r w:rsidR="00FA4EBF">
        <w:rPr>
          <w:rFonts w:ascii="Times New Roman" w:hAnsi="Times New Roman" w:cs="Times New Roman"/>
          <w:sz w:val="24"/>
          <w:szCs w:val="24"/>
          <w:lang w:val="hr-HR" w:eastAsia="hr-HR"/>
        </w:rPr>
        <w:t xml:space="preserve"> dvostruka, trostruka</w:t>
      </w:r>
      <w:r w:rsidR="009F64E1">
        <w:rPr>
          <w:rFonts w:ascii="Times New Roman" w:hAnsi="Times New Roman" w:cs="Times New Roman"/>
          <w:sz w:val="24"/>
          <w:szCs w:val="24"/>
          <w:lang w:val="hr-HR" w:eastAsia="hr-HR"/>
        </w:rPr>
        <w:t>/višestruka</w:t>
      </w:r>
    </w:p>
    <w:p w14:paraId="174D2DD6" w14:textId="02E6ED3E" w:rsidR="00667AD9" w:rsidRPr="006E7C9B" w:rsidRDefault="006E7C9B" w:rsidP="006E7C9B">
      <w:pPr>
        <w:pStyle w:val="Bezproreda"/>
        <w:jc w:val="both"/>
        <w:rPr>
          <w:rFonts w:ascii="Times New Roman" w:hAnsi="Times New Roman" w:cs="Times New Roman"/>
          <w:sz w:val="24"/>
          <w:szCs w:val="24"/>
          <w:lang w:val="hr-HR" w:eastAsia="hr-HR"/>
        </w:rPr>
      </w:pPr>
      <w:r>
        <w:rPr>
          <w:rFonts w:ascii="Times New Roman" w:hAnsi="Times New Roman" w:cs="Times New Roman"/>
          <w:sz w:val="24"/>
          <w:szCs w:val="24"/>
          <w:lang w:val="hr-HR" w:eastAsia="hr-HR"/>
        </w:rPr>
        <w:t xml:space="preserve">     - </w:t>
      </w:r>
      <w:r w:rsidR="00667AD9" w:rsidRPr="006E7C9B">
        <w:rPr>
          <w:rFonts w:ascii="Times New Roman" w:hAnsi="Times New Roman" w:cs="Times New Roman"/>
          <w:sz w:val="24"/>
          <w:szCs w:val="24"/>
          <w:lang w:val="hr-HR" w:eastAsia="hr-HR"/>
        </w:rPr>
        <w:t xml:space="preserve">grobnice (izgrađena grobna mjesta): </w:t>
      </w:r>
      <w:r w:rsidR="009F64E1" w:rsidRPr="006E7C9B">
        <w:rPr>
          <w:rFonts w:ascii="Times New Roman" w:hAnsi="Times New Roman" w:cs="Times New Roman"/>
          <w:sz w:val="24"/>
          <w:szCs w:val="24"/>
          <w:lang w:val="hr-HR" w:eastAsia="hr-HR"/>
        </w:rPr>
        <w:t xml:space="preserve">jednostruka, </w:t>
      </w:r>
      <w:r w:rsidR="009F64E1">
        <w:rPr>
          <w:rFonts w:ascii="Times New Roman" w:hAnsi="Times New Roman" w:cs="Times New Roman"/>
          <w:sz w:val="24"/>
          <w:szCs w:val="24"/>
          <w:lang w:val="hr-HR" w:eastAsia="hr-HR"/>
        </w:rPr>
        <w:t xml:space="preserve"> dvostruka, trostruka/višestruka</w:t>
      </w:r>
    </w:p>
    <w:p w14:paraId="06E4203F" w14:textId="4EDE12C6" w:rsidR="00667AD9" w:rsidRPr="006E7C9B" w:rsidRDefault="006E7C9B" w:rsidP="006E7C9B">
      <w:pPr>
        <w:pStyle w:val="Bezproreda"/>
        <w:jc w:val="both"/>
        <w:rPr>
          <w:rFonts w:ascii="Times New Roman" w:hAnsi="Times New Roman" w:cs="Times New Roman"/>
          <w:sz w:val="24"/>
          <w:szCs w:val="24"/>
          <w:lang w:val="hr-HR" w:eastAsia="hr-HR"/>
        </w:rPr>
      </w:pPr>
      <w:r>
        <w:rPr>
          <w:rFonts w:ascii="Times New Roman" w:hAnsi="Times New Roman" w:cs="Times New Roman"/>
          <w:sz w:val="24"/>
          <w:szCs w:val="24"/>
          <w:lang w:val="hr-HR" w:eastAsia="hr-HR"/>
        </w:rPr>
        <w:lastRenderedPageBreak/>
        <w:t xml:space="preserve">     -</w:t>
      </w:r>
      <w:r w:rsidR="00711568">
        <w:rPr>
          <w:rFonts w:ascii="Times New Roman" w:hAnsi="Times New Roman" w:cs="Times New Roman"/>
          <w:sz w:val="24"/>
          <w:szCs w:val="24"/>
          <w:lang w:val="hr-HR" w:eastAsia="hr-HR"/>
        </w:rPr>
        <w:t xml:space="preserve"> </w:t>
      </w:r>
      <w:r w:rsidR="00667AD9" w:rsidRPr="006E7C9B">
        <w:rPr>
          <w:rFonts w:ascii="Times New Roman" w:hAnsi="Times New Roman" w:cs="Times New Roman"/>
          <w:sz w:val="24"/>
          <w:szCs w:val="24"/>
          <w:lang w:val="hr-HR" w:eastAsia="hr-HR"/>
        </w:rPr>
        <w:t xml:space="preserve">kazete za urne ili </w:t>
      </w:r>
      <w:proofErr w:type="spellStart"/>
      <w:r w:rsidR="00667AD9" w:rsidRPr="006E7C9B">
        <w:rPr>
          <w:rFonts w:ascii="Times New Roman" w:hAnsi="Times New Roman" w:cs="Times New Roman"/>
          <w:sz w:val="24"/>
          <w:szCs w:val="24"/>
          <w:lang w:val="hr-HR" w:eastAsia="hr-HR"/>
        </w:rPr>
        <w:t>kolumbarije</w:t>
      </w:r>
      <w:proofErr w:type="spellEnd"/>
      <w:r w:rsidR="00667AD9" w:rsidRPr="006E7C9B">
        <w:rPr>
          <w:rFonts w:ascii="Times New Roman" w:hAnsi="Times New Roman" w:cs="Times New Roman"/>
          <w:sz w:val="24"/>
          <w:szCs w:val="24"/>
          <w:lang w:val="hr-HR" w:eastAsia="hr-HR"/>
        </w:rPr>
        <w:t xml:space="preserve"> (mjesta za trajno odlaganje urni).</w:t>
      </w:r>
    </w:p>
    <w:p w14:paraId="78B5B885" w14:textId="0C88F051" w:rsidR="00667AD9" w:rsidRPr="006E7C9B" w:rsidRDefault="00667AD9" w:rsidP="006E7C9B">
      <w:pPr>
        <w:pStyle w:val="Bezproreda"/>
        <w:jc w:val="both"/>
        <w:rPr>
          <w:rFonts w:ascii="Times New Roman" w:hAnsi="Times New Roman" w:cs="Times New Roman"/>
          <w:sz w:val="24"/>
          <w:szCs w:val="24"/>
          <w:lang w:val="pl-PL" w:eastAsia="hr-HR"/>
        </w:rPr>
      </w:pPr>
      <w:r w:rsidRPr="006E7C9B">
        <w:rPr>
          <w:rFonts w:ascii="Times New Roman" w:hAnsi="Times New Roman" w:cs="Times New Roman"/>
          <w:sz w:val="24"/>
          <w:szCs w:val="24"/>
          <w:lang w:val="pl-PL" w:eastAsia="hr-HR"/>
        </w:rPr>
        <w:t>(2) U grobno mjesto može se ukopati onoliko umrlih osoba koliko dopušta njegov prostorno-tehnički kapacitet, položajni plan grobnih mjesta, sanitarni uvjeti i način njegove izgradnje.</w:t>
      </w:r>
    </w:p>
    <w:p w14:paraId="1172082C" w14:textId="7A1AF5C5" w:rsidR="00667AD9" w:rsidRPr="006E7C9B" w:rsidRDefault="00667AD9" w:rsidP="006E7C9B">
      <w:pPr>
        <w:pStyle w:val="Bezproreda"/>
        <w:jc w:val="both"/>
        <w:rPr>
          <w:rFonts w:ascii="Times New Roman" w:hAnsi="Times New Roman" w:cs="Times New Roman"/>
          <w:sz w:val="24"/>
          <w:szCs w:val="24"/>
          <w:lang w:val="pl-PL" w:eastAsia="hr-HR"/>
        </w:rPr>
      </w:pPr>
      <w:r w:rsidRPr="006E7C9B">
        <w:rPr>
          <w:rFonts w:ascii="Times New Roman" w:hAnsi="Times New Roman" w:cs="Times New Roman"/>
          <w:sz w:val="24"/>
          <w:szCs w:val="24"/>
          <w:lang w:val="pl-PL" w:eastAsia="hr-HR"/>
        </w:rPr>
        <w:t>(</w:t>
      </w:r>
      <w:r w:rsidR="009F64E1">
        <w:rPr>
          <w:rFonts w:ascii="Times New Roman" w:hAnsi="Times New Roman" w:cs="Times New Roman"/>
          <w:sz w:val="24"/>
          <w:szCs w:val="24"/>
          <w:lang w:val="pl-PL" w:eastAsia="hr-HR"/>
        </w:rPr>
        <w:t>3</w:t>
      </w:r>
      <w:r w:rsidRPr="006E7C9B">
        <w:rPr>
          <w:rFonts w:ascii="Times New Roman" w:hAnsi="Times New Roman" w:cs="Times New Roman"/>
          <w:sz w:val="24"/>
          <w:szCs w:val="24"/>
          <w:lang w:val="pl-PL" w:eastAsia="hr-HR"/>
        </w:rPr>
        <w:t xml:space="preserve">) Ukop </w:t>
      </w:r>
      <w:r w:rsidR="009F64E1">
        <w:rPr>
          <w:rFonts w:ascii="Times New Roman" w:hAnsi="Times New Roman" w:cs="Times New Roman"/>
          <w:sz w:val="24"/>
          <w:szCs w:val="24"/>
          <w:lang w:val="pl-PL" w:eastAsia="hr-HR"/>
        </w:rPr>
        <w:t xml:space="preserve">umrlih osoba u zemljani grob </w:t>
      </w:r>
      <w:r w:rsidRPr="006E7C9B">
        <w:rPr>
          <w:rFonts w:ascii="Times New Roman" w:hAnsi="Times New Roman" w:cs="Times New Roman"/>
          <w:sz w:val="24"/>
          <w:szCs w:val="24"/>
          <w:lang w:val="pl-PL" w:eastAsia="hr-HR"/>
        </w:rPr>
        <w:t xml:space="preserve">se </w:t>
      </w:r>
      <w:r w:rsidR="006E7C9B">
        <w:rPr>
          <w:rFonts w:ascii="Times New Roman" w:hAnsi="Times New Roman" w:cs="Times New Roman"/>
          <w:sz w:val="24"/>
          <w:szCs w:val="24"/>
          <w:lang w:val="pl-PL" w:eastAsia="hr-HR"/>
        </w:rPr>
        <w:t xml:space="preserve">može </w:t>
      </w:r>
      <w:r w:rsidRPr="006E7C9B">
        <w:rPr>
          <w:rFonts w:ascii="Times New Roman" w:hAnsi="Times New Roman" w:cs="Times New Roman"/>
          <w:sz w:val="24"/>
          <w:szCs w:val="24"/>
          <w:lang w:val="pl-PL" w:eastAsia="hr-HR"/>
        </w:rPr>
        <w:t xml:space="preserve">obaviti ako je grob izveden ili produbljen tako da omogućuje </w:t>
      </w:r>
      <w:r w:rsidR="009F64E1">
        <w:rPr>
          <w:rFonts w:ascii="Times New Roman" w:hAnsi="Times New Roman" w:cs="Times New Roman"/>
          <w:sz w:val="24"/>
          <w:szCs w:val="24"/>
          <w:lang w:val="pl-PL" w:eastAsia="hr-HR"/>
        </w:rPr>
        <w:t>više</w:t>
      </w:r>
      <w:r w:rsidRPr="006E7C9B">
        <w:rPr>
          <w:rFonts w:ascii="Times New Roman" w:hAnsi="Times New Roman" w:cs="Times New Roman"/>
          <w:sz w:val="24"/>
          <w:szCs w:val="24"/>
          <w:lang w:val="pl-PL" w:eastAsia="hr-HR"/>
        </w:rPr>
        <w:t xml:space="preserve"> ukopn</w:t>
      </w:r>
      <w:r w:rsidR="009F64E1">
        <w:rPr>
          <w:rFonts w:ascii="Times New Roman" w:hAnsi="Times New Roman" w:cs="Times New Roman"/>
          <w:sz w:val="24"/>
          <w:szCs w:val="24"/>
          <w:lang w:val="pl-PL" w:eastAsia="hr-HR"/>
        </w:rPr>
        <w:t>ih</w:t>
      </w:r>
      <w:r w:rsidRPr="006E7C9B">
        <w:rPr>
          <w:rFonts w:ascii="Times New Roman" w:hAnsi="Times New Roman" w:cs="Times New Roman"/>
          <w:sz w:val="24"/>
          <w:szCs w:val="24"/>
          <w:lang w:val="pl-PL" w:eastAsia="hr-HR"/>
        </w:rPr>
        <w:t xml:space="preserve"> mjest</w:t>
      </w:r>
      <w:r w:rsidR="009F64E1">
        <w:rPr>
          <w:rFonts w:ascii="Times New Roman" w:hAnsi="Times New Roman" w:cs="Times New Roman"/>
          <w:sz w:val="24"/>
          <w:szCs w:val="24"/>
          <w:lang w:val="pl-PL" w:eastAsia="hr-HR"/>
        </w:rPr>
        <w:t>a</w:t>
      </w:r>
      <w:r w:rsidRPr="006E7C9B">
        <w:rPr>
          <w:rFonts w:ascii="Times New Roman" w:hAnsi="Times New Roman" w:cs="Times New Roman"/>
          <w:sz w:val="24"/>
          <w:szCs w:val="24"/>
          <w:lang w:val="pl-PL" w:eastAsia="hr-HR"/>
        </w:rPr>
        <w:t xml:space="preserve"> i ako su ispunjeni prostorno-tehnički i sanitarni uvjeti.</w:t>
      </w:r>
    </w:p>
    <w:p w14:paraId="314BAE60" w14:textId="56BB375B" w:rsidR="00667AD9" w:rsidRPr="006E7C9B" w:rsidRDefault="00667AD9" w:rsidP="006E7C9B">
      <w:pPr>
        <w:pStyle w:val="Bezproreda"/>
        <w:jc w:val="both"/>
        <w:rPr>
          <w:rFonts w:ascii="Times New Roman" w:hAnsi="Times New Roman" w:cs="Times New Roman"/>
          <w:sz w:val="24"/>
          <w:szCs w:val="24"/>
          <w:lang w:val="pl-PL" w:eastAsia="hr-HR"/>
        </w:rPr>
      </w:pPr>
      <w:r w:rsidRPr="006E7C9B">
        <w:rPr>
          <w:rFonts w:ascii="Times New Roman" w:hAnsi="Times New Roman" w:cs="Times New Roman"/>
          <w:sz w:val="24"/>
          <w:szCs w:val="24"/>
          <w:lang w:val="pl-PL" w:eastAsia="hr-HR"/>
        </w:rPr>
        <w:t>(</w:t>
      </w:r>
      <w:r w:rsidR="009F64E1">
        <w:rPr>
          <w:rFonts w:ascii="Times New Roman" w:hAnsi="Times New Roman" w:cs="Times New Roman"/>
          <w:sz w:val="24"/>
          <w:szCs w:val="24"/>
          <w:lang w:val="pl-PL" w:eastAsia="hr-HR"/>
        </w:rPr>
        <w:t>4</w:t>
      </w:r>
      <w:r w:rsidRPr="006E7C9B">
        <w:rPr>
          <w:rFonts w:ascii="Times New Roman" w:hAnsi="Times New Roman" w:cs="Times New Roman"/>
          <w:sz w:val="24"/>
          <w:szCs w:val="24"/>
          <w:lang w:val="pl-PL" w:eastAsia="hr-HR"/>
        </w:rPr>
        <w:t xml:space="preserve">) U grobnicu se može ukopati onoliko umrlih osoba koliko iznosi broj izgrađenih ukopnih mjesta odnosno polica. </w:t>
      </w:r>
    </w:p>
    <w:p w14:paraId="3F6D76D6" w14:textId="3ED1E191" w:rsidR="00667AD9" w:rsidRPr="006E7C9B" w:rsidRDefault="00667AD9" w:rsidP="006E7C9B">
      <w:pPr>
        <w:pStyle w:val="Bezproreda"/>
        <w:jc w:val="both"/>
        <w:rPr>
          <w:rFonts w:ascii="Times New Roman" w:hAnsi="Times New Roman" w:cs="Times New Roman"/>
          <w:sz w:val="24"/>
          <w:szCs w:val="24"/>
          <w:lang w:val="pl-PL" w:eastAsia="hr-HR"/>
        </w:rPr>
      </w:pPr>
      <w:r w:rsidRPr="006E7C9B">
        <w:rPr>
          <w:rFonts w:ascii="Times New Roman" w:hAnsi="Times New Roman" w:cs="Times New Roman"/>
          <w:sz w:val="24"/>
          <w:szCs w:val="24"/>
          <w:lang w:val="pl-PL" w:eastAsia="hr-HR"/>
        </w:rPr>
        <w:t>(</w:t>
      </w:r>
      <w:r w:rsidR="009F64E1">
        <w:rPr>
          <w:rFonts w:ascii="Times New Roman" w:hAnsi="Times New Roman" w:cs="Times New Roman"/>
          <w:sz w:val="24"/>
          <w:szCs w:val="24"/>
          <w:lang w:val="pl-PL" w:eastAsia="hr-HR"/>
        </w:rPr>
        <w:t>5</w:t>
      </w:r>
      <w:r w:rsidRPr="006E7C9B">
        <w:rPr>
          <w:rFonts w:ascii="Times New Roman" w:hAnsi="Times New Roman" w:cs="Times New Roman"/>
          <w:sz w:val="24"/>
          <w:szCs w:val="24"/>
          <w:lang w:val="pl-PL" w:eastAsia="hr-HR"/>
        </w:rPr>
        <w:t>) Urne se mogu polagati u kazete za urne, kolumbarij, grob ili grobnicu do popunjavanja njihova kapaciteta.</w:t>
      </w:r>
    </w:p>
    <w:p w14:paraId="4DFE6210" w14:textId="2F190E16" w:rsidR="00C630BB" w:rsidRPr="003B6ACA" w:rsidRDefault="00000000">
      <w:pPr>
        <w:keepNext/>
        <w:jc w:val="center"/>
        <w:rPr>
          <w:rFonts w:ascii="Times New Roman" w:hAnsi="Times New Roman" w:cs="Times New Roman"/>
          <w:sz w:val="24"/>
          <w:szCs w:val="24"/>
          <w:lang w:val="pl-PL"/>
        </w:rPr>
      </w:pPr>
      <w:r w:rsidRPr="003B6ACA">
        <w:rPr>
          <w:rFonts w:ascii="Times New Roman" w:hAnsi="Times New Roman" w:cs="Times New Roman"/>
          <w:b/>
          <w:sz w:val="24"/>
          <w:szCs w:val="24"/>
          <w:lang w:val="pl-PL"/>
        </w:rPr>
        <w:t xml:space="preserve">Članak </w:t>
      </w:r>
      <w:r w:rsidR="00490E4D" w:rsidRPr="003B6ACA">
        <w:rPr>
          <w:rFonts w:ascii="Times New Roman" w:hAnsi="Times New Roman" w:cs="Times New Roman"/>
          <w:b/>
          <w:sz w:val="24"/>
          <w:szCs w:val="24"/>
          <w:lang w:val="pl-PL"/>
        </w:rPr>
        <w:t>7</w:t>
      </w:r>
      <w:r w:rsidRPr="003B6ACA">
        <w:rPr>
          <w:rFonts w:ascii="Times New Roman" w:hAnsi="Times New Roman" w:cs="Times New Roman"/>
          <w:b/>
          <w:sz w:val="24"/>
          <w:szCs w:val="24"/>
          <w:lang w:val="pl-PL"/>
        </w:rPr>
        <w:t>.</w:t>
      </w:r>
    </w:p>
    <w:p w14:paraId="3304DC6D" w14:textId="56CD86AE" w:rsidR="00C630BB" w:rsidRPr="003B6ACA" w:rsidRDefault="00000000">
      <w:pPr>
        <w:keepNext/>
        <w:jc w:val="center"/>
        <w:rPr>
          <w:rFonts w:ascii="Times New Roman" w:hAnsi="Times New Roman" w:cs="Times New Roman"/>
          <w:i/>
          <w:iCs/>
          <w:sz w:val="24"/>
          <w:szCs w:val="24"/>
          <w:lang w:val="pl-PL"/>
        </w:rPr>
      </w:pPr>
      <w:r w:rsidRPr="003B6ACA">
        <w:rPr>
          <w:rFonts w:ascii="Times New Roman" w:hAnsi="Times New Roman" w:cs="Times New Roman"/>
          <w:b/>
          <w:i/>
          <w:iCs/>
          <w:sz w:val="24"/>
          <w:szCs w:val="24"/>
          <w:lang w:val="pl-PL"/>
        </w:rPr>
        <w:t>Postupak dodjele</w:t>
      </w:r>
      <w:r w:rsidR="00711568">
        <w:rPr>
          <w:rFonts w:ascii="Times New Roman" w:hAnsi="Times New Roman" w:cs="Times New Roman"/>
          <w:b/>
          <w:i/>
          <w:iCs/>
          <w:sz w:val="24"/>
          <w:szCs w:val="24"/>
          <w:lang w:val="pl-PL"/>
        </w:rPr>
        <w:t xml:space="preserve"> grobnog mjesta</w:t>
      </w:r>
    </w:p>
    <w:p w14:paraId="16397F4A" w14:textId="02F5D2B2" w:rsidR="00184F52" w:rsidRDefault="00CF5D80" w:rsidP="006E7C9B">
      <w:pPr>
        <w:pStyle w:val="Bezproreda"/>
        <w:jc w:val="both"/>
        <w:rPr>
          <w:rFonts w:ascii="Times New Roman" w:eastAsia="Times New Roman" w:hAnsi="Times New Roman" w:cs="Times New Roman"/>
          <w:sz w:val="24"/>
          <w:szCs w:val="24"/>
          <w:lang w:val="pl-PL"/>
        </w:rPr>
      </w:pPr>
      <w:r w:rsidRPr="009F64E1">
        <w:rPr>
          <w:rFonts w:ascii="Times New Roman" w:hAnsi="Times New Roman" w:cs="Times New Roman"/>
          <w:sz w:val="24"/>
          <w:szCs w:val="24"/>
          <w:lang w:val="pl-PL"/>
        </w:rPr>
        <w:t xml:space="preserve">(1) </w:t>
      </w:r>
      <w:r w:rsidR="00184F52" w:rsidRPr="00184F52">
        <w:rPr>
          <w:rFonts w:ascii="Times New Roman" w:eastAsia="Times New Roman" w:hAnsi="Times New Roman" w:cs="Times New Roman"/>
          <w:sz w:val="24"/>
          <w:szCs w:val="20"/>
          <w:lang w:val="hr-HR" w:eastAsia="hr-HR"/>
        </w:rPr>
        <w:t xml:space="preserve">Upravitelj groblja dodjeljuje grobna mjesta na temelju neposrednog zahtjeva </w:t>
      </w:r>
      <w:r w:rsidR="00184F52">
        <w:rPr>
          <w:rFonts w:ascii="Times New Roman" w:eastAsia="Times New Roman" w:hAnsi="Times New Roman" w:cs="Times New Roman"/>
          <w:sz w:val="24"/>
          <w:szCs w:val="20"/>
          <w:lang w:val="hr-HR" w:eastAsia="hr-HR"/>
        </w:rPr>
        <w:t>K</w:t>
      </w:r>
      <w:r w:rsidR="00184F52" w:rsidRPr="00184F52">
        <w:rPr>
          <w:rFonts w:ascii="Times New Roman" w:eastAsia="Times New Roman" w:hAnsi="Times New Roman" w:cs="Times New Roman"/>
          <w:sz w:val="24"/>
          <w:szCs w:val="20"/>
          <w:lang w:val="hr-HR" w:eastAsia="hr-HR"/>
        </w:rPr>
        <w:t xml:space="preserve">orisnika, osim dodjele praznih grobnih mjesta i grobnih mjesta bez </w:t>
      </w:r>
      <w:r w:rsidR="00184F52">
        <w:rPr>
          <w:rFonts w:ascii="Times New Roman" w:eastAsia="Times New Roman" w:hAnsi="Times New Roman" w:cs="Times New Roman"/>
          <w:sz w:val="24"/>
          <w:szCs w:val="20"/>
          <w:lang w:val="hr-HR" w:eastAsia="hr-HR"/>
        </w:rPr>
        <w:t>K</w:t>
      </w:r>
      <w:r w:rsidR="00184F52" w:rsidRPr="00184F52">
        <w:rPr>
          <w:rFonts w:ascii="Times New Roman" w:eastAsia="Times New Roman" w:hAnsi="Times New Roman" w:cs="Times New Roman"/>
          <w:sz w:val="24"/>
          <w:szCs w:val="20"/>
          <w:lang w:val="hr-HR" w:eastAsia="hr-HR"/>
        </w:rPr>
        <w:t>orisnika koje se dodjeljuju po službenoj dužnosti i/ili javnom objavom, sukladno zakonu kojim se uređuju groblja.</w:t>
      </w:r>
      <w:r w:rsidR="00184F52" w:rsidRPr="009F64E1">
        <w:rPr>
          <w:rFonts w:ascii="Times New Roman" w:eastAsia="Times New Roman" w:hAnsi="Times New Roman" w:cs="Times New Roman"/>
          <w:sz w:val="24"/>
          <w:szCs w:val="24"/>
          <w:lang w:val="pl-PL"/>
        </w:rPr>
        <w:t xml:space="preserve"> </w:t>
      </w:r>
    </w:p>
    <w:p w14:paraId="5A036883" w14:textId="5AEECCF3" w:rsidR="00CF5D80" w:rsidRPr="009F64E1" w:rsidRDefault="00CF5D80" w:rsidP="006E7C9B">
      <w:pPr>
        <w:pStyle w:val="Bezproreda"/>
        <w:jc w:val="both"/>
        <w:rPr>
          <w:rFonts w:ascii="Times New Roman" w:hAnsi="Times New Roman" w:cs="Times New Roman"/>
          <w:sz w:val="24"/>
          <w:szCs w:val="24"/>
          <w:lang w:val="pl-PL"/>
        </w:rPr>
      </w:pPr>
      <w:r w:rsidRPr="009F64E1">
        <w:rPr>
          <w:rFonts w:ascii="Times New Roman" w:eastAsia="Times New Roman" w:hAnsi="Times New Roman" w:cs="Times New Roman"/>
          <w:sz w:val="24"/>
          <w:szCs w:val="24"/>
          <w:lang w:val="pl-PL"/>
        </w:rPr>
        <w:t>(2) Upravitelj pokreće</w:t>
      </w:r>
      <w:r w:rsidR="006E7C9B" w:rsidRPr="009F64E1">
        <w:rPr>
          <w:rFonts w:ascii="Times New Roman" w:eastAsia="Times New Roman" w:hAnsi="Times New Roman" w:cs="Times New Roman"/>
          <w:sz w:val="24"/>
          <w:szCs w:val="24"/>
          <w:lang w:val="pl-PL"/>
        </w:rPr>
        <w:t xml:space="preserve"> postupak</w:t>
      </w:r>
      <w:r w:rsidRPr="009F64E1">
        <w:rPr>
          <w:rFonts w:ascii="Times New Roman" w:eastAsia="Times New Roman" w:hAnsi="Times New Roman" w:cs="Times New Roman"/>
          <w:sz w:val="24"/>
          <w:szCs w:val="24"/>
          <w:lang w:val="pl-PL"/>
        </w:rPr>
        <w:t xml:space="preserve"> po službenoj dužnosti</w:t>
      </w:r>
      <w:r w:rsidR="006E7C9B" w:rsidRPr="009F64E1">
        <w:rPr>
          <w:rFonts w:ascii="Times New Roman" w:eastAsia="Times New Roman" w:hAnsi="Times New Roman" w:cs="Times New Roman"/>
          <w:sz w:val="24"/>
          <w:szCs w:val="24"/>
          <w:lang w:val="pl-PL"/>
        </w:rPr>
        <w:t xml:space="preserve"> </w:t>
      </w:r>
      <w:r w:rsidRPr="009F64E1">
        <w:rPr>
          <w:rFonts w:ascii="Times New Roman" w:eastAsia="Times New Roman" w:hAnsi="Times New Roman" w:cs="Times New Roman"/>
          <w:sz w:val="24"/>
          <w:szCs w:val="24"/>
          <w:lang w:val="pl-PL"/>
        </w:rPr>
        <w:t xml:space="preserve">nakon zaprimanja obavijesti o smrti od strane osobe </w:t>
      </w:r>
      <w:r w:rsidRPr="009F64E1">
        <w:rPr>
          <w:rFonts w:ascii="Times New Roman" w:hAnsi="Times New Roman" w:cs="Times New Roman"/>
          <w:sz w:val="24"/>
          <w:szCs w:val="24"/>
          <w:lang w:val="pl-PL"/>
        </w:rPr>
        <w:t xml:space="preserve">koja organizira ukop, člana obitelji ili pogrebnika, koji dostavljaju Upravitelju podatke o umrloj osobi, dokaz o smrti i dozvolu za ukop odnosno sprovodnicu kada je propisana, podatke o podnositelju, željenom groblju i grobnom mjestu </w:t>
      </w:r>
      <w:r w:rsidR="00D52715" w:rsidRPr="009F64E1">
        <w:rPr>
          <w:rFonts w:ascii="Times New Roman" w:hAnsi="Times New Roman" w:cs="Times New Roman"/>
          <w:sz w:val="24"/>
          <w:szCs w:val="24"/>
          <w:lang w:val="pl-PL"/>
        </w:rPr>
        <w:t>ukopa</w:t>
      </w:r>
      <w:r w:rsidRPr="009F64E1">
        <w:rPr>
          <w:rFonts w:ascii="Times New Roman" w:hAnsi="Times New Roman" w:cs="Times New Roman"/>
          <w:sz w:val="24"/>
          <w:szCs w:val="24"/>
          <w:lang w:val="pl-PL"/>
        </w:rPr>
        <w:t xml:space="preserve"> te druge podatke potrebne za vođenje evidencija.</w:t>
      </w:r>
    </w:p>
    <w:p w14:paraId="0C31F2BD" w14:textId="77777777" w:rsidR="004A4408" w:rsidRDefault="00000000" w:rsidP="006E7C9B">
      <w:pPr>
        <w:pStyle w:val="Bezproreda"/>
        <w:jc w:val="both"/>
        <w:rPr>
          <w:rFonts w:ascii="Times New Roman" w:hAnsi="Times New Roman" w:cs="Times New Roman"/>
          <w:sz w:val="24"/>
          <w:szCs w:val="24"/>
          <w:lang w:val="pl-PL"/>
        </w:rPr>
      </w:pPr>
      <w:r w:rsidRPr="009F64E1">
        <w:rPr>
          <w:rFonts w:ascii="Times New Roman" w:hAnsi="Times New Roman" w:cs="Times New Roman"/>
          <w:sz w:val="24"/>
          <w:szCs w:val="24"/>
          <w:lang w:val="pl-PL"/>
        </w:rPr>
        <w:t xml:space="preserve">(3) </w:t>
      </w:r>
      <w:r w:rsidR="00CF5D80" w:rsidRPr="009F64E1">
        <w:rPr>
          <w:rFonts w:ascii="Times New Roman" w:hAnsi="Times New Roman" w:cs="Times New Roman"/>
          <w:sz w:val="24"/>
          <w:szCs w:val="24"/>
          <w:lang w:val="pl-PL"/>
        </w:rPr>
        <w:t>Upravitelj</w:t>
      </w:r>
      <w:r w:rsidR="00D52715" w:rsidRPr="009F64E1">
        <w:rPr>
          <w:rFonts w:ascii="Times New Roman" w:hAnsi="Times New Roman" w:cs="Times New Roman"/>
          <w:sz w:val="24"/>
          <w:szCs w:val="24"/>
          <w:lang w:val="pl-PL"/>
        </w:rPr>
        <w:t xml:space="preserve"> </w:t>
      </w:r>
      <w:r w:rsidRPr="009F64E1">
        <w:rPr>
          <w:rFonts w:ascii="Times New Roman" w:hAnsi="Times New Roman" w:cs="Times New Roman"/>
          <w:sz w:val="24"/>
          <w:szCs w:val="24"/>
          <w:lang w:val="pl-PL"/>
        </w:rPr>
        <w:t>provjerava</w:t>
      </w:r>
      <w:r w:rsidR="00D52715" w:rsidRPr="009F64E1">
        <w:rPr>
          <w:rFonts w:ascii="Times New Roman" w:hAnsi="Times New Roman" w:cs="Times New Roman"/>
          <w:sz w:val="24"/>
          <w:szCs w:val="24"/>
          <w:lang w:val="pl-PL"/>
        </w:rPr>
        <w:t xml:space="preserve"> </w:t>
      </w:r>
      <w:r w:rsidRPr="009F64E1">
        <w:rPr>
          <w:rFonts w:ascii="Times New Roman" w:hAnsi="Times New Roman" w:cs="Times New Roman"/>
          <w:sz w:val="24"/>
          <w:szCs w:val="24"/>
          <w:lang w:val="pl-PL"/>
        </w:rPr>
        <w:t xml:space="preserve">potpunost dokumentacije, pravo ukopa u postojećem mjestu, raspoloživost slobodnih </w:t>
      </w:r>
      <w:r w:rsidR="00D52715" w:rsidRPr="009F64E1">
        <w:rPr>
          <w:rFonts w:ascii="Times New Roman" w:hAnsi="Times New Roman" w:cs="Times New Roman"/>
          <w:sz w:val="24"/>
          <w:szCs w:val="24"/>
          <w:lang w:val="pl-PL"/>
        </w:rPr>
        <w:t xml:space="preserve">grobnih </w:t>
      </w:r>
      <w:r w:rsidRPr="009F64E1">
        <w:rPr>
          <w:rFonts w:ascii="Times New Roman" w:hAnsi="Times New Roman" w:cs="Times New Roman"/>
          <w:sz w:val="24"/>
          <w:szCs w:val="24"/>
          <w:lang w:val="pl-PL"/>
        </w:rPr>
        <w:t xml:space="preserve">mjesta, stanje položajnog plana, eventualne dugove i tehničke ili sanitarne zapreke. </w:t>
      </w:r>
      <w:r w:rsidR="004A4408" w:rsidRPr="009F64E1">
        <w:rPr>
          <w:rFonts w:ascii="Times New Roman" w:hAnsi="Times New Roman" w:cs="Times New Roman"/>
          <w:sz w:val="24"/>
          <w:szCs w:val="24"/>
          <w:lang w:val="pl-PL"/>
        </w:rPr>
        <w:t xml:space="preserve"> </w:t>
      </w:r>
    </w:p>
    <w:p w14:paraId="384EDBF2" w14:textId="47B8D3A3" w:rsidR="009F64E1" w:rsidRPr="009F64E1" w:rsidRDefault="009F64E1" w:rsidP="006E7C9B">
      <w:pPr>
        <w:pStyle w:val="Bezproreda"/>
        <w:jc w:val="both"/>
        <w:rPr>
          <w:rFonts w:ascii="Times New Roman" w:hAnsi="Times New Roman" w:cs="Times New Roman"/>
          <w:sz w:val="24"/>
          <w:szCs w:val="24"/>
          <w:lang w:val="pl-PL"/>
        </w:rPr>
      </w:pPr>
      <w:r w:rsidRPr="009F64E1">
        <w:rPr>
          <w:rFonts w:ascii="Times New Roman" w:hAnsi="Times New Roman" w:cs="Times New Roman"/>
          <w:sz w:val="24"/>
          <w:szCs w:val="24"/>
          <w:lang w:val="pl-PL"/>
        </w:rPr>
        <w:t>(</w:t>
      </w:r>
      <w:r>
        <w:rPr>
          <w:rFonts w:ascii="Times New Roman" w:hAnsi="Times New Roman" w:cs="Times New Roman"/>
          <w:sz w:val="24"/>
          <w:szCs w:val="24"/>
          <w:lang w:val="pl-PL"/>
        </w:rPr>
        <w:t>4</w:t>
      </w:r>
      <w:r w:rsidRPr="009F64E1">
        <w:rPr>
          <w:rFonts w:ascii="Times New Roman" w:hAnsi="Times New Roman" w:cs="Times New Roman"/>
          <w:sz w:val="24"/>
          <w:szCs w:val="24"/>
          <w:lang w:val="pl-PL"/>
        </w:rPr>
        <w:t xml:space="preserve">) Nakon provjere Upravitelj određuje raspoloživo mjesto prema mjerilima iz ove Odluke na način da se u najvećoj mogućoj mjeri usvoje želje Korisnika, izračunava naknadu i donosi rješenje </w:t>
      </w:r>
      <w:r w:rsidR="00184F52">
        <w:rPr>
          <w:rFonts w:ascii="Times New Roman" w:hAnsi="Times New Roman" w:cs="Times New Roman"/>
          <w:sz w:val="24"/>
          <w:szCs w:val="24"/>
          <w:lang w:val="pl-PL"/>
        </w:rPr>
        <w:t xml:space="preserve">u upravnom postupku </w:t>
      </w:r>
      <w:r w:rsidRPr="009F64E1">
        <w:rPr>
          <w:rFonts w:ascii="Times New Roman" w:hAnsi="Times New Roman" w:cs="Times New Roman"/>
          <w:sz w:val="24"/>
          <w:szCs w:val="24"/>
          <w:lang w:val="pl-PL"/>
        </w:rPr>
        <w:t>koje se dostavlja Korisniku.</w:t>
      </w:r>
    </w:p>
    <w:p w14:paraId="51FC8B5D" w14:textId="51E9147D" w:rsidR="00C630BB" w:rsidRPr="009F64E1" w:rsidRDefault="004A4408" w:rsidP="006E7C9B">
      <w:pPr>
        <w:pStyle w:val="Bezproreda"/>
        <w:jc w:val="both"/>
        <w:rPr>
          <w:rFonts w:ascii="Times New Roman" w:hAnsi="Times New Roman" w:cs="Times New Roman"/>
          <w:sz w:val="24"/>
          <w:szCs w:val="24"/>
          <w:lang w:val="pl-PL"/>
        </w:rPr>
      </w:pPr>
      <w:r w:rsidRPr="009F64E1">
        <w:rPr>
          <w:rFonts w:ascii="Times New Roman" w:hAnsi="Times New Roman" w:cs="Times New Roman"/>
          <w:sz w:val="24"/>
          <w:szCs w:val="24"/>
          <w:lang w:val="pl-PL"/>
        </w:rPr>
        <w:t>(</w:t>
      </w:r>
      <w:r w:rsidR="009F64E1">
        <w:rPr>
          <w:rFonts w:ascii="Times New Roman" w:hAnsi="Times New Roman" w:cs="Times New Roman"/>
          <w:sz w:val="24"/>
          <w:szCs w:val="24"/>
          <w:lang w:val="pl-PL"/>
        </w:rPr>
        <w:t>5</w:t>
      </w:r>
      <w:r w:rsidRPr="009F64E1">
        <w:rPr>
          <w:rFonts w:ascii="Times New Roman" w:hAnsi="Times New Roman" w:cs="Times New Roman"/>
          <w:sz w:val="24"/>
          <w:szCs w:val="24"/>
          <w:lang w:val="pl-PL"/>
        </w:rPr>
        <w:t>) Postojanje nepodmirenog duga nije sam</w:t>
      </w:r>
      <w:r w:rsidR="001D7A9C">
        <w:rPr>
          <w:rFonts w:ascii="Times New Roman" w:hAnsi="Times New Roman" w:cs="Times New Roman"/>
          <w:sz w:val="24"/>
          <w:szCs w:val="24"/>
          <w:lang w:val="pl-PL"/>
        </w:rPr>
        <w:t>o</w:t>
      </w:r>
      <w:r w:rsidRPr="009F64E1">
        <w:rPr>
          <w:rFonts w:ascii="Times New Roman" w:hAnsi="Times New Roman" w:cs="Times New Roman"/>
          <w:sz w:val="24"/>
          <w:szCs w:val="24"/>
          <w:lang w:val="pl-PL"/>
        </w:rPr>
        <w:t xml:space="preserve"> po sebi razlog za uskraćivanje ukopa sve dok pravo korištenja grobnog mjesta nije prestalo na način propisan Zakonom.</w:t>
      </w:r>
    </w:p>
    <w:p w14:paraId="6F3F0B1B" w14:textId="77777777" w:rsidR="00A16DC1" w:rsidRPr="0058782C" w:rsidRDefault="00A16DC1" w:rsidP="00A16DC1">
      <w:pPr>
        <w:pStyle w:val="Bezproreda"/>
        <w:jc w:val="both"/>
        <w:rPr>
          <w:rFonts w:ascii="Times New Roman" w:hAnsi="Times New Roman" w:cs="Times New Roman"/>
          <w:sz w:val="24"/>
          <w:szCs w:val="24"/>
          <w:lang w:val="pl-PL"/>
        </w:rPr>
      </w:pPr>
      <w:r w:rsidRPr="0058782C">
        <w:rPr>
          <w:rFonts w:ascii="Times New Roman" w:hAnsi="Times New Roman" w:cs="Times New Roman"/>
          <w:sz w:val="24"/>
          <w:szCs w:val="24"/>
          <w:lang w:val="pl-PL"/>
        </w:rPr>
        <w:t>(6) Upravitelj može po službenoj dužnosti pokrenuti postupak dodjele grobnog mjesta prije nastanka neposredne potrebe za ukopom osobi koja je prethodno dostavila pisano iskazivanje interesa za dodjelu grobnog mjesta. Grobna mjesta dodjeljuju se prema redoslijedu zaprimljenih iskazivanja interesa, raspoloživosti grobnih mjesta i položajnom planu, uz primjenu jednakih uvjeta za sve zainteresirane osobe.</w:t>
      </w:r>
    </w:p>
    <w:p w14:paraId="6099F02F" w14:textId="77777777" w:rsidR="00A16DC1" w:rsidRPr="0058782C" w:rsidRDefault="00A16DC1" w:rsidP="00A16DC1">
      <w:pPr>
        <w:pStyle w:val="Bezproreda"/>
        <w:jc w:val="both"/>
        <w:rPr>
          <w:rFonts w:ascii="Times New Roman" w:hAnsi="Times New Roman" w:cs="Times New Roman"/>
          <w:sz w:val="24"/>
          <w:szCs w:val="24"/>
          <w:lang w:val="pl-PL"/>
        </w:rPr>
      </w:pPr>
      <w:r w:rsidRPr="0058782C">
        <w:rPr>
          <w:rFonts w:ascii="Times New Roman" w:hAnsi="Times New Roman" w:cs="Times New Roman"/>
          <w:sz w:val="24"/>
          <w:szCs w:val="24"/>
          <w:lang w:val="pl-PL"/>
        </w:rPr>
        <w:t>(7) Prije donošenja rješenja Upravitelj će od osobe iz stavka 6. ovoga članka zatražiti pisanu suglasnost za dodjelu konkretnog grobnog mjesta. Ako osoba ne dostavi suglasnost u ostavljenom roku, smatrat će se da je odustala od dodjele toga grobnog mjesta.</w:t>
      </w:r>
    </w:p>
    <w:p w14:paraId="0CA03224" w14:textId="77777777" w:rsidR="00A16DC1" w:rsidRPr="0058782C" w:rsidRDefault="00A16DC1" w:rsidP="00A16DC1">
      <w:pPr>
        <w:pStyle w:val="Bezproreda"/>
        <w:jc w:val="both"/>
        <w:rPr>
          <w:rFonts w:ascii="Times New Roman" w:hAnsi="Times New Roman" w:cs="Times New Roman"/>
          <w:sz w:val="24"/>
          <w:szCs w:val="24"/>
          <w:lang w:val="pl-PL"/>
        </w:rPr>
      </w:pPr>
      <w:r w:rsidRPr="0058782C">
        <w:rPr>
          <w:rFonts w:ascii="Times New Roman" w:hAnsi="Times New Roman" w:cs="Times New Roman"/>
          <w:sz w:val="24"/>
          <w:szCs w:val="24"/>
          <w:lang w:val="pl-PL"/>
        </w:rPr>
        <w:t>(8) Korisnik kojem je grobno mjesto dodijeljeno prije nastanka neposredne potrebe za ukopom dužan je plaćati godišnju grobnu naknadu te uređivati i održavati dodijeljeno grobno mjesto u skladu sa Zakonom i ovom Odlukom.</w:t>
      </w:r>
    </w:p>
    <w:p w14:paraId="21B46302" w14:textId="77777777" w:rsidR="00CA65A0" w:rsidRPr="00667AD9" w:rsidRDefault="00CA65A0">
      <w:pPr>
        <w:rPr>
          <w:lang w:val="hr-HR"/>
        </w:rPr>
      </w:pPr>
    </w:p>
    <w:p w14:paraId="74448F68" w14:textId="3E1AAAA1"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8</w:t>
      </w:r>
      <w:r w:rsidRPr="003B6ACA">
        <w:rPr>
          <w:rFonts w:ascii="Times New Roman" w:hAnsi="Times New Roman" w:cs="Times New Roman"/>
          <w:b/>
          <w:sz w:val="24"/>
          <w:szCs w:val="24"/>
          <w:lang w:val="hr-HR"/>
        </w:rPr>
        <w:t>.</w:t>
      </w:r>
    </w:p>
    <w:p w14:paraId="053E84B7" w14:textId="3E5D5802"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Mjerila dodjele</w:t>
      </w:r>
      <w:r w:rsidR="007E01D1">
        <w:rPr>
          <w:rFonts w:ascii="Times New Roman" w:hAnsi="Times New Roman" w:cs="Times New Roman"/>
          <w:b/>
          <w:i/>
          <w:iCs/>
          <w:sz w:val="24"/>
          <w:szCs w:val="24"/>
          <w:lang w:val="hr-HR"/>
        </w:rPr>
        <w:t xml:space="preserve"> grobnog mjesta </w:t>
      </w:r>
    </w:p>
    <w:p w14:paraId="4A7624BD" w14:textId="3AA5DDEF" w:rsidR="00C630BB" w:rsidRPr="003B6ACA" w:rsidRDefault="00000000" w:rsidP="00D52715">
      <w:pPr>
        <w:jc w:val="both"/>
        <w:rPr>
          <w:rFonts w:ascii="Times New Roman" w:hAnsi="Times New Roman" w:cs="Times New Roman"/>
          <w:sz w:val="24"/>
          <w:szCs w:val="24"/>
          <w:lang w:val="hr-HR"/>
        </w:rPr>
      </w:pPr>
      <w:r w:rsidRPr="003B6ACA">
        <w:rPr>
          <w:rFonts w:ascii="Times New Roman" w:hAnsi="Times New Roman" w:cs="Times New Roman"/>
          <w:sz w:val="24"/>
          <w:szCs w:val="24"/>
          <w:lang w:val="hr-HR"/>
        </w:rPr>
        <w:t>(1) Grobna mjesta dodjeljuju se prema</w:t>
      </w:r>
      <w:r w:rsidR="007E01D1">
        <w:rPr>
          <w:rFonts w:ascii="Times New Roman" w:hAnsi="Times New Roman" w:cs="Times New Roman"/>
          <w:sz w:val="24"/>
          <w:szCs w:val="24"/>
          <w:lang w:val="hr-HR"/>
        </w:rPr>
        <w:t xml:space="preserve"> </w:t>
      </w:r>
      <w:r w:rsidR="001D7A9C">
        <w:rPr>
          <w:rFonts w:ascii="Times New Roman" w:hAnsi="Times New Roman" w:cs="Times New Roman"/>
          <w:sz w:val="24"/>
          <w:szCs w:val="24"/>
          <w:lang w:val="hr-HR"/>
        </w:rPr>
        <w:t>položajnom planu</w:t>
      </w:r>
      <w:r w:rsidRPr="003B6ACA">
        <w:rPr>
          <w:rFonts w:ascii="Times New Roman" w:hAnsi="Times New Roman" w:cs="Times New Roman"/>
          <w:sz w:val="24"/>
          <w:szCs w:val="24"/>
          <w:lang w:val="hr-HR"/>
        </w:rPr>
        <w:t xml:space="preserve"> i redoslijedu raspoloživih mjesta, uz uvažavanje želje stranke kada je to moguće bez narušavanja plana, jednakosti </w:t>
      </w:r>
      <w:r w:rsidR="009F64E1">
        <w:rPr>
          <w:rFonts w:ascii="Times New Roman" w:hAnsi="Times New Roman" w:cs="Times New Roman"/>
          <w:sz w:val="24"/>
          <w:szCs w:val="24"/>
          <w:lang w:val="hr-HR"/>
        </w:rPr>
        <w:t>K</w:t>
      </w:r>
      <w:r w:rsidRPr="003B6ACA">
        <w:rPr>
          <w:rFonts w:ascii="Times New Roman" w:hAnsi="Times New Roman" w:cs="Times New Roman"/>
          <w:sz w:val="24"/>
          <w:szCs w:val="24"/>
          <w:lang w:val="hr-HR"/>
        </w:rPr>
        <w:t>orisnika i potrebne rezerve.</w:t>
      </w:r>
    </w:p>
    <w:p w14:paraId="5F1AF9E0" w14:textId="77777777" w:rsidR="00CA65A0" w:rsidRPr="00D52715" w:rsidRDefault="00000000" w:rsidP="00D52715">
      <w:pPr>
        <w:pStyle w:val="Bezproreda"/>
        <w:jc w:val="both"/>
        <w:rPr>
          <w:rFonts w:ascii="Times New Roman" w:hAnsi="Times New Roman" w:cs="Times New Roman"/>
          <w:sz w:val="24"/>
          <w:szCs w:val="24"/>
          <w:lang w:val="hr-HR"/>
        </w:rPr>
      </w:pPr>
      <w:r w:rsidRPr="003B6ACA">
        <w:rPr>
          <w:rFonts w:ascii="Times New Roman" w:hAnsi="Times New Roman" w:cs="Times New Roman"/>
          <w:sz w:val="24"/>
          <w:szCs w:val="24"/>
          <w:lang w:val="hr-HR"/>
        </w:rPr>
        <w:t xml:space="preserve">(2) </w:t>
      </w:r>
      <w:r w:rsidR="00CA65A0" w:rsidRPr="00D52715">
        <w:rPr>
          <w:rFonts w:ascii="Times New Roman" w:hAnsi="Times New Roman" w:cs="Times New Roman"/>
          <w:sz w:val="24"/>
          <w:szCs w:val="24"/>
          <w:lang w:val="hr-HR"/>
        </w:rPr>
        <w:t>Dodjelom grobnog mjesta ne stječe se vlasništvo nad zemljištem, nego pravo korištenja na neodređeno vrijeme pod uvjetima Zakona i ove Odluke.</w:t>
      </w:r>
    </w:p>
    <w:p w14:paraId="621B22CC" w14:textId="77777777" w:rsidR="00CA65A0" w:rsidRDefault="00CA65A0" w:rsidP="00CA65A0">
      <w:pPr>
        <w:pStyle w:val="Bezproreda"/>
        <w:jc w:val="both"/>
        <w:rPr>
          <w:rFonts w:ascii="Times New Roman" w:hAnsi="Times New Roman" w:cs="Times New Roman"/>
          <w:sz w:val="24"/>
          <w:szCs w:val="24"/>
          <w:lang w:val="hr-HR"/>
        </w:rPr>
      </w:pPr>
    </w:p>
    <w:p w14:paraId="2AE02396" w14:textId="77777777" w:rsidR="009F64E1" w:rsidRPr="00667AD9" w:rsidRDefault="009F64E1" w:rsidP="00CA65A0">
      <w:pPr>
        <w:pStyle w:val="Bezproreda"/>
        <w:jc w:val="both"/>
        <w:rPr>
          <w:rFonts w:ascii="Times New Roman" w:hAnsi="Times New Roman" w:cs="Times New Roman"/>
          <w:sz w:val="24"/>
          <w:szCs w:val="24"/>
          <w:lang w:val="hr-HR"/>
        </w:rPr>
      </w:pPr>
    </w:p>
    <w:p w14:paraId="23ADC0BF" w14:textId="3AEDCD05" w:rsidR="00C630BB" w:rsidRPr="003B6ACA" w:rsidRDefault="00000000" w:rsidP="00CA65A0">
      <w:pPr>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9</w:t>
      </w:r>
      <w:r w:rsidRPr="003B6ACA">
        <w:rPr>
          <w:rFonts w:ascii="Times New Roman" w:hAnsi="Times New Roman" w:cs="Times New Roman"/>
          <w:b/>
          <w:sz w:val="24"/>
          <w:szCs w:val="24"/>
          <w:lang w:val="hr-HR"/>
        </w:rPr>
        <w:t>.</w:t>
      </w:r>
    </w:p>
    <w:p w14:paraId="5BC834CE" w14:textId="08A8995E"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 xml:space="preserve">Rješenje </w:t>
      </w:r>
      <w:r w:rsidR="00306AA7">
        <w:rPr>
          <w:rFonts w:ascii="Times New Roman" w:hAnsi="Times New Roman" w:cs="Times New Roman"/>
          <w:b/>
          <w:i/>
          <w:iCs/>
          <w:sz w:val="24"/>
          <w:szCs w:val="24"/>
          <w:lang w:val="hr-HR"/>
        </w:rPr>
        <w:t xml:space="preserve">o dodjeli grobnog mjesta na korištenje </w:t>
      </w:r>
    </w:p>
    <w:p w14:paraId="71D1D260" w14:textId="7E780DAB" w:rsidR="00306AA7" w:rsidRDefault="00491143" w:rsidP="00491143">
      <w:pPr>
        <w:pStyle w:val="Bezproreda"/>
        <w:jc w:val="both"/>
        <w:rPr>
          <w:rFonts w:ascii="Times New Roman" w:hAnsi="Times New Roman" w:cs="Times New Roman"/>
          <w:sz w:val="24"/>
          <w:szCs w:val="24"/>
          <w:lang w:val="hr-HR" w:eastAsia="hr-HR"/>
        </w:rPr>
      </w:pPr>
      <w:r w:rsidRPr="00491143">
        <w:rPr>
          <w:rFonts w:ascii="Times New Roman" w:hAnsi="Times New Roman" w:cs="Times New Roman"/>
          <w:sz w:val="24"/>
          <w:szCs w:val="24"/>
          <w:lang w:val="hr-HR" w:eastAsia="hr-HR"/>
        </w:rPr>
        <w:t>(1</w:t>
      </w:r>
      <w:r>
        <w:rPr>
          <w:rFonts w:ascii="Times New Roman" w:hAnsi="Times New Roman" w:cs="Times New Roman"/>
          <w:sz w:val="24"/>
          <w:szCs w:val="24"/>
          <w:lang w:val="hr-HR" w:eastAsia="hr-HR"/>
        </w:rPr>
        <w:t xml:space="preserve">) </w:t>
      </w:r>
      <w:r w:rsidR="007E01D1" w:rsidRPr="007E01D1">
        <w:rPr>
          <w:rFonts w:ascii="Times New Roman" w:hAnsi="Times New Roman" w:cs="Times New Roman"/>
          <w:sz w:val="24"/>
          <w:szCs w:val="24"/>
          <w:lang w:val="hr-HR" w:eastAsia="hr-HR"/>
        </w:rPr>
        <w:t xml:space="preserve">Upravitelj </w:t>
      </w:r>
      <w:r w:rsidR="005E3E6A">
        <w:rPr>
          <w:rFonts w:ascii="Times New Roman" w:hAnsi="Times New Roman" w:cs="Times New Roman"/>
          <w:sz w:val="24"/>
          <w:szCs w:val="24"/>
          <w:lang w:val="hr-HR" w:eastAsia="hr-HR"/>
        </w:rPr>
        <w:t>po službenoj dužnosti</w:t>
      </w:r>
      <w:r w:rsidR="007E01D1" w:rsidRPr="007E01D1">
        <w:rPr>
          <w:rFonts w:ascii="Times New Roman" w:hAnsi="Times New Roman" w:cs="Times New Roman"/>
          <w:sz w:val="24"/>
          <w:szCs w:val="24"/>
          <w:lang w:val="hr-HR" w:eastAsia="hr-HR"/>
        </w:rPr>
        <w:t xml:space="preserve"> dodjeljuje grobno mjesto na korištenje na neodređeno vrijeme, o čemu donosi rješenje.</w:t>
      </w:r>
    </w:p>
    <w:p w14:paraId="2FA681EB" w14:textId="77777777" w:rsidR="00491143" w:rsidRPr="00C6597F" w:rsidRDefault="00491143" w:rsidP="00491143">
      <w:pPr>
        <w:pStyle w:val="Bezproreda"/>
        <w:jc w:val="both"/>
        <w:rPr>
          <w:rFonts w:ascii="Times New Roman" w:hAnsi="Times New Roman" w:cs="Times New Roman"/>
          <w:sz w:val="24"/>
          <w:szCs w:val="24"/>
          <w:lang w:val="hr-HR"/>
        </w:rPr>
      </w:pPr>
      <w:r w:rsidRPr="00491143">
        <w:rPr>
          <w:rFonts w:ascii="Times New Roman" w:hAnsi="Times New Roman" w:cs="Times New Roman"/>
          <w:sz w:val="24"/>
          <w:szCs w:val="24"/>
          <w:lang w:val="hr-HR" w:eastAsia="hr-HR"/>
        </w:rPr>
        <w:t xml:space="preserve">(2) </w:t>
      </w:r>
      <w:r w:rsidRPr="00C6597F">
        <w:rPr>
          <w:rFonts w:ascii="Times New Roman" w:hAnsi="Times New Roman" w:cs="Times New Roman"/>
          <w:sz w:val="24"/>
          <w:szCs w:val="24"/>
          <w:lang w:val="hr-HR"/>
        </w:rPr>
        <w:t>Rješenje o dodjeli grobnog mjesta – donosi se jednom i njime se utvrđuju:</w:t>
      </w:r>
    </w:p>
    <w:p w14:paraId="21D2DAF5" w14:textId="710BB629" w:rsidR="00491143" w:rsidRPr="00491143" w:rsidRDefault="00491143" w:rsidP="00491143">
      <w:pPr>
        <w:pStyle w:val="Bezproreda"/>
        <w:numPr>
          <w:ilvl w:val="0"/>
          <w:numId w:val="28"/>
        </w:numPr>
        <w:jc w:val="both"/>
        <w:rPr>
          <w:rFonts w:ascii="Times New Roman" w:eastAsia="Times New Roman" w:hAnsi="Times New Roman" w:cs="Times New Roman"/>
          <w:sz w:val="24"/>
          <w:szCs w:val="24"/>
          <w:lang w:val="hr-HR" w:eastAsia="hr-HR"/>
        </w:rPr>
      </w:pPr>
      <w:r w:rsidRPr="00491143">
        <w:rPr>
          <w:rFonts w:ascii="Times New Roman" w:eastAsia="Times New Roman" w:hAnsi="Times New Roman" w:cs="Times New Roman"/>
          <w:sz w:val="24"/>
          <w:szCs w:val="24"/>
          <w:lang w:val="hr-HR" w:eastAsia="hr-HR"/>
        </w:rPr>
        <w:t xml:space="preserve">korisnik grobnog mjesta </w:t>
      </w:r>
    </w:p>
    <w:p w14:paraId="3126A087" w14:textId="7352282E" w:rsidR="00491143" w:rsidRPr="00491143" w:rsidRDefault="009F64E1" w:rsidP="00491143">
      <w:pPr>
        <w:pStyle w:val="Bezproreda"/>
        <w:numPr>
          <w:ilvl w:val="0"/>
          <w:numId w:val="28"/>
        </w:numPr>
        <w:jc w:val="both"/>
        <w:rPr>
          <w:rFonts w:ascii="Times New Roman" w:eastAsia="Times New Roman" w:hAnsi="Times New Roman" w:cs="Times New Roman"/>
          <w:sz w:val="24"/>
          <w:szCs w:val="24"/>
          <w:lang w:val="hr-HR" w:eastAsia="hr-HR"/>
        </w:rPr>
      </w:pPr>
      <w:r>
        <w:rPr>
          <w:rFonts w:ascii="Times New Roman" w:eastAsia="Times New Roman" w:hAnsi="Times New Roman" w:cs="Times New Roman"/>
          <w:sz w:val="24"/>
          <w:szCs w:val="24"/>
          <w:lang w:val="hr-HR" w:eastAsia="hr-HR"/>
        </w:rPr>
        <w:t>odjel, polje, red, broj i vrsta</w:t>
      </w:r>
      <w:r w:rsidR="00491143" w:rsidRPr="00491143">
        <w:rPr>
          <w:rFonts w:ascii="Times New Roman" w:eastAsia="Times New Roman" w:hAnsi="Times New Roman" w:cs="Times New Roman"/>
          <w:sz w:val="24"/>
          <w:szCs w:val="24"/>
          <w:lang w:val="hr-HR" w:eastAsia="hr-HR"/>
        </w:rPr>
        <w:t xml:space="preserve"> </w:t>
      </w:r>
      <w:r>
        <w:rPr>
          <w:rFonts w:ascii="Times New Roman" w:eastAsia="Times New Roman" w:hAnsi="Times New Roman" w:cs="Times New Roman"/>
          <w:sz w:val="24"/>
          <w:szCs w:val="24"/>
          <w:lang w:val="hr-HR" w:eastAsia="hr-HR"/>
        </w:rPr>
        <w:t xml:space="preserve"> </w:t>
      </w:r>
      <w:r w:rsidR="00491143" w:rsidRPr="00491143">
        <w:rPr>
          <w:rFonts w:ascii="Times New Roman" w:eastAsia="Times New Roman" w:hAnsi="Times New Roman" w:cs="Times New Roman"/>
          <w:sz w:val="24"/>
          <w:szCs w:val="24"/>
          <w:lang w:val="hr-HR" w:eastAsia="hr-HR"/>
        </w:rPr>
        <w:t xml:space="preserve">grobnog mjesta </w:t>
      </w:r>
    </w:p>
    <w:p w14:paraId="31E9255F" w14:textId="77777777" w:rsidR="00491143" w:rsidRPr="00491143" w:rsidRDefault="00491143" w:rsidP="00491143">
      <w:pPr>
        <w:pStyle w:val="Bezproreda"/>
        <w:numPr>
          <w:ilvl w:val="0"/>
          <w:numId w:val="28"/>
        </w:numPr>
        <w:jc w:val="both"/>
        <w:rPr>
          <w:rFonts w:ascii="Times New Roman" w:eastAsia="Times New Roman" w:hAnsi="Times New Roman" w:cs="Times New Roman"/>
          <w:sz w:val="24"/>
          <w:szCs w:val="24"/>
          <w:lang w:val="hr-HR" w:eastAsia="hr-HR"/>
        </w:rPr>
      </w:pPr>
      <w:r w:rsidRPr="00491143">
        <w:rPr>
          <w:rFonts w:ascii="Times New Roman" w:eastAsia="Times New Roman" w:hAnsi="Times New Roman" w:cs="Times New Roman"/>
          <w:sz w:val="24"/>
          <w:szCs w:val="24"/>
          <w:lang w:val="hr-HR" w:eastAsia="hr-HR"/>
        </w:rPr>
        <w:t xml:space="preserve">pravo korištenja na neodređeno vrijeme </w:t>
      </w:r>
    </w:p>
    <w:p w14:paraId="584B8E8B" w14:textId="77777777" w:rsidR="00491143" w:rsidRPr="00491143" w:rsidRDefault="00491143" w:rsidP="00491143">
      <w:pPr>
        <w:pStyle w:val="Bezproreda"/>
        <w:numPr>
          <w:ilvl w:val="0"/>
          <w:numId w:val="28"/>
        </w:numPr>
        <w:jc w:val="both"/>
        <w:rPr>
          <w:rFonts w:ascii="Times New Roman" w:eastAsia="Times New Roman" w:hAnsi="Times New Roman" w:cs="Times New Roman"/>
          <w:sz w:val="24"/>
          <w:szCs w:val="24"/>
          <w:lang w:val="hr-HR" w:eastAsia="hr-HR"/>
        </w:rPr>
      </w:pPr>
      <w:r w:rsidRPr="00491143">
        <w:rPr>
          <w:rFonts w:ascii="Times New Roman" w:eastAsia="Times New Roman" w:hAnsi="Times New Roman" w:cs="Times New Roman"/>
          <w:sz w:val="24"/>
          <w:szCs w:val="24"/>
          <w:lang w:val="hr-HR" w:eastAsia="hr-HR"/>
        </w:rPr>
        <w:t xml:space="preserve">jednokratna naknada za dodjelu grobnog mjesta </w:t>
      </w:r>
    </w:p>
    <w:p w14:paraId="30C4567D" w14:textId="41B39C1D" w:rsidR="00491143" w:rsidRPr="00491143" w:rsidRDefault="00491143" w:rsidP="00491143">
      <w:pPr>
        <w:pStyle w:val="Bezproreda"/>
        <w:numPr>
          <w:ilvl w:val="0"/>
          <w:numId w:val="28"/>
        </w:numPr>
        <w:jc w:val="both"/>
        <w:rPr>
          <w:rFonts w:ascii="Times New Roman" w:eastAsia="Times New Roman" w:hAnsi="Times New Roman" w:cs="Times New Roman"/>
          <w:sz w:val="24"/>
          <w:szCs w:val="24"/>
          <w:lang w:val="hr-HR" w:eastAsia="hr-HR"/>
        </w:rPr>
      </w:pPr>
      <w:r w:rsidRPr="00491143">
        <w:rPr>
          <w:rFonts w:ascii="Times New Roman" w:eastAsia="Times New Roman" w:hAnsi="Times New Roman" w:cs="Times New Roman"/>
          <w:sz w:val="24"/>
          <w:szCs w:val="24"/>
          <w:lang w:val="hr-HR" w:eastAsia="hr-HR"/>
        </w:rPr>
        <w:t>obveza plaćanja godišnje grobne naknade.</w:t>
      </w:r>
    </w:p>
    <w:p w14:paraId="333A61C5" w14:textId="558E6D62" w:rsidR="004B484E" w:rsidRPr="004B484E" w:rsidRDefault="004B484E" w:rsidP="004B484E">
      <w:pPr>
        <w:pStyle w:val="Bezproreda"/>
        <w:jc w:val="both"/>
        <w:rPr>
          <w:rFonts w:ascii="Times New Roman" w:hAnsi="Times New Roman" w:cs="Times New Roman"/>
          <w:color w:val="000000" w:themeColor="text1"/>
          <w:sz w:val="24"/>
          <w:szCs w:val="24"/>
          <w:shd w:val="clear" w:color="auto" w:fill="FFFFFF"/>
          <w:lang w:val="hr-HR"/>
        </w:rPr>
      </w:pPr>
      <w:r w:rsidRPr="007E01D1">
        <w:rPr>
          <w:rFonts w:ascii="Times New Roman" w:hAnsi="Times New Roman" w:cs="Times New Roman"/>
          <w:color w:val="000000" w:themeColor="text1"/>
          <w:sz w:val="24"/>
          <w:szCs w:val="24"/>
          <w:shd w:val="clear" w:color="auto" w:fill="FFFFFF"/>
          <w:lang w:val="hr-HR"/>
        </w:rPr>
        <w:t>(</w:t>
      </w:r>
      <w:r w:rsidR="005E3E6A">
        <w:rPr>
          <w:rFonts w:ascii="Times New Roman" w:hAnsi="Times New Roman" w:cs="Times New Roman"/>
          <w:color w:val="000000" w:themeColor="text1"/>
          <w:sz w:val="24"/>
          <w:szCs w:val="24"/>
          <w:shd w:val="clear" w:color="auto" w:fill="FFFFFF"/>
          <w:lang w:val="hr-HR"/>
        </w:rPr>
        <w:t>3</w:t>
      </w:r>
      <w:r w:rsidRPr="007E01D1">
        <w:rPr>
          <w:rFonts w:ascii="Times New Roman" w:hAnsi="Times New Roman" w:cs="Times New Roman"/>
          <w:color w:val="000000" w:themeColor="text1"/>
          <w:sz w:val="24"/>
          <w:szCs w:val="24"/>
          <w:shd w:val="clear" w:color="auto" w:fill="FFFFFF"/>
          <w:lang w:val="hr-HR"/>
        </w:rPr>
        <w:t xml:space="preserve">) Korisnik stječe pravo korištenja grobnog mjesta </w:t>
      </w:r>
      <w:r w:rsidR="0050351D" w:rsidRPr="007E01D1">
        <w:rPr>
          <w:rFonts w:ascii="Times New Roman" w:hAnsi="Times New Roman" w:cs="Times New Roman"/>
          <w:color w:val="000000" w:themeColor="text1"/>
          <w:sz w:val="24"/>
          <w:szCs w:val="24"/>
          <w:shd w:val="clear" w:color="auto" w:fill="FFFFFF"/>
          <w:lang w:val="hr-HR"/>
        </w:rPr>
        <w:t xml:space="preserve">plaćanjem </w:t>
      </w:r>
      <w:r w:rsidR="0050351D">
        <w:rPr>
          <w:rFonts w:ascii="Times New Roman" w:hAnsi="Times New Roman" w:cs="Times New Roman"/>
          <w:color w:val="000000" w:themeColor="text1"/>
          <w:sz w:val="24"/>
          <w:szCs w:val="24"/>
          <w:shd w:val="clear" w:color="auto" w:fill="FFFFFF"/>
          <w:lang w:val="hr-HR"/>
        </w:rPr>
        <w:t xml:space="preserve">jednokratne </w:t>
      </w:r>
      <w:r w:rsidR="0050351D" w:rsidRPr="007E01D1">
        <w:rPr>
          <w:rFonts w:ascii="Times New Roman" w:hAnsi="Times New Roman" w:cs="Times New Roman"/>
          <w:color w:val="000000" w:themeColor="text1"/>
          <w:sz w:val="24"/>
          <w:szCs w:val="24"/>
          <w:shd w:val="clear" w:color="auto" w:fill="FFFFFF"/>
          <w:lang w:val="hr-HR"/>
        </w:rPr>
        <w:t xml:space="preserve">naknade za dodjelu grobnog mjesta </w:t>
      </w:r>
      <w:r w:rsidR="0050351D">
        <w:rPr>
          <w:rFonts w:ascii="Times New Roman" w:hAnsi="Times New Roman" w:cs="Times New Roman"/>
          <w:color w:val="000000" w:themeColor="text1"/>
          <w:sz w:val="24"/>
          <w:szCs w:val="24"/>
          <w:shd w:val="clear" w:color="auto" w:fill="FFFFFF"/>
          <w:lang w:val="hr-HR"/>
        </w:rPr>
        <w:t xml:space="preserve">i </w:t>
      </w:r>
      <w:r w:rsidRPr="007E01D1">
        <w:rPr>
          <w:rFonts w:ascii="Times New Roman" w:hAnsi="Times New Roman" w:cs="Times New Roman"/>
          <w:color w:val="000000" w:themeColor="text1"/>
          <w:sz w:val="24"/>
          <w:szCs w:val="24"/>
          <w:shd w:val="clear" w:color="auto" w:fill="FFFFFF"/>
          <w:lang w:val="hr-HR"/>
        </w:rPr>
        <w:t>pravomoćnošću rješenja o dodjeli grobnog mjesta na korištenje.</w:t>
      </w:r>
    </w:p>
    <w:p w14:paraId="5E38C36B" w14:textId="3198B106" w:rsidR="00CA65A0" w:rsidRDefault="00CA65A0" w:rsidP="007E01D1">
      <w:pPr>
        <w:pStyle w:val="Bezproreda"/>
        <w:jc w:val="both"/>
        <w:rPr>
          <w:rFonts w:ascii="Times New Roman" w:eastAsia="Liberation Serif" w:hAnsi="Times New Roman" w:cs="Times New Roman"/>
          <w:sz w:val="24"/>
          <w:szCs w:val="24"/>
          <w:lang w:val="hr-HR"/>
        </w:rPr>
      </w:pPr>
      <w:r w:rsidRPr="007E01D1">
        <w:rPr>
          <w:rFonts w:ascii="Times New Roman" w:hAnsi="Times New Roman" w:cs="Times New Roman"/>
          <w:color w:val="000000"/>
          <w:sz w:val="24"/>
          <w:szCs w:val="24"/>
          <w:lang w:val="hr-HR" w:eastAsia="hr-HR"/>
        </w:rPr>
        <w:t>(</w:t>
      </w:r>
      <w:r w:rsidR="005E3E6A">
        <w:rPr>
          <w:rFonts w:ascii="Times New Roman" w:hAnsi="Times New Roman" w:cs="Times New Roman"/>
          <w:color w:val="000000"/>
          <w:sz w:val="24"/>
          <w:szCs w:val="24"/>
          <w:lang w:val="hr-HR" w:eastAsia="hr-HR"/>
        </w:rPr>
        <w:t>4</w:t>
      </w:r>
      <w:r w:rsidRPr="007E01D1">
        <w:rPr>
          <w:rFonts w:ascii="Times New Roman" w:hAnsi="Times New Roman" w:cs="Times New Roman"/>
          <w:color w:val="000000"/>
          <w:sz w:val="24"/>
          <w:szCs w:val="24"/>
          <w:lang w:val="hr-HR" w:eastAsia="hr-HR"/>
        </w:rPr>
        <w:t xml:space="preserve">) Protiv rješenja iz stavka 1. ovoga članka </w:t>
      </w:r>
      <w:r w:rsidRPr="007E01D1">
        <w:rPr>
          <w:rFonts w:ascii="Times New Roman" w:eastAsia="Liberation Serif" w:hAnsi="Times New Roman" w:cs="Times New Roman"/>
          <w:sz w:val="24"/>
          <w:szCs w:val="24"/>
          <w:lang w:val="hr-HR"/>
        </w:rPr>
        <w:t>žalba nije dopuštena, ali se može pokrenuti upravni spor.</w:t>
      </w:r>
    </w:p>
    <w:p w14:paraId="5736BB13" w14:textId="77777777" w:rsidR="003E4BEC" w:rsidRDefault="003E4BEC" w:rsidP="007E01D1">
      <w:pPr>
        <w:pStyle w:val="Bezproreda"/>
        <w:jc w:val="both"/>
        <w:rPr>
          <w:rFonts w:ascii="Times New Roman" w:eastAsia="Liberation Serif" w:hAnsi="Times New Roman" w:cs="Times New Roman"/>
          <w:sz w:val="24"/>
          <w:szCs w:val="24"/>
          <w:lang w:val="hr-HR"/>
        </w:rPr>
      </w:pPr>
    </w:p>
    <w:p w14:paraId="133BBA72" w14:textId="0173EA9D" w:rsidR="004B484E" w:rsidRPr="003B6ACA" w:rsidRDefault="004B484E" w:rsidP="004B484E">
      <w:pPr>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Pr>
          <w:rFonts w:ascii="Times New Roman" w:hAnsi="Times New Roman" w:cs="Times New Roman"/>
          <w:b/>
          <w:sz w:val="24"/>
          <w:szCs w:val="24"/>
          <w:lang w:val="hr-HR"/>
        </w:rPr>
        <w:t>10</w:t>
      </w:r>
      <w:r w:rsidRPr="003B6ACA">
        <w:rPr>
          <w:rFonts w:ascii="Times New Roman" w:hAnsi="Times New Roman" w:cs="Times New Roman"/>
          <w:b/>
          <w:sz w:val="24"/>
          <w:szCs w:val="24"/>
          <w:lang w:val="hr-HR"/>
        </w:rPr>
        <w:t>.</w:t>
      </w:r>
    </w:p>
    <w:p w14:paraId="756C55AE" w14:textId="782D8213" w:rsidR="004B484E" w:rsidRPr="003B6ACA" w:rsidRDefault="00491143" w:rsidP="004B484E">
      <w:pPr>
        <w:keepNext/>
        <w:jc w:val="center"/>
        <w:rPr>
          <w:rFonts w:ascii="Times New Roman" w:hAnsi="Times New Roman" w:cs="Times New Roman"/>
          <w:i/>
          <w:iCs/>
          <w:sz w:val="24"/>
          <w:szCs w:val="24"/>
          <w:lang w:val="hr-HR"/>
        </w:rPr>
      </w:pPr>
      <w:r>
        <w:rPr>
          <w:rFonts w:ascii="Times New Roman" w:hAnsi="Times New Roman" w:cs="Times New Roman"/>
          <w:b/>
          <w:i/>
          <w:iCs/>
          <w:sz w:val="24"/>
          <w:szCs w:val="24"/>
          <w:lang w:val="hr-HR"/>
        </w:rPr>
        <w:t>Obveza plaćanja godišnje grobne naknade</w:t>
      </w:r>
    </w:p>
    <w:p w14:paraId="33352825" w14:textId="268CC3EF" w:rsidR="00491143" w:rsidRPr="009F64E1" w:rsidRDefault="00491143" w:rsidP="00491143">
      <w:pPr>
        <w:pStyle w:val="Bezproreda"/>
        <w:jc w:val="both"/>
        <w:rPr>
          <w:rFonts w:ascii="Times New Roman" w:hAnsi="Times New Roman" w:cs="Times New Roman"/>
          <w:b/>
          <w:bCs/>
          <w:sz w:val="24"/>
          <w:szCs w:val="24"/>
          <w:lang w:val="hr-HR"/>
        </w:rPr>
      </w:pPr>
      <w:r w:rsidRPr="009F64E1">
        <w:rPr>
          <w:rStyle w:val="Naglaeno"/>
          <w:rFonts w:ascii="Times New Roman" w:hAnsi="Times New Roman" w:cs="Times New Roman"/>
          <w:b w:val="0"/>
          <w:bCs w:val="0"/>
          <w:sz w:val="24"/>
          <w:szCs w:val="24"/>
          <w:lang w:val="hr-HR"/>
        </w:rPr>
        <w:t>(1) Obveza plaćanja godišnje grobne naknade utvrđuje se rješenjem o dodjeli grobnog mjesta</w:t>
      </w:r>
      <w:r w:rsidR="00C45760">
        <w:rPr>
          <w:rStyle w:val="Naglaeno"/>
          <w:rFonts w:ascii="Times New Roman" w:hAnsi="Times New Roman" w:cs="Times New Roman"/>
          <w:b w:val="0"/>
          <w:bCs w:val="0"/>
          <w:sz w:val="24"/>
          <w:szCs w:val="24"/>
          <w:lang w:val="hr-HR"/>
        </w:rPr>
        <w:t xml:space="preserve"> </w:t>
      </w:r>
      <w:r w:rsidRPr="009F64E1">
        <w:rPr>
          <w:rStyle w:val="Naglaeno"/>
          <w:rFonts w:ascii="Times New Roman" w:hAnsi="Times New Roman" w:cs="Times New Roman"/>
          <w:b w:val="0"/>
          <w:bCs w:val="0"/>
          <w:sz w:val="24"/>
          <w:szCs w:val="24"/>
          <w:lang w:val="hr-HR"/>
        </w:rPr>
        <w:t>odnosno rješenjem o utvrđivanju novog Korisnika</w:t>
      </w:r>
      <w:r w:rsidR="00BD0FA5">
        <w:rPr>
          <w:rStyle w:val="Naglaeno"/>
          <w:rFonts w:ascii="Times New Roman" w:hAnsi="Times New Roman" w:cs="Times New Roman"/>
          <w:b w:val="0"/>
          <w:bCs w:val="0"/>
          <w:sz w:val="24"/>
          <w:szCs w:val="24"/>
          <w:lang w:val="hr-HR"/>
        </w:rPr>
        <w:t xml:space="preserve"> kada se Korisnik mijenja</w:t>
      </w:r>
      <w:r w:rsidRPr="009F64E1">
        <w:rPr>
          <w:rStyle w:val="Naglaeno"/>
          <w:rFonts w:ascii="Times New Roman" w:hAnsi="Times New Roman" w:cs="Times New Roman"/>
          <w:b w:val="0"/>
          <w:bCs w:val="0"/>
          <w:sz w:val="24"/>
          <w:szCs w:val="24"/>
          <w:lang w:val="hr-HR"/>
        </w:rPr>
        <w:t>.</w:t>
      </w:r>
    </w:p>
    <w:p w14:paraId="7F9EE599" w14:textId="285BF34E" w:rsidR="00C45760" w:rsidRPr="00C45760" w:rsidRDefault="00491143" w:rsidP="00C45760">
      <w:pPr>
        <w:jc w:val="both"/>
        <w:rPr>
          <w:rFonts w:ascii="Times New Roman" w:eastAsia="Times New Roman" w:hAnsi="Times New Roman" w:cs="Times New Roman"/>
          <w:sz w:val="24"/>
          <w:szCs w:val="20"/>
          <w:lang w:val="hr-HR" w:eastAsia="hr-HR"/>
        </w:rPr>
      </w:pPr>
      <w:r w:rsidRPr="009F64E1">
        <w:rPr>
          <w:rStyle w:val="Naglaeno"/>
          <w:rFonts w:ascii="Times New Roman" w:hAnsi="Times New Roman" w:cs="Times New Roman"/>
          <w:b w:val="0"/>
          <w:bCs w:val="0"/>
          <w:sz w:val="24"/>
          <w:szCs w:val="24"/>
          <w:lang w:val="hr-HR"/>
        </w:rPr>
        <w:t xml:space="preserve">(2) </w:t>
      </w:r>
      <w:r w:rsidR="00C45760" w:rsidRPr="00C45760">
        <w:rPr>
          <w:rFonts w:ascii="Times New Roman" w:eastAsia="Times New Roman" w:hAnsi="Times New Roman" w:cs="Times New Roman"/>
          <w:sz w:val="24"/>
          <w:szCs w:val="20"/>
          <w:lang w:val="hr-HR" w:eastAsia="hr-HR"/>
        </w:rPr>
        <w:t xml:space="preserve">Godišnju grobnu naknadu </w:t>
      </w:r>
      <w:r w:rsidR="00C45760">
        <w:rPr>
          <w:rFonts w:ascii="Times New Roman" w:eastAsia="Times New Roman" w:hAnsi="Times New Roman" w:cs="Times New Roman"/>
          <w:sz w:val="24"/>
          <w:szCs w:val="20"/>
          <w:lang w:val="hr-HR" w:eastAsia="hr-HR"/>
        </w:rPr>
        <w:t>K</w:t>
      </w:r>
      <w:r w:rsidR="00C45760" w:rsidRPr="00C45760">
        <w:rPr>
          <w:rFonts w:ascii="Times New Roman" w:eastAsia="Times New Roman" w:hAnsi="Times New Roman" w:cs="Times New Roman"/>
          <w:sz w:val="24"/>
          <w:szCs w:val="20"/>
          <w:lang w:val="hr-HR" w:eastAsia="hr-HR"/>
        </w:rPr>
        <w:t xml:space="preserve">orisnici, odnosno njihovi nasljednici, plaćaju godišnje. </w:t>
      </w:r>
    </w:p>
    <w:p w14:paraId="1951DB00" w14:textId="19127C39" w:rsidR="00491143" w:rsidRPr="009F64E1" w:rsidRDefault="00C45760" w:rsidP="00491143">
      <w:pPr>
        <w:pStyle w:val="Bezproreda"/>
        <w:jc w:val="both"/>
        <w:rPr>
          <w:rFonts w:ascii="Times New Roman" w:hAnsi="Times New Roman" w:cs="Times New Roman"/>
          <w:b/>
          <w:bCs/>
          <w:sz w:val="24"/>
          <w:szCs w:val="24"/>
          <w:lang w:val="hr-HR"/>
        </w:rPr>
      </w:pPr>
      <w:r>
        <w:rPr>
          <w:rStyle w:val="Naglaeno"/>
          <w:rFonts w:ascii="Times New Roman" w:hAnsi="Times New Roman" w:cs="Times New Roman"/>
          <w:b w:val="0"/>
          <w:bCs w:val="0"/>
          <w:sz w:val="24"/>
          <w:szCs w:val="24"/>
          <w:lang w:val="hr-HR"/>
        </w:rPr>
        <w:t xml:space="preserve">(3) </w:t>
      </w:r>
      <w:r w:rsidR="00491143" w:rsidRPr="009F64E1">
        <w:rPr>
          <w:rStyle w:val="Naglaeno"/>
          <w:rFonts w:ascii="Times New Roman" w:hAnsi="Times New Roman" w:cs="Times New Roman"/>
          <w:b w:val="0"/>
          <w:bCs w:val="0"/>
          <w:sz w:val="24"/>
          <w:szCs w:val="24"/>
          <w:lang w:val="hr-HR"/>
        </w:rPr>
        <w:t xml:space="preserve">Iznos godišnje grobne naknade obračunava se prema važećem cjeniku Upravitelja, a Korisniku se dostavlja </w:t>
      </w:r>
      <w:r>
        <w:rPr>
          <w:rStyle w:val="Naglaeno"/>
          <w:rFonts w:ascii="Times New Roman" w:hAnsi="Times New Roman" w:cs="Times New Roman"/>
          <w:b w:val="0"/>
          <w:bCs w:val="0"/>
          <w:sz w:val="24"/>
          <w:szCs w:val="24"/>
          <w:lang w:val="hr-HR"/>
        </w:rPr>
        <w:t xml:space="preserve">jednom godišnje </w:t>
      </w:r>
      <w:r w:rsidR="00491143" w:rsidRPr="009F64E1">
        <w:rPr>
          <w:rStyle w:val="Naglaeno"/>
          <w:rFonts w:ascii="Times New Roman" w:hAnsi="Times New Roman" w:cs="Times New Roman"/>
          <w:b w:val="0"/>
          <w:bCs w:val="0"/>
          <w:sz w:val="24"/>
          <w:szCs w:val="24"/>
          <w:lang w:val="hr-HR"/>
        </w:rPr>
        <w:t>račun, uplatnica ili druga odgovarajuća isprava za plaćanje.</w:t>
      </w:r>
    </w:p>
    <w:p w14:paraId="744B5461" w14:textId="4E90F9D8" w:rsidR="00491143" w:rsidRPr="009F64E1" w:rsidRDefault="00491143" w:rsidP="00491143">
      <w:pPr>
        <w:pStyle w:val="Bezproreda"/>
        <w:jc w:val="both"/>
        <w:rPr>
          <w:rStyle w:val="Naglaeno"/>
          <w:rFonts w:ascii="Times New Roman" w:hAnsi="Times New Roman" w:cs="Times New Roman"/>
          <w:b w:val="0"/>
          <w:bCs w:val="0"/>
          <w:sz w:val="24"/>
          <w:szCs w:val="24"/>
          <w:lang w:val="hr-HR"/>
        </w:rPr>
      </w:pPr>
      <w:r w:rsidRPr="009F64E1">
        <w:rPr>
          <w:rStyle w:val="Naglaeno"/>
          <w:rFonts w:ascii="Times New Roman" w:hAnsi="Times New Roman" w:cs="Times New Roman"/>
          <w:b w:val="0"/>
          <w:bCs w:val="0"/>
          <w:sz w:val="24"/>
          <w:szCs w:val="24"/>
          <w:lang w:val="hr-HR"/>
        </w:rPr>
        <w:t>(3) Promjena visine godišnje grobne naknade ne zahtijeva donošenje novog rješenja ako se ne mijenjaju Korisnik, grobno mjesto ili druga prava i obveze utvrđeni rješenjem</w:t>
      </w:r>
      <w:r w:rsidR="00BD0FA5">
        <w:rPr>
          <w:rStyle w:val="Naglaeno"/>
          <w:rFonts w:ascii="Times New Roman" w:hAnsi="Times New Roman" w:cs="Times New Roman"/>
          <w:b w:val="0"/>
          <w:bCs w:val="0"/>
          <w:sz w:val="24"/>
          <w:szCs w:val="24"/>
          <w:lang w:val="hr-HR"/>
        </w:rPr>
        <w:t xml:space="preserve"> o dodjeli grobnog mjesta</w:t>
      </w:r>
      <w:r w:rsidRPr="009F64E1">
        <w:rPr>
          <w:rStyle w:val="Naglaeno"/>
          <w:rFonts w:ascii="Times New Roman" w:hAnsi="Times New Roman" w:cs="Times New Roman"/>
          <w:b w:val="0"/>
          <w:bCs w:val="0"/>
          <w:sz w:val="24"/>
          <w:szCs w:val="24"/>
          <w:lang w:val="hr-HR"/>
        </w:rPr>
        <w:t>.</w:t>
      </w:r>
    </w:p>
    <w:p w14:paraId="09D4C99A" w14:textId="761E2833" w:rsidR="00491143" w:rsidRPr="009F64E1" w:rsidRDefault="00491143" w:rsidP="00491143">
      <w:pPr>
        <w:pStyle w:val="Bezproreda"/>
        <w:jc w:val="both"/>
        <w:rPr>
          <w:rFonts w:ascii="Times New Roman" w:hAnsi="Times New Roman" w:cs="Times New Roman"/>
          <w:b/>
          <w:bCs/>
          <w:sz w:val="24"/>
          <w:szCs w:val="24"/>
          <w:lang w:val="hr-HR"/>
        </w:rPr>
      </w:pPr>
      <w:r w:rsidRPr="009F64E1">
        <w:rPr>
          <w:rStyle w:val="Naglaeno"/>
          <w:rFonts w:ascii="Times New Roman" w:hAnsi="Times New Roman" w:cs="Times New Roman"/>
          <w:b w:val="0"/>
          <w:bCs w:val="0"/>
          <w:sz w:val="24"/>
          <w:szCs w:val="24"/>
          <w:lang w:val="hr-HR"/>
        </w:rPr>
        <w:t>(</w:t>
      </w:r>
      <w:r w:rsidR="009F64E1" w:rsidRPr="009F64E1">
        <w:rPr>
          <w:rStyle w:val="Naglaeno"/>
          <w:rFonts w:ascii="Times New Roman" w:hAnsi="Times New Roman" w:cs="Times New Roman"/>
          <w:b w:val="0"/>
          <w:bCs w:val="0"/>
          <w:sz w:val="24"/>
          <w:szCs w:val="24"/>
          <w:lang w:val="hr-HR"/>
        </w:rPr>
        <w:t>4</w:t>
      </w:r>
      <w:r w:rsidR="00BD0FA5">
        <w:rPr>
          <w:rStyle w:val="Naglaeno"/>
          <w:rFonts w:ascii="Times New Roman" w:hAnsi="Times New Roman" w:cs="Times New Roman"/>
          <w:b w:val="0"/>
          <w:bCs w:val="0"/>
          <w:sz w:val="24"/>
          <w:szCs w:val="24"/>
          <w:lang w:val="hr-HR"/>
        </w:rPr>
        <w:t xml:space="preserve">) </w:t>
      </w:r>
      <w:r w:rsidR="00B837D6" w:rsidRPr="009F64E1">
        <w:rPr>
          <w:rFonts w:ascii="Times New Roman" w:hAnsi="Times New Roman" w:cs="Times New Roman"/>
          <w:sz w:val="24"/>
          <w:szCs w:val="24"/>
          <w:lang w:val="hr-HR"/>
        </w:rPr>
        <w:t>Rješenja o dodjeli grobnih mjesta i rješenja kojima je utvrđena obveza plaćanja godišnje grobne naknade, donesena prije stupanja na snagu ove Odluke, ostaju na snazi u dijelu kojim su utvrđeni Korisnik, grobno mjesto i obveza plaćanja godišnje grobne naknade. Iznos godišnje grobne naknade za razdoblja nakon stupanja na snagu ove Odluke obračunava se prema važećem cjeniku Upravitelja i naplaćuje</w:t>
      </w:r>
      <w:r w:rsidR="00BD0FA5">
        <w:rPr>
          <w:rFonts w:ascii="Times New Roman" w:hAnsi="Times New Roman" w:cs="Times New Roman"/>
          <w:sz w:val="24"/>
          <w:szCs w:val="24"/>
          <w:lang w:val="hr-HR"/>
        </w:rPr>
        <w:t xml:space="preserve"> se slanjem</w:t>
      </w:r>
      <w:r w:rsidR="00B837D6" w:rsidRPr="009F64E1">
        <w:rPr>
          <w:rFonts w:ascii="Times New Roman" w:hAnsi="Times New Roman" w:cs="Times New Roman"/>
          <w:sz w:val="24"/>
          <w:szCs w:val="24"/>
          <w:lang w:val="hr-HR"/>
        </w:rPr>
        <w:t xml:space="preserve"> račun</w:t>
      </w:r>
      <w:r w:rsidR="00BD0FA5">
        <w:rPr>
          <w:rFonts w:ascii="Times New Roman" w:hAnsi="Times New Roman" w:cs="Times New Roman"/>
          <w:sz w:val="24"/>
          <w:szCs w:val="24"/>
          <w:lang w:val="hr-HR"/>
        </w:rPr>
        <w:t>a</w:t>
      </w:r>
      <w:r w:rsidR="00B837D6" w:rsidRPr="009F64E1">
        <w:rPr>
          <w:rFonts w:ascii="Times New Roman" w:hAnsi="Times New Roman" w:cs="Times New Roman"/>
          <w:sz w:val="24"/>
          <w:szCs w:val="24"/>
          <w:lang w:val="hr-HR"/>
        </w:rPr>
        <w:t>, uplatnic</w:t>
      </w:r>
      <w:r w:rsidR="00BD0FA5">
        <w:rPr>
          <w:rFonts w:ascii="Times New Roman" w:hAnsi="Times New Roman" w:cs="Times New Roman"/>
          <w:sz w:val="24"/>
          <w:szCs w:val="24"/>
          <w:lang w:val="hr-HR"/>
        </w:rPr>
        <w:t>e</w:t>
      </w:r>
      <w:r w:rsidR="00B837D6" w:rsidRPr="009F64E1">
        <w:rPr>
          <w:rFonts w:ascii="Times New Roman" w:hAnsi="Times New Roman" w:cs="Times New Roman"/>
          <w:sz w:val="24"/>
          <w:szCs w:val="24"/>
          <w:lang w:val="hr-HR"/>
        </w:rPr>
        <w:t xml:space="preserve"> ili drug</w:t>
      </w:r>
      <w:r w:rsidR="00BD0FA5">
        <w:rPr>
          <w:rFonts w:ascii="Times New Roman" w:hAnsi="Times New Roman" w:cs="Times New Roman"/>
          <w:sz w:val="24"/>
          <w:szCs w:val="24"/>
          <w:lang w:val="hr-HR"/>
        </w:rPr>
        <w:t>e</w:t>
      </w:r>
      <w:r w:rsidR="00B837D6" w:rsidRPr="009F64E1">
        <w:rPr>
          <w:rFonts w:ascii="Times New Roman" w:hAnsi="Times New Roman" w:cs="Times New Roman"/>
          <w:sz w:val="24"/>
          <w:szCs w:val="24"/>
          <w:lang w:val="hr-HR"/>
        </w:rPr>
        <w:t xml:space="preserve"> odgovarajuć</w:t>
      </w:r>
      <w:r w:rsidR="00BD0FA5">
        <w:rPr>
          <w:rFonts w:ascii="Times New Roman" w:hAnsi="Times New Roman" w:cs="Times New Roman"/>
          <w:sz w:val="24"/>
          <w:szCs w:val="24"/>
          <w:lang w:val="hr-HR"/>
        </w:rPr>
        <w:t>e</w:t>
      </w:r>
      <w:r w:rsidR="00B837D6" w:rsidRPr="009F64E1">
        <w:rPr>
          <w:rFonts w:ascii="Times New Roman" w:hAnsi="Times New Roman" w:cs="Times New Roman"/>
          <w:sz w:val="24"/>
          <w:szCs w:val="24"/>
          <w:lang w:val="hr-HR"/>
        </w:rPr>
        <w:t xml:space="preserve"> isprav</w:t>
      </w:r>
      <w:r w:rsidR="00BD0FA5">
        <w:rPr>
          <w:rFonts w:ascii="Times New Roman" w:hAnsi="Times New Roman" w:cs="Times New Roman"/>
          <w:sz w:val="24"/>
          <w:szCs w:val="24"/>
          <w:lang w:val="hr-HR"/>
        </w:rPr>
        <w:t>e Korisniku</w:t>
      </w:r>
      <w:r w:rsidR="00B837D6" w:rsidRPr="009F64E1">
        <w:rPr>
          <w:rFonts w:ascii="Times New Roman" w:hAnsi="Times New Roman" w:cs="Times New Roman"/>
          <w:sz w:val="24"/>
          <w:szCs w:val="24"/>
          <w:lang w:val="hr-HR"/>
        </w:rPr>
        <w:t>, bez donošenja novog rješenja samo zbog promjene visine naknade.</w:t>
      </w:r>
    </w:p>
    <w:p w14:paraId="3B3742AC" w14:textId="77777777" w:rsidR="00C00E93" w:rsidRDefault="00C00E93" w:rsidP="007E01D1">
      <w:pPr>
        <w:pStyle w:val="Bezproreda"/>
        <w:jc w:val="both"/>
        <w:rPr>
          <w:rFonts w:ascii="Times New Roman" w:eastAsia="Liberation Serif" w:hAnsi="Times New Roman" w:cs="Times New Roman"/>
          <w:sz w:val="24"/>
          <w:szCs w:val="24"/>
          <w:lang w:val="hr-HR"/>
        </w:rPr>
      </w:pPr>
    </w:p>
    <w:p w14:paraId="05CD8312" w14:textId="442DE9B9" w:rsidR="00C12FE1" w:rsidRPr="00FA2D86" w:rsidRDefault="00C12FE1" w:rsidP="00C12FE1">
      <w:pPr>
        <w:keepNext/>
        <w:jc w:val="center"/>
        <w:rPr>
          <w:rFonts w:ascii="Times New Roman" w:hAnsi="Times New Roman" w:cs="Times New Roman"/>
          <w:sz w:val="24"/>
          <w:szCs w:val="24"/>
          <w:lang w:val="sv-FI"/>
        </w:rPr>
      </w:pPr>
      <w:r w:rsidRPr="00FA2D86">
        <w:rPr>
          <w:rFonts w:ascii="Times New Roman" w:hAnsi="Times New Roman" w:cs="Times New Roman"/>
          <w:b/>
          <w:sz w:val="24"/>
          <w:szCs w:val="24"/>
          <w:lang w:val="sv-FI"/>
        </w:rPr>
        <w:t>Članak 1</w:t>
      </w:r>
      <w:r w:rsidR="00AA0DBE">
        <w:rPr>
          <w:rFonts w:ascii="Times New Roman" w:hAnsi="Times New Roman" w:cs="Times New Roman"/>
          <w:b/>
          <w:sz w:val="24"/>
          <w:szCs w:val="24"/>
          <w:lang w:val="sv-FI"/>
        </w:rPr>
        <w:t>1</w:t>
      </w:r>
      <w:r w:rsidRPr="00FA2D86">
        <w:rPr>
          <w:rFonts w:ascii="Times New Roman" w:hAnsi="Times New Roman" w:cs="Times New Roman"/>
          <w:b/>
          <w:sz w:val="24"/>
          <w:szCs w:val="24"/>
          <w:lang w:val="sv-FI"/>
        </w:rPr>
        <w:t>.</w:t>
      </w:r>
    </w:p>
    <w:p w14:paraId="3829F992" w14:textId="77777777" w:rsidR="00C12FE1" w:rsidRPr="00FA2D86" w:rsidRDefault="00C12FE1" w:rsidP="00C12FE1">
      <w:pPr>
        <w:keepNext/>
        <w:jc w:val="center"/>
        <w:rPr>
          <w:rFonts w:ascii="Times New Roman" w:hAnsi="Times New Roman" w:cs="Times New Roman"/>
          <w:i/>
          <w:iCs/>
          <w:sz w:val="24"/>
          <w:szCs w:val="24"/>
          <w:lang w:val="sv-FI"/>
        </w:rPr>
      </w:pPr>
      <w:r>
        <w:rPr>
          <w:rFonts w:ascii="Times New Roman" w:hAnsi="Times New Roman" w:cs="Times New Roman"/>
          <w:b/>
          <w:i/>
          <w:iCs/>
          <w:sz w:val="24"/>
          <w:szCs w:val="24"/>
          <w:lang w:val="sv-FI"/>
        </w:rPr>
        <w:t>Plaćanje godišnje grobne naknade odjednom</w:t>
      </w:r>
    </w:p>
    <w:p w14:paraId="0B086311" w14:textId="77777777" w:rsidR="00C45760" w:rsidRPr="00C45760" w:rsidRDefault="00C12FE1" w:rsidP="00C45760">
      <w:pPr>
        <w:jc w:val="both"/>
        <w:rPr>
          <w:rFonts w:ascii="Times New Roman" w:eastAsia="Times New Roman" w:hAnsi="Times New Roman" w:cs="Times New Roman"/>
          <w:bCs/>
          <w:sz w:val="24"/>
          <w:szCs w:val="20"/>
          <w:lang w:val="hr-HR" w:eastAsia="hr-HR"/>
        </w:rPr>
      </w:pPr>
      <w:r w:rsidRPr="00425FC4">
        <w:rPr>
          <w:rFonts w:ascii="Times New Roman" w:hAnsi="Times New Roman" w:cs="Times New Roman"/>
          <w:sz w:val="24"/>
          <w:szCs w:val="24"/>
          <w:lang w:val="sv-FI"/>
        </w:rPr>
        <w:t>(1</w:t>
      </w:r>
      <w:r>
        <w:rPr>
          <w:rFonts w:ascii="Times New Roman" w:hAnsi="Times New Roman" w:cs="Times New Roman"/>
          <w:sz w:val="24"/>
          <w:szCs w:val="24"/>
          <w:lang w:val="sv-FI"/>
        </w:rPr>
        <w:t xml:space="preserve">) </w:t>
      </w:r>
      <w:r w:rsidRPr="00425FC4">
        <w:rPr>
          <w:rFonts w:ascii="Times New Roman" w:hAnsi="Times New Roman" w:cs="Times New Roman"/>
          <w:sz w:val="24"/>
          <w:szCs w:val="24"/>
          <w:lang w:val="sv-FI"/>
        </w:rPr>
        <w:t>Korisnik može godišnju grobnu naknadu platiti unaprijed za razdoblje do</w:t>
      </w:r>
      <w:r>
        <w:rPr>
          <w:rFonts w:ascii="Times New Roman" w:hAnsi="Times New Roman" w:cs="Times New Roman"/>
          <w:sz w:val="24"/>
          <w:szCs w:val="24"/>
          <w:lang w:val="sv-FI"/>
        </w:rPr>
        <w:t xml:space="preserve"> </w:t>
      </w:r>
      <w:r w:rsidR="00C45760">
        <w:rPr>
          <w:rFonts w:ascii="Times New Roman" w:hAnsi="Times New Roman" w:cs="Times New Roman"/>
          <w:sz w:val="24"/>
          <w:szCs w:val="24"/>
          <w:lang w:val="sv-FI"/>
        </w:rPr>
        <w:t>5</w:t>
      </w:r>
      <w:r w:rsidRPr="00425FC4">
        <w:rPr>
          <w:rFonts w:ascii="Times New Roman" w:hAnsi="Times New Roman" w:cs="Times New Roman"/>
          <w:sz w:val="24"/>
          <w:szCs w:val="24"/>
          <w:lang w:val="sv-FI"/>
        </w:rPr>
        <w:t xml:space="preserve"> </w:t>
      </w:r>
      <w:r>
        <w:rPr>
          <w:rFonts w:ascii="Times New Roman" w:hAnsi="Times New Roman" w:cs="Times New Roman"/>
          <w:sz w:val="24"/>
          <w:szCs w:val="24"/>
          <w:lang w:val="sv-FI"/>
        </w:rPr>
        <w:t>(</w:t>
      </w:r>
      <w:r w:rsidR="00C45760">
        <w:rPr>
          <w:rFonts w:ascii="Times New Roman" w:hAnsi="Times New Roman" w:cs="Times New Roman"/>
          <w:sz w:val="24"/>
          <w:szCs w:val="24"/>
          <w:lang w:val="sv-FI"/>
        </w:rPr>
        <w:t>pet</w:t>
      </w:r>
      <w:r>
        <w:rPr>
          <w:rFonts w:ascii="Times New Roman" w:hAnsi="Times New Roman" w:cs="Times New Roman"/>
          <w:sz w:val="24"/>
          <w:szCs w:val="24"/>
          <w:lang w:val="sv-FI"/>
        </w:rPr>
        <w:t>)</w:t>
      </w:r>
      <w:r w:rsidRPr="00425FC4">
        <w:rPr>
          <w:rFonts w:ascii="Times New Roman" w:hAnsi="Times New Roman" w:cs="Times New Roman"/>
          <w:sz w:val="24"/>
          <w:szCs w:val="24"/>
          <w:lang w:val="sv-FI"/>
        </w:rPr>
        <w:t xml:space="preserve"> godina, prema visini godišnje grobne naknade koja vrijedi na dan plaćanja</w:t>
      </w:r>
      <w:r w:rsidR="00C45760">
        <w:rPr>
          <w:rFonts w:ascii="Times New Roman" w:hAnsi="Times New Roman" w:cs="Times New Roman"/>
          <w:sz w:val="24"/>
          <w:szCs w:val="24"/>
          <w:lang w:val="sv-FI"/>
        </w:rPr>
        <w:t xml:space="preserve">, </w:t>
      </w:r>
      <w:r w:rsidR="00C45760" w:rsidRPr="00C45760">
        <w:rPr>
          <w:rFonts w:ascii="Times New Roman" w:eastAsia="Times New Roman" w:hAnsi="Times New Roman" w:cs="Times New Roman"/>
          <w:bCs/>
          <w:sz w:val="24"/>
          <w:szCs w:val="20"/>
          <w:lang w:val="hr-HR" w:eastAsia="hr-HR"/>
        </w:rPr>
        <w:t>o čemu s Upraviteljem groblja sklapa poseban sporazum.</w:t>
      </w:r>
    </w:p>
    <w:p w14:paraId="77ED220A" w14:textId="77777777" w:rsidR="00C12FE1" w:rsidRPr="00C45760" w:rsidRDefault="00C12FE1" w:rsidP="00C12FE1">
      <w:pPr>
        <w:pStyle w:val="Bezproreda"/>
        <w:jc w:val="both"/>
        <w:rPr>
          <w:rFonts w:ascii="Times New Roman" w:hAnsi="Times New Roman" w:cs="Times New Roman"/>
          <w:sz w:val="24"/>
          <w:szCs w:val="24"/>
          <w:lang w:val="hr-HR"/>
        </w:rPr>
      </w:pPr>
      <w:r w:rsidRPr="00C45760">
        <w:rPr>
          <w:rFonts w:ascii="Times New Roman" w:hAnsi="Times New Roman" w:cs="Times New Roman"/>
          <w:sz w:val="24"/>
          <w:szCs w:val="24"/>
          <w:lang w:val="hr-HR"/>
        </w:rPr>
        <w:t>(2) Plaćanjem godišnje grobne naknade unaprijed smatra se da je obveza za razdoblje za koje je naknada plaćena u cijelosti podmirena te se za to razdoblje naknadna promjena visine godišnje grobne naknade ne primjenjuje.</w:t>
      </w:r>
    </w:p>
    <w:p w14:paraId="5F3FE359" w14:textId="77777777" w:rsidR="00C12FE1" w:rsidRPr="002A0AA6" w:rsidRDefault="00C12FE1" w:rsidP="00C12FE1">
      <w:pPr>
        <w:pStyle w:val="Bezproreda"/>
        <w:jc w:val="both"/>
        <w:rPr>
          <w:rFonts w:ascii="Times New Roman" w:hAnsi="Times New Roman" w:cs="Times New Roman"/>
          <w:sz w:val="24"/>
          <w:szCs w:val="24"/>
          <w:lang w:val="hr-HR"/>
        </w:rPr>
      </w:pPr>
      <w:r w:rsidRPr="002A0AA6">
        <w:rPr>
          <w:rFonts w:ascii="Times New Roman" w:hAnsi="Times New Roman" w:cs="Times New Roman"/>
          <w:sz w:val="24"/>
          <w:szCs w:val="24"/>
          <w:lang w:val="hr-HR"/>
        </w:rPr>
        <w:t>(3) Ako tijekom razdoblja za koje je godišnja grobna naknada plaćena unaprijed dođe do promjene Korisnika, uplaćeni iznos veže se uz grobno mjesto i novi Korisnik nema obvezu ponovnog plaćanja naknade za već podmireno razdoblje.</w:t>
      </w:r>
    </w:p>
    <w:p w14:paraId="3101C824" w14:textId="77777777" w:rsidR="00C12FE1" w:rsidRPr="002A0AA6" w:rsidRDefault="00C12FE1" w:rsidP="00C12FE1">
      <w:pPr>
        <w:pStyle w:val="Bezproreda"/>
        <w:jc w:val="both"/>
        <w:rPr>
          <w:rFonts w:ascii="Times New Roman" w:hAnsi="Times New Roman" w:cs="Times New Roman"/>
          <w:sz w:val="24"/>
          <w:szCs w:val="24"/>
          <w:lang w:val="hr-HR"/>
        </w:rPr>
      </w:pPr>
      <w:r w:rsidRPr="002A0AA6">
        <w:rPr>
          <w:rFonts w:ascii="Times New Roman" w:hAnsi="Times New Roman" w:cs="Times New Roman"/>
          <w:sz w:val="24"/>
          <w:szCs w:val="24"/>
          <w:lang w:val="hr-HR"/>
        </w:rPr>
        <w:lastRenderedPageBreak/>
        <w:t>(4) Unaprijed plaćena godišnja grobna naknada ne vraća se u slučaju ustupanja prava korištenja grobnog mjesta, nasljeđivanja, odricanja od prava korištenja ili prestanka prava korištenja, osim ako je do prestanka prava došlo zbog pogreške Upravitelja ili zbog razloga za koje odgovara Upravitelj.</w:t>
      </w:r>
    </w:p>
    <w:p w14:paraId="2DC55152" w14:textId="77777777" w:rsidR="00C12FE1" w:rsidRPr="007E01D1" w:rsidRDefault="00C12FE1" w:rsidP="007E01D1">
      <w:pPr>
        <w:pStyle w:val="Bezproreda"/>
        <w:jc w:val="both"/>
        <w:rPr>
          <w:rFonts w:ascii="Times New Roman" w:eastAsia="Liberation Serif" w:hAnsi="Times New Roman" w:cs="Times New Roman"/>
          <w:sz w:val="24"/>
          <w:szCs w:val="24"/>
          <w:lang w:val="hr-HR"/>
        </w:rPr>
      </w:pPr>
    </w:p>
    <w:p w14:paraId="4AFFBA47" w14:textId="141F9CEC"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1</w:t>
      </w:r>
      <w:r w:rsidR="00AA0DBE">
        <w:rPr>
          <w:rFonts w:ascii="Times New Roman" w:hAnsi="Times New Roman" w:cs="Times New Roman"/>
          <w:b/>
          <w:sz w:val="24"/>
          <w:szCs w:val="24"/>
          <w:lang w:val="hr-HR"/>
        </w:rPr>
        <w:t>2</w:t>
      </w:r>
      <w:r w:rsidRPr="003B6ACA">
        <w:rPr>
          <w:rFonts w:ascii="Times New Roman" w:hAnsi="Times New Roman" w:cs="Times New Roman"/>
          <w:b/>
          <w:sz w:val="24"/>
          <w:szCs w:val="24"/>
          <w:lang w:val="hr-HR"/>
        </w:rPr>
        <w:t>.</w:t>
      </w:r>
    </w:p>
    <w:p w14:paraId="4F9A1C38" w14:textId="4D133AE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Neevidentirani korisnici i nasljeđivanje</w:t>
      </w:r>
      <w:r w:rsidR="00C00E93">
        <w:rPr>
          <w:rFonts w:ascii="Times New Roman" w:hAnsi="Times New Roman" w:cs="Times New Roman"/>
          <w:b/>
          <w:i/>
          <w:iCs/>
          <w:sz w:val="24"/>
          <w:szCs w:val="24"/>
          <w:lang w:val="hr-HR"/>
        </w:rPr>
        <w:t xml:space="preserve"> grobnog mjesta </w:t>
      </w:r>
    </w:p>
    <w:p w14:paraId="43BE9C42" w14:textId="71033DFE" w:rsidR="00CA65A0" w:rsidRPr="00BD0FA5" w:rsidRDefault="00000000" w:rsidP="00D52715">
      <w:pPr>
        <w:pStyle w:val="Bezproreda"/>
        <w:jc w:val="both"/>
        <w:rPr>
          <w:rFonts w:ascii="Times New Roman" w:hAnsi="Times New Roman" w:cs="Times New Roman"/>
          <w:sz w:val="24"/>
          <w:szCs w:val="24"/>
          <w:lang w:val="hr-HR"/>
        </w:rPr>
      </w:pPr>
      <w:r w:rsidRPr="00BD0FA5">
        <w:rPr>
          <w:rFonts w:ascii="Times New Roman" w:hAnsi="Times New Roman" w:cs="Times New Roman"/>
          <w:sz w:val="24"/>
          <w:szCs w:val="24"/>
          <w:lang w:val="hr-HR"/>
        </w:rPr>
        <w:t xml:space="preserve">(1) </w:t>
      </w:r>
      <w:r w:rsidR="00CA65A0" w:rsidRPr="00BD0FA5">
        <w:rPr>
          <w:rFonts w:ascii="Times New Roman" w:hAnsi="Times New Roman" w:cs="Times New Roman"/>
          <w:sz w:val="24"/>
          <w:szCs w:val="24"/>
          <w:lang w:val="hr-HR"/>
        </w:rPr>
        <w:t xml:space="preserve">Osoba koja smatra da je </w:t>
      </w:r>
      <w:r w:rsidR="00D52715" w:rsidRPr="00BD0FA5">
        <w:rPr>
          <w:rFonts w:ascii="Times New Roman" w:hAnsi="Times New Roman" w:cs="Times New Roman"/>
          <w:sz w:val="24"/>
          <w:szCs w:val="24"/>
          <w:lang w:val="hr-HR"/>
        </w:rPr>
        <w:t>K</w:t>
      </w:r>
      <w:r w:rsidR="00CA65A0" w:rsidRPr="00BD0FA5">
        <w:rPr>
          <w:rFonts w:ascii="Times New Roman" w:hAnsi="Times New Roman" w:cs="Times New Roman"/>
          <w:sz w:val="24"/>
          <w:szCs w:val="24"/>
          <w:lang w:val="hr-HR"/>
        </w:rPr>
        <w:t xml:space="preserve">orisnik postojećeg grobnog mjesta, a nije upisana u grobni očevidnik, može zatražiti upis na temelju valjane pravne osnove. </w:t>
      </w:r>
    </w:p>
    <w:p w14:paraId="598D95D6" w14:textId="0204DC35" w:rsidR="00CA65A0" w:rsidRPr="00BD0FA5" w:rsidRDefault="00CA65A0" w:rsidP="00D52715">
      <w:pPr>
        <w:pStyle w:val="Bezproreda"/>
        <w:jc w:val="both"/>
        <w:rPr>
          <w:rFonts w:ascii="Times New Roman" w:hAnsi="Times New Roman" w:cs="Times New Roman"/>
          <w:sz w:val="24"/>
          <w:szCs w:val="24"/>
          <w:lang w:val="hr-HR"/>
        </w:rPr>
      </w:pPr>
      <w:r w:rsidRPr="00BD0FA5">
        <w:rPr>
          <w:rFonts w:ascii="Times New Roman" w:hAnsi="Times New Roman" w:cs="Times New Roman"/>
          <w:sz w:val="24"/>
          <w:szCs w:val="24"/>
          <w:lang w:val="hr-HR"/>
        </w:rPr>
        <w:t>(2) Kao dokaz mogu poslužiti pravomoćno rješenje o nasljeđivanju, ugovor s ovjerenim potpisima</w:t>
      </w:r>
      <w:r w:rsidR="00D52715" w:rsidRPr="00BD0FA5">
        <w:rPr>
          <w:rFonts w:ascii="Times New Roman" w:hAnsi="Times New Roman" w:cs="Times New Roman"/>
          <w:sz w:val="24"/>
          <w:szCs w:val="24"/>
          <w:lang w:val="hr-HR"/>
        </w:rPr>
        <w:t xml:space="preserve"> kod javnog bilježnika</w:t>
      </w:r>
      <w:r w:rsidRPr="00BD0FA5">
        <w:rPr>
          <w:rFonts w:ascii="Times New Roman" w:hAnsi="Times New Roman" w:cs="Times New Roman"/>
          <w:sz w:val="24"/>
          <w:szCs w:val="24"/>
          <w:lang w:val="hr-HR"/>
        </w:rPr>
        <w:t>, ranije rješenje ili ugovor o dodjeli, dokaz o plaćanju, javna isprava ili drugi vjerodostojan dokaz.</w:t>
      </w:r>
    </w:p>
    <w:p w14:paraId="4568EAB3" w14:textId="7AA7C2BA" w:rsidR="00C630BB" w:rsidRPr="00BD0FA5" w:rsidRDefault="00000000" w:rsidP="00D52715">
      <w:pPr>
        <w:pStyle w:val="Bezproreda"/>
        <w:jc w:val="both"/>
        <w:rPr>
          <w:rFonts w:ascii="Times New Roman" w:hAnsi="Times New Roman" w:cs="Times New Roman"/>
          <w:sz w:val="24"/>
          <w:szCs w:val="24"/>
          <w:lang w:val="hr-HR"/>
        </w:rPr>
      </w:pPr>
      <w:r w:rsidRPr="00BD0FA5">
        <w:rPr>
          <w:rFonts w:ascii="Times New Roman" w:hAnsi="Times New Roman" w:cs="Times New Roman"/>
          <w:sz w:val="24"/>
          <w:szCs w:val="24"/>
          <w:lang w:val="hr-HR"/>
        </w:rPr>
        <w:t>(</w:t>
      </w:r>
      <w:r w:rsidR="00CA65A0" w:rsidRPr="00BD0FA5">
        <w:rPr>
          <w:rFonts w:ascii="Times New Roman" w:hAnsi="Times New Roman" w:cs="Times New Roman"/>
          <w:sz w:val="24"/>
          <w:szCs w:val="24"/>
          <w:lang w:val="hr-HR"/>
        </w:rPr>
        <w:t>3</w:t>
      </w:r>
      <w:r w:rsidRPr="00BD0FA5">
        <w:rPr>
          <w:rFonts w:ascii="Times New Roman" w:hAnsi="Times New Roman" w:cs="Times New Roman"/>
          <w:sz w:val="24"/>
          <w:szCs w:val="24"/>
          <w:lang w:val="hr-HR"/>
        </w:rPr>
        <w:t xml:space="preserve">) Upravitelj uspoređuje priložene isprave s grobnim očevidnikom, registrom umrlih, </w:t>
      </w:r>
      <w:r w:rsidR="00BD0FA5" w:rsidRPr="00BD0FA5">
        <w:rPr>
          <w:rFonts w:ascii="Times New Roman" w:hAnsi="Times New Roman" w:cs="Times New Roman"/>
          <w:sz w:val="24"/>
          <w:szCs w:val="24"/>
          <w:lang w:val="hr-HR"/>
        </w:rPr>
        <w:t>položajnim planom</w:t>
      </w:r>
      <w:r w:rsidRPr="00BD0FA5">
        <w:rPr>
          <w:rFonts w:ascii="Times New Roman" w:hAnsi="Times New Roman" w:cs="Times New Roman"/>
          <w:sz w:val="24"/>
          <w:szCs w:val="24"/>
          <w:lang w:val="hr-HR"/>
        </w:rPr>
        <w:t xml:space="preserve"> i arhivskom dokumentacijom te po potrebi poziva poznate zainteresirane osobe da se izjasne. Ako postoji spor o pravu, stranke se upućuju da pitanje riješe pred nadležnim tijelom, a Upravitelj može obustaviti postupak ili ukope u skladu sa Zakonom.</w:t>
      </w:r>
    </w:p>
    <w:p w14:paraId="6500BBD4" w14:textId="7C813D7A" w:rsidR="00C630BB" w:rsidRPr="00BD0FA5" w:rsidRDefault="00000000" w:rsidP="00D52715">
      <w:pPr>
        <w:pStyle w:val="Bezproreda"/>
        <w:jc w:val="both"/>
        <w:rPr>
          <w:rFonts w:ascii="Times New Roman" w:hAnsi="Times New Roman" w:cs="Times New Roman"/>
          <w:sz w:val="24"/>
          <w:szCs w:val="24"/>
          <w:lang w:val="hr-HR"/>
        </w:rPr>
      </w:pPr>
      <w:r w:rsidRPr="00BD0FA5">
        <w:rPr>
          <w:rFonts w:ascii="Times New Roman" w:hAnsi="Times New Roman" w:cs="Times New Roman"/>
          <w:sz w:val="24"/>
          <w:szCs w:val="24"/>
          <w:lang w:val="hr-HR"/>
        </w:rPr>
        <w:t>(</w:t>
      </w:r>
      <w:r w:rsidR="00D52715" w:rsidRPr="00BD0FA5">
        <w:rPr>
          <w:rFonts w:ascii="Times New Roman" w:hAnsi="Times New Roman" w:cs="Times New Roman"/>
          <w:sz w:val="24"/>
          <w:szCs w:val="24"/>
          <w:lang w:val="hr-HR"/>
        </w:rPr>
        <w:t>4</w:t>
      </w:r>
      <w:r w:rsidRPr="00BD0FA5">
        <w:rPr>
          <w:rFonts w:ascii="Times New Roman" w:hAnsi="Times New Roman" w:cs="Times New Roman"/>
          <w:sz w:val="24"/>
          <w:szCs w:val="24"/>
          <w:lang w:val="hr-HR"/>
        </w:rPr>
        <w:t xml:space="preserve">) O zahtjevu se odlučuje obrazloženim rješenjem. Nakon pravomoćnosti </w:t>
      </w:r>
      <w:r w:rsidR="00CA65A0" w:rsidRPr="00BD0FA5">
        <w:rPr>
          <w:rFonts w:ascii="Times New Roman" w:hAnsi="Times New Roman" w:cs="Times New Roman"/>
          <w:sz w:val="24"/>
          <w:szCs w:val="24"/>
          <w:lang w:val="hr-HR"/>
        </w:rPr>
        <w:t xml:space="preserve"> rješenja </w:t>
      </w:r>
      <w:r w:rsidRPr="00BD0FA5">
        <w:rPr>
          <w:rFonts w:ascii="Times New Roman" w:hAnsi="Times New Roman" w:cs="Times New Roman"/>
          <w:sz w:val="24"/>
          <w:szCs w:val="24"/>
          <w:lang w:val="hr-HR"/>
        </w:rPr>
        <w:t xml:space="preserve">provodi se upis </w:t>
      </w:r>
      <w:r w:rsidR="00FA2D86" w:rsidRPr="00BD0FA5">
        <w:rPr>
          <w:rFonts w:ascii="Times New Roman" w:hAnsi="Times New Roman" w:cs="Times New Roman"/>
          <w:sz w:val="24"/>
          <w:szCs w:val="24"/>
          <w:lang w:val="hr-HR"/>
        </w:rPr>
        <w:t>K</w:t>
      </w:r>
      <w:r w:rsidRPr="00BD0FA5">
        <w:rPr>
          <w:rFonts w:ascii="Times New Roman" w:hAnsi="Times New Roman" w:cs="Times New Roman"/>
          <w:sz w:val="24"/>
          <w:szCs w:val="24"/>
          <w:lang w:val="hr-HR"/>
        </w:rPr>
        <w:t xml:space="preserve">orisnika </w:t>
      </w:r>
      <w:r w:rsidR="00C00E93" w:rsidRPr="00BD0FA5">
        <w:rPr>
          <w:rFonts w:ascii="Times New Roman" w:hAnsi="Times New Roman" w:cs="Times New Roman"/>
          <w:sz w:val="24"/>
          <w:szCs w:val="24"/>
          <w:lang w:val="hr-HR"/>
        </w:rPr>
        <w:t xml:space="preserve">u grobni očevidnik </w:t>
      </w:r>
      <w:r w:rsidRPr="00BD0FA5">
        <w:rPr>
          <w:rFonts w:ascii="Times New Roman" w:hAnsi="Times New Roman" w:cs="Times New Roman"/>
          <w:sz w:val="24"/>
          <w:szCs w:val="24"/>
          <w:lang w:val="hr-HR"/>
        </w:rPr>
        <w:t>i bilježi pravna osnova stjecanja.</w:t>
      </w:r>
    </w:p>
    <w:p w14:paraId="683295F2" w14:textId="231DAB09" w:rsidR="00C630BB" w:rsidRPr="00BD0FA5" w:rsidRDefault="00000000" w:rsidP="00D52715">
      <w:pPr>
        <w:pStyle w:val="Bezproreda"/>
        <w:jc w:val="both"/>
        <w:rPr>
          <w:rFonts w:ascii="Times New Roman" w:hAnsi="Times New Roman" w:cs="Times New Roman"/>
          <w:sz w:val="24"/>
          <w:szCs w:val="24"/>
          <w:lang w:val="hr-HR"/>
        </w:rPr>
      </w:pPr>
      <w:r w:rsidRPr="00BD0FA5">
        <w:rPr>
          <w:rFonts w:ascii="Times New Roman" w:hAnsi="Times New Roman" w:cs="Times New Roman"/>
          <w:sz w:val="24"/>
          <w:szCs w:val="24"/>
          <w:lang w:val="hr-HR"/>
        </w:rPr>
        <w:t>(</w:t>
      </w:r>
      <w:r w:rsidR="00D52715" w:rsidRPr="00BD0FA5">
        <w:rPr>
          <w:rFonts w:ascii="Times New Roman" w:hAnsi="Times New Roman" w:cs="Times New Roman"/>
          <w:sz w:val="24"/>
          <w:szCs w:val="24"/>
          <w:lang w:val="hr-HR"/>
        </w:rPr>
        <w:t>5</w:t>
      </w:r>
      <w:r w:rsidRPr="00BD0FA5">
        <w:rPr>
          <w:rFonts w:ascii="Times New Roman" w:hAnsi="Times New Roman" w:cs="Times New Roman"/>
          <w:sz w:val="24"/>
          <w:szCs w:val="24"/>
          <w:lang w:val="hr-HR"/>
        </w:rPr>
        <w:t xml:space="preserve">) Pravo korištenja predmet je nasljeđivanja. Sud ili javni bilježnik pravomoćno rješenje dostavlja Upravitelju, koji utvrđuje identitet nasljednika, njihove udjele i dospjele obveze te rješenjem utvrđuje novog </w:t>
      </w:r>
      <w:r w:rsidR="00FA2D86" w:rsidRPr="00BD0FA5">
        <w:rPr>
          <w:rFonts w:ascii="Times New Roman" w:hAnsi="Times New Roman" w:cs="Times New Roman"/>
          <w:sz w:val="24"/>
          <w:szCs w:val="24"/>
          <w:lang w:val="hr-HR"/>
        </w:rPr>
        <w:t>K</w:t>
      </w:r>
      <w:r w:rsidRPr="00BD0FA5">
        <w:rPr>
          <w:rFonts w:ascii="Times New Roman" w:hAnsi="Times New Roman" w:cs="Times New Roman"/>
          <w:sz w:val="24"/>
          <w:szCs w:val="24"/>
          <w:lang w:val="hr-HR"/>
        </w:rPr>
        <w:t xml:space="preserve">orisnika ili </w:t>
      </w:r>
      <w:proofErr w:type="spellStart"/>
      <w:r w:rsidRPr="00BD0FA5">
        <w:rPr>
          <w:rFonts w:ascii="Times New Roman" w:hAnsi="Times New Roman" w:cs="Times New Roman"/>
          <w:sz w:val="24"/>
          <w:szCs w:val="24"/>
          <w:lang w:val="hr-HR"/>
        </w:rPr>
        <w:t>sukorisnike</w:t>
      </w:r>
      <w:proofErr w:type="spellEnd"/>
      <w:r w:rsidRPr="00BD0FA5">
        <w:rPr>
          <w:rFonts w:ascii="Times New Roman" w:hAnsi="Times New Roman" w:cs="Times New Roman"/>
          <w:sz w:val="24"/>
          <w:szCs w:val="24"/>
          <w:lang w:val="hr-HR"/>
        </w:rPr>
        <w:t>.</w:t>
      </w:r>
    </w:p>
    <w:p w14:paraId="77AF4E43" w14:textId="43065298" w:rsidR="00C630BB" w:rsidRPr="00BD0FA5" w:rsidRDefault="00000000" w:rsidP="00D52715">
      <w:pPr>
        <w:pStyle w:val="Bezproreda"/>
        <w:jc w:val="both"/>
        <w:rPr>
          <w:rFonts w:ascii="Times New Roman" w:hAnsi="Times New Roman" w:cs="Times New Roman"/>
          <w:sz w:val="24"/>
          <w:szCs w:val="24"/>
          <w:lang w:val="hr-HR"/>
        </w:rPr>
      </w:pPr>
      <w:r w:rsidRPr="00BD0FA5">
        <w:rPr>
          <w:rFonts w:ascii="Times New Roman" w:hAnsi="Times New Roman" w:cs="Times New Roman"/>
          <w:sz w:val="24"/>
          <w:szCs w:val="24"/>
          <w:lang w:val="hr-HR"/>
        </w:rPr>
        <w:t>(</w:t>
      </w:r>
      <w:r w:rsidR="00D52715" w:rsidRPr="00BD0FA5">
        <w:rPr>
          <w:rFonts w:ascii="Times New Roman" w:hAnsi="Times New Roman" w:cs="Times New Roman"/>
          <w:sz w:val="24"/>
          <w:szCs w:val="24"/>
          <w:lang w:val="hr-HR"/>
        </w:rPr>
        <w:t>6</w:t>
      </w:r>
      <w:r w:rsidRPr="00BD0FA5">
        <w:rPr>
          <w:rFonts w:ascii="Times New Roman" w:hAnsi="Times New Roman" w:cs="Times New Roman"/>
          <w:sz w:val="24"/>
          <w:szCs w:val="24"/>
          <w:lang w:val="hr-HR"/>
        </w:rPr>
        <w:t xml:space="preserve">) Ako rješenje o nasljeđivanju ne obuhvaća pravo korištenja </w:t>
      </w:r>
      <w:r w:rsidR="00C00E93" w:rsidRPr="00BD0FA5">
        <w:rPr>
          <w:rFonts w:ascii="Times New Roman" w:hAnsi="Times New Roman" w:cs="Times New Roman"/>
          <w:sz w:val="24"/>
          <w:szCs w:val="24"/>
          <w:lang w:val="hr-HR"/>
        </w:rPr>
        <w:t xml:space="preserve">grobnog mjesta </w:t>
      </w:r>
      <w:r w:rsidRPr="00BD0FA5">
        <w:rPr>
          <w:rFonts w:ascii="Times New Roman" w:hAnsi="Times New Roman" w:cs="Times New Roman"/>
          <w:sz w:val="24"/>
          <w:szCs w:val="24"/>
          <w:lang w:val="hr-HR"/>
        </w:rPr>
        <w:t>ili nije jasno kome ono pripada, zainteresirana osoba dužna je ishoditi dopunsko rješenje ili drugu odluku nadležnog tijela.</w:t>
      </w:r>
    </w:p>
    <w:p w14:paraId="5E8D8ECB" w14:textId="77777777" w:rsidR="00490E4D" w:rsidRPr="003B6ACA" w:rsidRDefault="00490E4D" w:rsidP="00D52715">
      <w:pPr>
        <w:pStyle w:val="Bezproreda"/>
        <w:jc w:val="both"/>
        <w:rPr>
          <w:rFonts w:ascii="Times New Roman" w:hAnsi="Times New Roman" w:cs="Times New Roman"/>
          <w:sz w:val="24"/>
          <w:szCs w:val="24"/>
          <w:lang w:val="hr-HR"/>
        </w:rPr>
      </w:pPr>
    </w:p>
    <w:p w14:paraId="1B5A4904" w14:textId="7E1611D7"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1</w:t>
      </w:r>
      <w:r w:rsidR="00AA0DBE">
        <w:rPr>
          <w:rFonts w:ascii="Times New Roman" w:hAnsi="Times New Roman" w:cs="Times New Roman"/>
          <w:b/>
          <w:sz w:val="24"/>
          <w:szCs w:val="24"/>
          <w:lang w:val="hr-HR"/>
        </w:rPr>
        <w:t>3</w:t>
      </w:r>
      <w:r w:rsidRPr="003B6ACA">
        <w:rPr>
          <w:rFonts w:ascii="Times New Roman" w:hAnsi="Times New Roman" w:cs="Times New Roman"/>
          <w:b/>
          <w:sz w:val="24"/>
          <w:szCs w:val="24"/>
          <w:lang w:val="hr-HR"/>
        </w:rPr>
        <w:t>.</w:t>
      </w:r>
    </w:p>
    <w:p w14:paraId="71AFEED9" w14:textId="4F8E7A1B"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Ustupanje prava</w:t>
      </w:r>
      <w:r w:rsidR="00C00E93">
        <w:rPr>
          <w:rFonts w:ascii="Times New Roman" w:hAnsi="Times New Roman" w:cs="Times New Roman"/>
          <w:b/>
          <w:i/>
          <w:iCs/>
          <w:sz w:val="24"/>
          <w:szCs w:val="24"/>
          <w:lang w:val="hr-HR"/>
        </w:rPr>
        <w:t xml:space="preserve"> korištenja grobnog mjesta </w:t>
      </w:r>
    </w:p>
    <w:p w14:paraId="056AF738" w14:textId="64395372" w:rsidR="00C630BB" w:rsidRPr="001501CB" w:rsidRDefault="00000000" w:rsidP="00FA2D86">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(1) Korisnik može pravo korištenja</w:t>
      </w:r>
      <w:r w:rsidR="00C00E93" w:rsidRPr="001501CB">
        <w:rPr>
          <w:rFonts w:ascii="Times New Roman" w:hAnsi="Times New Roman" w:cs="Times New Roman"/>
          <w:sz w:val="24"/>
          <w:szCs w:val="24"/>
          <w:lang w:val="hr-HR"/>
        </w:rPr>
        <w:t xml:space="preserve"> grobnog mjesta</w:t>
      </w:r>
      <w:r w:rsidRPr="001501CB">
        <w:rPr>
          <w:rFonts w:ascii="Times New Roman" w:hAnsi="Times New Roman" w:cs="Times New Roman"/>
          <w:sz w:val="24"/>
          <w:szCs w:val="24"/>
          <w:lang w:val="hr-HR"/>
        </w:rPr>
        <w:t xml:space="preserve"> ustupiti trećoj osobi pisanim ugovorom uz ovjeru potpisa </w:t>
      </w:r>
      <w:r w:rsidR="00C00E93" w:rsidRPr="001501CB">
        <w:rPr>
          <w:rFonts w:ascii="Times New Roman" w:hAnsi="Times New Roman" w:cs="Times New Roman"/>
          <w:sz w:val="24"/>
          <w:szCs w:val="24"/>
          <w:lang w:val="hr-HR"/>
        </w:rPr>
        <w:t xml:space="preserve">kod </w:t>
      </w:r>
      <w:r w:rsidRPr="001501CB">
        <w:rPr>
          <w:rFonts w:ascii="Times New Roman" w:hAnsi="Times New Roman" w:cs="Times New Roman"/>
          <w:sz w:val="24"/>
          <w:szCs w:val="24"/>
          <w:lang w:val="hr-HR"/>
        </w:rPr>
        <w:t>javnog bilježnika. Ugovor koji nema propisani oblik je ništetan.</w:t>
      </w:r>
    </w:p>
    <w:p w14:paraId="7417BE2C" w14:textId="13EC4C2F" w:rsidR="00A54C97" w:rsidRPr="001501CB" w:rsidRDefault="00000000" w:rsidP="00FA2D86">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 xml:space="preserve">(2) Prije upisa novog </w:t>
      </w:r>
      <w:r w:rsidR="00FA2D86" w:rsidRPr="001501CB">
        <w:rPr>
          <w:rFonts w:ascii="Times New Roman" w:hAnsi="Times New Roman" w:cs="Times New Roman"/>
          <w:sz w:val="24"/>
          <w:szCs w:val="24"/>
          <w:lang w:val="hr-HR"/>
        </w:rPr>
        <w:t>K</w:t>
      </w:r>
      <w:r w:rsidRPr="001501CB">
        <w:rPr>
          <w:rFonts w:ascii="Times New Roman" w:hAnsi="Times New Roman" w:cs="Times New Roman"/>
          <w:sz w:val="24"/>
          <w:szCs w:val="24"/>
          <w:lang w:val="hr-HR"/>
        </w:rPr>
        <w:t xml:space="preserve">orisnika </w:t>
      </w:r>
      <w:r w:rsidR="00A54C97" w:rsidRPr="001501CB">
        <w:rPr>
          <w:rFonts w:ascii="Times New Roman" w:hAnsi="Times New Roman" w:cs="Times New Roman"/>
          <w:sz w:val="24"/>
          <w:szCs w:val="24"/>
          <w:lang w:val="hr-HR"/>
        </w:rPr>
        <w:t xml:space="preserve">moraju biti podmirene dospjele obveze </w:t>
      </w:r>
      <w:r w:rsidRPr="001501CB">
        <w:rPr>
          <w:rFonts w:ascii="Times New Roman" w:hAnsi="Times New Roman" w:cs="Times New Roman"/>
          <w:sz w:val="24"/>
          <w:szCs w:val="24"/>
          <w:lang w:val="hr-HR"/>
        </w:rPr>
        <w:t xml:space="preserve">povezane s grobnim mjestom. </w:t>
      </w:r>
    </w:p>
    <w:p w14:paraId="6E5895AF" w14:textId="72FC8C48" w:rsidR="00A54C97" w:rsidRPr="001501CB" w:rsidRDefault="00A54C97" w:rsidP="00FA2D86">
      <w:pPr>
        <w:pStyle w:val="Bezproreda"/>
        <w:jc w:val="both"/>
        <w:rPr>
          <w:rFonts w:ascii="Times New Roman" w:eastAsia="Times New Roman" w:hAnsi="Times New Roman" w:cs="Times New Roman"/>
          <w:sz w:val="24"/>
          <w:szCs w:val="24"/>
          <w:lang w:val="hr-HR"/>
        </w:rPr>
      </w:pPr>
      <w:r w:rsidRPr="001501CB">
        <w:rPr>
          <w:rFonts w:ascii="Times New Roman" w:eastAsia="Times New Roman" w:hAnsi="Times New Roman" w:cs="Times New Roman"/>
          <w:sz w:val="24"/>
          <w:szCs w:val="24"/>
          <w:lang w:val="hr-HR"/>
        </w:rPr>
        <w:t xml:space="preserve">(3) Kada ima više </w:t>
      </w:r>
      <w:proofErr w:type="spellStart"/>
      <w:r w:rsidRPr="001501CB">
        <w:rPr>
          <w:rFonts w:ascii="Times New Roman" w:eastAsia="Times New Roman" w:hAnsi="Times New Roman" w:cs="Times New Roman"/>
          <w:sz w:val="24"/>
          <w:szCs w:val="24"/>
          <w:lang w:val="hr-HR"/>
        </w:rPr>
        <w:t>sukorisnika</w:t>
      </w:r>
      <w:proofErr w:type="spellEnd"/>
      <w:r w:rsidRPr="001501CB">
        <w:rPr>
          <w:rFonts w:ascii="Times New Roman" w:eastAsia="Times New Roman" w:hAnsi="Times New Roman" w:cs="Times New Roman"/>
          <w:sz w:val="24"/>
          <w:szCs w:val="24"/>
          <w:lang w:val="hr-HR"/>
        </w:rPr>
        <w:t xml:space="preserve">, svaki može raspolagati samo svojim dijelom, a za ustupanje cijelog grobnog mjesta potrebna je suglasnost svih </w:t>
      </w:r>
      <w:proofErr w:type="spellStart"/>
      <w:r w:rsidRPr="001501CB">
        <w:rPr>
          <w:rFonts w:ascii="Times New Roman" w:eastAsia="Times New Roman" w:hAnsi="Times New Roman" w:cs="Times New Roman"/>
          <w:sz w:val="24"/>
          <w:szCs w:val="24"/>
          <w:lang w:val="hr-HR"/>
        </w:rPr>
        <w:t>sukorisnika</w:t>
      </w:r>
      <w:proofErr w:type="spellEnd"/>
      <w:r w:rsidRPr="001501CB">
        <w:rPr>
          <w:rFonts w:ascii="Times New Roman" w:eastAsia="Times New Roman" w:hAnsi="Times New Roman" w:cs="Times New Roman"/>
          <w:sz w:val="24"/>
          <w:szCs w:val="24"/>
          <w:lang w:val="hr-HR"/>
        </w:rPr>
        <w:t>.</w:t>
      </w:r>
    </w:p>
    <w:p w14:paraId="4ABA9D07" w14:textId="7F2259E1" w:rsidR="00A54C97" w:rsidRPr="001501CB" w:rsidRDefault="00A54C97" w:rsidP="00FA2D86">
      <w:pPr>
        <w:pStyle w:val="Bezproreda"/>
        <w:jc w:val="both"/>
        <w:rPr>
          <w:rFonts w:ascii="Times New Roman" w:eastAsia="Times New Roman" w:hAnsi="Times New Roman" w:cs="Times New Roman"/>
          <w:color w:val="000000" w:themeColor="text1"/>
          <w:sz w:val="24"/>
          <w:szCs w:val="24"/>
          <w:lang w:val="hr-HR"/>
        </w:rPr>
      </w:pPr>
      <w:r w:rsidRPr="001501CB">
        <w:rPr>
          <w:rFonts w:ascii="Times New Roman" w:hAnsi="Times New Roman" w:cs="Times New Roman"/>
          <w:color w:val="000000" w:themeColor="text1"/>
          <w:sz w:val="24"/>
          <w:szCs w:val="24"/>
          <w:lang w:val="hr-HR"/>
        </w:rPr>
        <w:t xml:space="preserve">(4) </w:t>
      </w:r>
      <w:r w:rsidRPr="001501CB">
        <w:rPr>
          <w:rFonts w:ascii="Times New Roman" w:eastAsia="Times New Roman" w:hAnsi="Times New Roman" w:cs="Times New Roman"/>
          <w:color w:val="000000" w:themeColor="text1"/>
          <w:sz w:val="24"/>
          <w:szCs w:val="24"/>
          <w:lang w:val="hr-HR"/>
        </w:rPr>
        <w:t>Nakon zaprimanja valjanog ugovora Upravitelj  rješenjem utvrđuje novog Korisnika i provodi upis</w:t>
      </w:r>
      <w:r w:rsidR="00FA2D86" w:rsidRPr="001501CB">
        <w:rPr>
          <w:rFonts w:ascii="Times New Roman" w:eastAsia="Times New Roman" w:hAnsi="Times New Roman" w:cs="Times New Roman"/>
          <w:color w:val="000000" w:themeColor="text1"/>
          <w:sz w:val="24"/>
          <w:szCs w:val="24"/>
          <w:lang w:val="hr-HR"/>
        </w:rPr>
        <w:t xml:space="preserve"> u grobni očevidnik</w:t>
      </w:r>
      <w:r w:rsidRPr="001501CB">
        <w:rPr>
          <w:rFonts w:ascii="Times New Roman" w:eastAsia="Times New Roman" w:hAnsi="Times New Roman" w:cs="Times New Roman"/>
          <w:color w:val="000000" w:themeColor="text1"/>
          <w:sz w:val="24"/>
          <w:szCs w:val="24"/>
          <w:lang w:val="hr-HR"/>
        </w:rPr>
        <w:t>.</w:t>
      </w:r>
    </w:p>
    <w:p w14:paraId="1E2E394A" w14:textId="77777777" w:rsidR="00A54C97" w:rsidRPr="001501CB" w:rsidRDefault="00A54C97">
      <w:pPr>
        <w:rPr>
          <w:rFonts w:ascii="Times New Roman" w:hAnsi="Times New Roman" w:cs="Times New Roman"/>
          <w:sz w:val="24"/>
          <w:szCs w:val="24"/>
          <w:lang w:val="hr-HR"/>
        </w:rPr>
      </w:pPr>
    </w:p>
    <w:p w14:paraId="12D93385" w14:textId="29FB5658"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1</w:t>
      </w:r>
      <w:r w:rsidR="00AA0DBE">
        <w:rPr>
          <w:rFonts w:ascii="Times New Roman" w:hAnsi="Times New Roman" w:cs="Times New Roman"/>
          <w:b/>
          <w:sz w:val="24"/>
          <w:szCs w:val="24"/>
          <w:lang w:val="hr-HR"/>
        </w:rPr>
        <w:t>4</w:t>
      </w:r>
      <w:r w:rsidRPr="003B6ACA">
        <w:rPr>
          <w:rFonts w:ascii="Times New Roman" w:hAnsi="Times New Roman" w:cs="Times New Roman"/>
          <w:b/>
          <w:sz w:val="24"/>
          <w:szCs w:val="24"/>
          <w:lang w:val="hr-HR"/>
        </w:rPr>
        <w:t>.</w:t>
      </w:r>
    </w:p>
    <w:p w14:paraId="319A3096"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Pravo ukopa</w:t>
      </w:r>
    </w:p>
    <w:p w14:paraId="0346B7F9" w14:textId="40113E0B" w:rsidR="00C630BB" w:rsidRPr="001501CB" w:rsidRDefault="00A54C97" w:rsidP="00FA2D86">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 xml:space="preserve">(1) Pravo ukopa imaju </w:t>
      </w:r>
      <w:r w:rsidR="00FA2D86" w:rsidRPr="001501CB">
        <w:rPr>
          <w:rFonts w:ascii="Times New Roman" w:hAnsi="Times New Roman" w:cs="Times New Roman"/>
          <w:sz w:val="24"/>
          <w:szCs w:val="24"/>
          <w:lang w:val="hr-HR"/>
        </w:rPr>
        <w:t>K</w:t>
      </w:r>
      <w:r w:rsidRPr="001501CB">
        <w:rPr>
          <w:rFonts w:ascii="Times New Roman" w:hAnsi="Times New Roman" w:cs="Times New Roman"/>
          <w:sz w:val="24"/>
          <w:szCs w:val="24"/>
          <w:lang w:val="hr-HR"/>
        </w:rPr>
        <w:t xml:space="preserve">orisnik i članovi njegove obitelji određeni Zakonom, osim ako </w:t>
      </w:r>
      <w:r w:rsidR="00FA2D86" w:rsidRPr="001501CB">
        <w:rPr>
          <w:rFonts w:ascii="Times New Roman" w:hAnsi="Times New Roman" w:cs="Times New Roman"/>
          <w:sz w:val="24"/>
          <w:szCs w:val="24"/>
          <w:lang w:val="hr-HR"/>
        </w:rPr>
        <w:t>K</w:t>
      </w:r>
      <w:r w:rsidRPr="001501CB">
        <w:rPr>
          <w:rFonts w:ascii="Times New Roman" w:hAnsi="Times New Roman" w:cs="Times New Roman"/>
          <w:sz w:val="24"/>
          <w:szCs w:val="24"/>
          <w:lang w:val="hr-HR"/>
        </w:rPr>
        <w:t>orisnik ne odredi dru</w:t>
      </w:r>
      <w:r w:rsidR="00FA2D86" w:rsidRPr="001501CB">
        <w:rPr>
          <w:rFonts w:ascii="Times New Roman" w:hAnsi="Times New Roman" w:cs="Times New Roman"/>
          <w:sz w:val="24"/>
          <w:szCs w:val="24"/>
          <w:lang w:val="hr-HR"/>
        </w:rPr>
        <w:t>ga</w:t>
      </w:r>
      <w:r w:rsidRPr="001501CB">
        <w:rPr>
          <w:rFonts w:ascii="Times New Roman" w:hAnsi="Times New Roman" w:cs="Times New Roman"/>
          <w:sz w:val="24"/>
          <w:szCs w:val="24"/>
          <w:lang w:val="hr-HR"/>
        </w:rPr>
        <w:t>čije.</w:t>
      </w:r>
    </w:p>
    <w:p w14:paraId="37E2DE5D" w14:textId="40DE7F1A" w:rsidR="00A54C97" w:rsidRPr="001501CB" w:rsidRDefault="00A54C97">
      <w:pPr>
        <w:numPr>
          <w:ilvl w:val="0"/>
          <w:numId w:val="8"/>
        </w:numPr>
        <w:shd w:val="clear" w:color="auto" w:fill="FFFFFF"/>
        <w:spacing w:before="30" w:after="30" w:line="240" w:lineRule="auto"/>
        <w:ind w:left="0" w:firstLine="0"/>
        <w:jc w:val="both"/>
        <w:textAlignment w:val="baseline"/>
        <w:rPr>
          <w:rFonts w:ascii="Times New Roman" w:eastAsia="Times New Roman" w:hAnsi="Times New Roman" w:cs="Times New Roman"/>
          <w:color w:val="000000"/>
          <w:sz w:val="24"/>
          <w:szCs w:val="24"/>
          <w:lang w:val="hr-HR" w:eastAsia="hr-HR"/>
        </w:rPr>
      </w:pPr>
      <w:r w:rsidRPr="001501CB">
        <w:rPr>
          <w:rFonts w:ascii="Times New Roman" w:hAnsi="Times New Roman" w:cs="Times New Roman"/>
          <w:sz w:val="24"/>
          <w:szCs w:val="24"/>
          <w:lang w:val="hr-HR"/>
        </w:rPr>
        <w:t xml:space="preserve">(2) </w:t>
      </w:r>
      <w:r w:rsidRPr="001501CB">
        <w:rPr>
          <w:rFonts w:ascii="Times New Roman" w:eastAsia="Times New Roman" w:hAnsi="Times New Roman" w:cs="Times New Roman"/>
          <w:color w:val="000000"/>
          <w:sz w:val="24"/>
          <w:szCs w:val="24"/>
          <w:lang w:val="hr-HR" w:eastAsia="hr-HR"/>
        </w:rPr>
        <w:t xml:space="preserve">Članom obitelji Korisnika koji ima pravo ukopa smatra se njegov bračni ili izvanbračni </w:t>
      </w:r>
      <w:r w:rsidR="00FA2D86" w:rsidRPr="001501CB">
        <w:rPr>
          <w:rFonts w:ascii="Times New Roman" w:eastAsia="Times New Roman" w:hAnsi="Times New Roman" w:cs="Times New Roman"/>
          <w:color w:val="000000"/>
          <w:sz w:val="24"/>
          <w:szCs w:val="24"/>
          <w:lang w:val="hr-HR" w:eastAsia="hr-HR"/>
        </w:rPr>
        <w:t>partner</w:t>
      </w:r>
      <w:r w:rsidRPr="001501CB">
        <w:rPr>
          <w:rFonts w:ascii="Times New Roman" w:eastAsia="Times New Roman" w:hAnsi="Times New Roman" w:cs="Times New Roman"/>
          <w:color w:val="000000"/>
          <w:sz w:val="24"/>
          <w:szCs w:val="24"/>
          <w:lang w:val="hr-HR" w:eastAsia="hr-HR"/>
        </w:rPr>
        <w:t xml:space="preserve">, životni ili neformalni životni partner, potomci i posvojena djeca i njihovi bračni ili izvanbračni </w:t>
      </w:r>
      <w:r w:rsidR="00FA2D86" w:rsidRPr="001501CB">
        <w:rPr>
          <w:rFonts w:ascii="Times New Roman" w:eastAsia="Times New Roman" w:hAnsi="Times New Roman" w:cs="Times New Roman"/>
          <w:color w:val="000000"/>
          <w:sz w:val="24"/>
          <w:szCs w:val="24"/>
          <w:lang w:val="hr-HR" w:eastAsia="hr-HR"/>
        </w:rPr>
        <w:t>partneri</w:t>
      </w:r>
      <w:r w:rsidRPr="001501CB">
        <w:rPr>
          <w:rFonts w:ascii="Times New Roman" w:eastAsia="Times New Roman" w:hAnsi="Times New Roman" w:cs="Times New Roman"/>
          <w:color w:val="000000"/>
          <w:sz w:val="24"/>
          <w:szCs w:val="24"/>
          <w:lang w:val="hr-HR" w:eastAsia="hr-HR"/>
        </w:rPr>
        <w:t>, životni ili neformalni životni partneri te njegovi roditelji.</w:t>
      </w:r>
    </w:p>
    <w:p w14:paraId="5E475F75" w14:textId="77777777" w:rsidR="00A54C97" w:rsidRPr="001501CB" w:rsidRDefault="00000000" w:rsidP="00FA2D86">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A54C97" w:rsidRPr="001501CB">
        <w:rPr>
          <w:rFonts w:ascii="Times New Roman" w:hAnsi="Times New Roman" w:cs="Times New Roman"/>
          <w:sz w:val="24"/>
          <w:szCs w:val="24"/>
          <w:lang w:val="hr-HR"/>
        </w:rPr>
        <w:t>3</w:t>
      </w:r>
      <w:r w:rsidRPr="001501CB">
        <w:rPr>
          <w:rFonts w:ascii="Times New Roman" w:hAnsi="Times New Roman" w:cs="Times New Roman"/>
          <w:sz w:val="24"/>
          <w:szCs w:val="24"/>
          <w:lang w:val="hr-HR"/>
        </w:rPr>
        <w:t>) Korisnik može pisano dati i povući pravo ukopa drugoj osobi do njezine smrti</w:t>
      </w:r>
      <w:r w:rsidR="00A54C97" w:rsidRPr="001501CB">
        <w:rPr>
          <w:rFonts w:ascii="Times New Roman" w:hAnsi="Times New Roman" w:cs="Times New Roman"/>
          <w:sz w:val="24"/>
          <w:szCs w:val="24"/>
          <w:lang w:val="hr-HR"/>
        </w:rPr>
        <w:t>.</w:t>
      </w:r>
    </w:p>
    <w:p w14:paraId="4B0C77E4" w14:textId="13DEDCDD" w:rsidR="00C630BB" w:rsidRPr="001501CB" w:rsidRDefault="00A54C97" w:rsidP="00FA2D86">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lastRenderedPageBreak/>
        <w:t xml:space="preserve">(4) Dano pravo nije prenosivo. Isprava </w:t>
      </w:r>
      <w:r w:rsidR="00FA2D86" w:rsidRPr="001501CB">
        <w:rPr>
          <w:rFonts w:ascii="Times New Roman" w:hAnsi="Times New Roman" w:cs="Times New Roman"/>
          <w:sz w:val="24"/>
          <w:szCs w:val="24"/>
          <w:lang w:val="hr-HR"/>
        </w:rPr>
        <w:t xml:space="preserve">o davanju prava ukopa </w:t>
      </w:r>
      <w:r w:rsidRPr="001501CB">
        <w:rPr>
          <w:rFonts w:ascii="Times New Roman" w:hAnsi="Times New Roman" w:cs="Times New Roman"/>
          <w:sz w:val="24"/>
          <w:szCs w:val="24"/>
          <w:lang w:val="hr-HR"/>
        </w:rPr>
        <w:t xml:space="preserve">dostavlja </w:t>
      </w:r>
      <w:r w:rsidR="00FA2D86" w:rsidRPr="001501CB">
        <w:rPr>
          <w:rFonts w:ascii="Times New Roman" w:hAnsi="Times New Roman" w:cs="Times New Roman"/>
          <w:sz w:val="24"/>
          <w:szCs w:val="24"/>
          <w:lang w:val="hr-HR"/>
        </w:rPr>
        <w:t xml:space="preserve">se </w:t>
      </w:r>
      <w:r w:rsidRPr="001501CB">
        <w:rPr>
          <w:rFonts w:ascii="Times New Roman" w:hAnsi="Times New Roman" w:cs="Times New Roman"/>
          <w:sz w:val="24"/>
          <w:szCs w:val="24"/>
          <w:lang w:val="hr-HR"/>
        </w:rPr>
        <w:t>Upravitelju radi upisa u grobni očevidnik.</w:t>
      </w:r>
    </w:p>
    <w:p w14:paraId="386034A8" w14:textId="23987121" w:rsidR="00C630BB" w:rsidRPr="001501CB" w:rsidRDefault="00000000" w:rsidP="00FA2D86">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A54C97" w:rsidRPr="001501CB">
        <w:rPr>
          <w:rFonts w:ascii="Times New Roman" w:hAnsi="Times New Roman" w:cs="Times New Roman"/>
          <w:sz w:val="24"/>
          <w:szCs w:val="24"/>
          <w:lang w:val="hr-HR"/>
        </w:rPr>
        <w:t>5</w:t>
      </w:r>
      <w:r w:rsidRPr="001501CB">
        <w:rPr>
          <w:rFonts w:ascii="Times New Roman" w:hAnsi="Times New Roman" w:cs="Times New Roman"/>
          <w:sz w:val="24"/>
          <w:szCs w:val="24"/>
          <w:lang w:val="hr-HR"/>
        </w:rPr>
        <w:t xml:space="preserve">) Ako ima više </w:t>
      </w:r>
      <w:r w:rsidR="00FA2D86" w:rsidRPr="001501CB">
        <w:rPr>
          <w:rFonts w:ascii="Times New Roman" w:hAnsi="Times New Roman" w:cs="Times New Roman"/>
          <w:sz w:val="24"/>
          <w:szCs w:val="24"/>
          <w:lang w:val="hr-HR"/>
        </w:rPr>
        <w:t>K</w:t>
      </w:r>
      <w:r w:rsidRPr="001501CB">
        <w:rPr>
          <w:rFonts w:ascii="Times New Roman" w:hAnsi="Times New Roman" w:cs="Times New Roman"/>
          <w:sz w:val="24"/>
          <w:szCs w:val="24"/>
          <w:lang w:val="hr-HR"/>
        </w:rPr>
        <w:t xml:space="preserve">orisnika, za davanje prava ukopa drugoj osobi i za obilježavanje ili uređivanje mjesta potrebna je suglasnost svih </w:t>
      </w:r>
      <w:proofErr w:type="spellStart"/>
      <w:r w:rsidRPr="001501CB">
        <w:rPr>
          <w:rFonts w:ascii="Times New Roman" w:hAnsi="Times New Roman" w:cs="Times New Roman"/>
          <w:sz w:val="24"/>
          <w:szCs w:val="24"/>
          <w:lang w:val="hr-HR"/>
        </w:rPr>
        <w:t>sukorisnika</w:t>
      </w:r>
      <w:proofErr w:type="spellEnd"/>
      <w:r w:rsidRPr="001501CB">
        <w:rPr>
          <w:rFonts w:ascii="Times New Roman" w:hAnsi="Times New Roman" w:cs="Times New Roman"/>
          <w:sz w:val="24"/>
          <w:szCs w:val="24"/>
          <w:lang w:val="hr-HR"/>
        </w:rPr>
        <w:t xml:space="preserve">, osim zakonom dopuštene iznimke za radove uz ovjerenu izjavu </w:t>
      </w:r>
      <w:r w:rsidR="00C00E93" w:rsidRPr="001501CB">
        <w:rPr>
          <w:rFonts w:ascii="Times New Roman" w:hAnsi="Times New Roman" w:cs="Times New Roman"/>
          <w:sz w:val="24"/>
          <w:szCs w:val="24"/>
          <w:lang w:val="hr-HR"/>
        </w:rPr>
        <w:t xml:space="preserve">kod javnog bilježnika </w:t>
      </w:r>
      <w:r w:rsidRPr="001501CB">
        <w:rPr>
          <w:rFonts w:ascii="Times New Roman" w:hAnsi="Times New Roman" w:cs="Times New Roman"/>
          <w:sz w:val="24"/>
          <w:szCs w:val="24"/>
          <w:lang w:val="hr-HR"/>
        </w:rPr>
        <w:t>o odgovornosti.</w:t>
      </w:r>
    </w:p>
    <w:p w14:paraId="5DD0DECE" w14:textId="517EBA2B" w:rsidR="00C630BB" w:rsidRPr="001501CB" w:rsidRDefault="00000000" w:rsidP="00FA2D86">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A54C97" w:rsidRPr="001501CB">
        <w:rPr>
          <w:rFonts w:ascii="Times New Roman" w:hAnsi="Times New Roman" w:cs="Times New Roman"/>
          <w:sz w:val="24"/>
          <w:szCs w:val="24"/>
          <w:lang w:val="hr-HR"/>
        </w:rPr>
        <w:t>6</w:t>
      </w:r>
      <w:r w:rsidRPr="001501CB">
        <w:rPr>
          <w:rFonts w:ascii="Times New Roman" w:hAnsi="Times New Roman" w:cs="Times New Roman"/>
          <w:sz w:val="24"/>
          <w:szCs w:val="24"/>
          <w:lang w:val="hr-HR"/>
        </w:rPr>
        <w:t xml:space="preserve">) Do upisa nasljednika mogu se ukapati osobe kojima je pokojni </w:t>
      </w:r>
      <w:r w:rsidR="00704009" w:rsidRPr="001501CB">
        <w:rPr>
          <w:rFonts w:ascii="Times New Roman" w:hAnsi="Times New Roman" w:cs="Times New Roman"/>
          <w:sz w:val="24"/>
          <w:szCs w:val="24"/>
          <w:lang w:val="hr-HR"/>
        </w:rPr>
        <w:t>K</w:t>
      </w:r>
      <w:r w:rsidRPr="001501CB">
        <w:rPr>
          <w:rFonts w:ascii="Times New Roman" w:hAnsi="Times New Roman" w:cs="Times New Roman"/>
          <w:sz w:val="24"/>
          <w:szCs w:val="24"/>
          <w:lang w:val="hr-HR"/>
        </w:rPr>
        <w:t>orisnik dao pravo ukopa te osobe određene člankom 19. stavkom 8. Zakona.</w:t>
      </w:r>
    </w:p>
    <w:p w14:paraId="3809A1F0" w14:textId="77777777" w:rsidR="00A54C97" w:rsidRPr="003B6ACA" w:rsidRDefault="00A54C97">
      <w:pPr>
        <w:rPr>
          <w:lang w:val="hr-HR"/>
        </w:rPr>
      </w:pPr>
    </w:p>
    <w:p w14:paraId="31007382" w14:textId="7D72DCE6"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1</w:t>
      </w:r>
      <w:r w:rsidR="00AA0DBE">
        <w:rPr>
          <w:rFonts w:ascii="Times New Roman" w:hAnsi="Times New Roman" w:cs="Times New Roman"/>
          <w:b/>
          <w:sz w:val="24"/>
          <w:szCs w:val="24"/>
          <w:lang w:val="hr-HR"/>
        </w:rPr>
        <w:t>5</w:t>
      </w:r>
      <w:r w:rsidRPr="003B6ACA">
        <w:rPr>
          <w:rFonts w:ascii="Times New Roman" w:hAnsi="Times New Roman" w:cs="Times New Roman"/>
          <w:b/>
          <w:sz w:val="24"/>
          <w:szCs w:val="24"/>
          <w:lang w:val="hr-HR"/>
        </w:rPr>
        <w:t>.</w:t>
      </w:r>
    </w:p>
    <w:p w14:paraId="795C0090"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Spor</w:t>
      </w:r>
    </w:p>
    <w:p w14:paraId="1E48E990" w14:textId="635630AF" w:rsidR="00A54C97" w:rsidRPr="001501CB" w:rsidRDefault="00A54C97" w:rsidP="001501CB">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(1) Ako se vodi upravni postupak ili sudski spor o pravu ukopa ili korištenj</w:t>
      </w:r>
      <w:r w:rsidR="00704009" w:rsidRPr="001501CB">
        <w:rPr>
          <w:rFonts w:ascii="Times New Roman" w:hAnsi="Times New Roman" w:cs="Times New Roman"/>
          <w:sz w:val="24"/>
          <w:szCs w:val="24"/>
          <w:lang w:val="hr-HR"/>
        </w:rPr>
        <w:t>a grobnog mjesta</w:t>
      </w:r>
      <w:r w:rsidRPr="001501CB">
        <w:rPr>
          <w:rFonts w:ascii="Times New Roman" w:hAnsi="Times New Roman" w:cs="Times New Roman"/>
          <w:sz w:val="24"/>
          <w:szCs w:val="24"/>
          <w:lang w:val="hr-HR"/>
        </w:rPr>
        <w:t>, Upravitelj može rješenjem obustaviti ukope do pravomoćnog okončanja postupka.</w:t>
      </w:r>
    </w:p>
    <w:p w14:paraId="598E994F" w14:textId="1911DD56" w:rsidR="00C630BB" w:rsidRPr="001501CB" w:rsidRDefault="00A54C97" w:rsidP="001501CB">
      <w:pPr>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(2) Protiv rješenja Upravitelja žalba nije dopuštena, ali se može pokrenuti upravni spor.</w:t>
      </w:r>
    </w:p>
    <w:p w14:paraId="5C23FA69" w14:textId="77777777" w:rsidR="003E4BEC" w:rsidRPr="003B6ACA" w:rsidRDefault="003E4BEC">
      <w:pPr>
        <w:keepNext/>
        <w:jc w:val="center"/>
        <w:rPr>
          <w:b/>
          <w:lang w:val="hr-HR"/>
        </w:rPr>
      </w:pPr>
    </w:p>
    <w:p w14:paraId="4E9C556C" w14:textId="7373E043" w:rsidR="00C630BB" w:rsidRPr="0048260F" w:rsidRDefault="00000000">
      <w:pPr>
        <w:keepNext/>
        <w:jc w:val="center"/>
        <w:rPr>
          <w:rFonts w:ascii="Times New Roman" w:hAnsi="Times New Roman" w:cs="Times New Roman"/>
          <w:sz w:val="24"/>
          <w:szCs w:val="24"/>
          <w:lang w:val="hr-HR"/>
        </w:rPr>
      </w:pPr>
      <w:r w:rsidRPr="0048260F">
        <w:rPr>
          <w:rFonts w:ascii="Times New Roman" w:hAnsi="Times New Roman" w:cs="Times New Roman"/>
          <w:b/>
          <w:sz w:val="24"/>
          <w:szCs w:val="24"/>
          <w:lang w:val="hr-HR"/>
        </w:rPr>
        <w:t xml:space="preserve">Članak </w:t>
      </w:r>
      <w:r w:rsidR="00490E4D" w:rsidRPr="0048260F">
        <w:rPr>
          <w:rFonts w:ascii="Times New Roman" w:hAnsi="Times New Roman" w:cs="Times New Roman"/>
          <w:b/>
          <w:sz w:val="24"/>
          <w:szCs w:val="24"/>
          <w:lang w:val="hr-HR"/>
        </w:rPr>
        <w:t>1</w:t>
      </w:r>
      <w:r w:rsidR="00AA0DBE" w:rsidRPr="0048260F">
        <w:rPr>
          <w:rFonts w:ascii="Times New Roman" w:hAnsi="Times New Roman" w:cs="Times New Roman"/>
          <w:b/>
          <w:sz w:val="24"/>
          <w:szCs w:val="24"/>
          <w:lang w:val="hr-HR"/>
        </w:rPr>
        <w:t>6</w:t>
      </w:r>
      <w:r w:rsidRPr="0048260F">
        <w:rPr>
          <w:rFonts w:ascii="Times New Roman" w:hAnsi="Times New Roman" w:cs="Times New Roman"/>
          <w:b/>
          <w:sz w:val="24"/>
          <w:szCs w:val="24"/>
          <w:lang w:val="hr-HR"/>
        </w:rPr>
        <w:t>.</w:t>
      </w:r>
    </w:p>
    <w:p w14:paraId="5E85F563" w14:textId="4B1A80A3" w:rsidR="00C630BB" w:rsidRPr="0048260F" w:rsidRDefault="00000000">
      <w:pPr>
        <w:keepNext/>
        <w:jc w:val="center"/>
        <w:rPr>
          <w:rFonts w:ascii="Times New Roman" w:hAnsi="Times New Roman" w:cs="Times New Roman"/>
          <w:i/>
          <w:iCs/>
          <w:sz w:val="24"/>
          <w:szCs w:val="24"/>
          <w:lang w:val="hr-HR"/>
        </w:rPr>
      </w:pPr>
      <w:r w:rsidRPr="0048260F">
        <w:rPr>
          <w:rFonts w:ascii="Times New Roman" w:hAnsi="Times New Roman" w:cs="Times New Roman"/>
          <w:b/>
          <w:i/>
          <w:iCs/>
          <w:sz w:val="24"/>
          <w:szCs w:val="24"/>
          <w:lang w:val="hr-HR"/>
        </w:rPr>
        <w:t>Naknade</w:t>
      </w:r>
      <w:r w:rsidR="0048131C" w:rsidRPr="0048260F">
        <w:rPr>
          <w:rFonts w:ascii="Times New Roman" w:hAnsi="Times New Roman" w:cs="Times New Roman"/>
          <w:b/>
          <w:i/>
          <w:iCs/>
          <w:sz w:val="24"/>
          <w:szCs w:val="24"/>
          <w:lang w:val="hr-HR"/>
        </w:rPr>
        <w:t xml:space="preserve"> i </w:t>
      </w:r>
      <w:r w:rsidR="005E3E6A" w:rsidRPr="0048260F">
        <w:rPr>
          <w:rFonts w:ascii="Times New Roman" w:hAnsi="Times New Roman" w:cs="Times New Roman"/>
          <w:b/>
          <w:i/>
          <w:iCs/>
          <w:sz w:val="24"/>
          <w:szCs w:val="24"/>
          <w:lang w:val="hr-HR"/>
        </w:rPr>
        <w:t xml:space="preserve">cjenici </w:t>
      </w:r>
    </w:p>
    <w:p w14:paraId="3BF492C7" w14:textId="4602CCB7" w:rsidR="005E3E6A" w:rsidRPr="001501CB" w:rsidRDefault="008F4F77" w:rsidP="008F4F77">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 xml:space="preserve">(1) </w:t>
      </w:r>
      <w:r w:rsidR="005E3E6A" w:rsidRPr="001501CB">
        <w:rPr>
          <w:rFonts w:ascii="Times New Roman" w:hAnsi="Times New Roman" w:cs="Times New Roman"/>
          <w:sz w:val="24"/>
          <w:szCs w:val="24"/>
          <w:lang w:val="hr-HR"/>
        </w:rPr>
        <w:t xml:space="preserve">Uvjeti i mjerila za određivanje naknade za dodjelu grobnog mjesta i godišnje grobne naknade propisani su ovom Odlukom, a visinu naknada određuje </w:t>
      </w:r>
      <w:r w:rsidR="00512FC1">
        <w:rPr>
          <w:rFonts w:ascii="Times New Roman" w:hAnsi="Times New Roman" w:cs="Times New Roman"/>
          <w:sz w:val="24"/>
          <w:szCs w:val="24"/>
          <w:lang w:val="hr-HR"/>
        </w:rPr>
        <w:t>O</w:t>
      </w:r>
      <w:r w:rsidR="005E3E6A" w:rsidRPr="001501CB">
        <w:rPr>
          <w:rFonts w:ascii="Times New Roman" w:hAnsi="Times New Roman" w:cs="Times New Roman"/>
          <w:sz w:val="24"/>
          <w:szCs w:val="24"/>
          <w:lang w:val="hr-HR"/>
        </w:rPr>
        <w:t xml:space="preserve">pćinski načelnik cjenikom Upravitelja. </w:t>
      </w:r>
    </w:p>
    <w:p w14:paraId="33EBF4B7" w14:textId="7899B653" w:rsidR="008F4F77" w:rsidRPr="001501CB" w:rsidRDefault="008F4F77" w:rsidP="008F4F77">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(2) Visina naknade za dodjelu grobnog mjesta određuje se prema vrsti, veličini, kapacitetu i položaju grobnog mjesta te troškovima njegova uređenja i izgradnje.</w:t>
      </w:r>
    </w:p>
    <w:p w14:paraId="7E17D9FB" w14:textId="4BF0AD72" w:rsidR="008F4F77" w:rsidRPr="001501CB" w:rsidRDefault="008F4F77" w:rsidP="008F4F77">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(3</w:t>
      </w:r>
      <w:r w:rsidR="00CE7F70" w:rsidRPr="001501CB">
        <w:rPr>
          <w:rFonts w:ascii="Times New Roman" w:hAnsi="Times New Roman" w:cs="Times New Roman"/>
          <w:sz w:val="24"/>
          <w:szCs w:val="24"/>
          <w:lang w:val="hr-HR"/>
        </w:rPr>
        <w:t xml:space="preserve">) </w:t>
      </w:r>
      <w:r w:rsidRPr="001501CB">
        <w:rPr>
          <w:rFonts w:ascii="Times New Roman" w:hAnsi="Times New Roman" w:cs="Times New Roman"/>
          <w:sz w:val="24"/>
          <w:szCs w:val="24"/>
          <w:lang w:val="hr-HR"/>
        </w:rPr>
        <w:t>Visina godišnje grobne naknade određuje se prema vrsti, veličini i kapacitetu grobnog mjesta te stvarnim i planiranim troškovima održavanja i upravljanja grobljem.</w:t>
      </w:r>
    </w:p>
    <w:p w14:paraId="41FAE1BC" w14:textId="31B5C0E6" w:rsidR="008F4F77" w:rsidRPr="001501CB" w:rsidRDefault="008F4F77" w:rsidP="008F4F77">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 xml:space="preserve">(4) </w:t>
      </w:r>
      <w:r w:rsidR="005E3E6A" w:rsidRPr="001501CB">
        <w:rPr>
          <w:rFonts w:ascii="Times New Roman" w:hAnsi="Times New Roman" w:cs="Times New Roman"/>
          <w:sz w:val="24"/>
          <w:szCs w:val="24"/>
          <w:lang w:val="hr-HR"/>
        </w:rPr>
        <w:t xml:space="preserve">Konkretne iznose naknada, primjenom mjerila iz ovoga članka, određuje </w:t>
      </w:r>
      <w:r w:rsidR="00512FC1">
        <w:rPr>
          <w:rFonts w:ascii="Times New Roman" w:hAnsi="Times New Roman" w:cs="Times New Roman"/>
          <w:sz w:val="24"/>
          <w:szCs w:val="24"/>
          <w:lang w:val="hr-HR"/>
        </w:rPr>
        <w:t>O</w:t>
      </w:r>
      <w:r w:rsidR="005E3E6A" w:rsidRPr="001501CB">
        <w:rPr>
          <w:rFonts w:ascii="Times New Roman" w:hAnsi="Times New Roman" w:cs="Times New Roman"/>
          <w:sz w:val="24"/>
          <w:szCs w:val="24"/>
          <w:lang w:val="hr-HR"/>
        </w:rPr>
        <w:t>pćinski načelnik cjenikom koji se objavljuje na mrežnim stranicama i oglasnoj ploči Općine.</w:t>
      </w:r>
    </w:p>
    <w:p w14:paraId="256A1073" w14:textId="3B1CCA9A" w:rsidR="00A54C97" w:rsidRPr="001501CB" w:rsidRDefault="00F85972" w:rsidP="00FA2D86">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8F4F77" w:rsidRPr="001501CB">
        <w:rPr>
          <w:rFonts w:ascii="Times New Roman" w:hAnsi="Times New Roman" w:cs="Times New Roman"/>
          <w:sz w:val="24"/>
          <w:szCs w:val="24"/>
          <w:lang w:val="hr-HR"/>
        </w:rPr>
        <w:t>5</w:t>
      </w:r>
      <w:r w:rsidRPr="001501CB">
        <w:rPr>
          <w:rFonts w:ascii="Times New Roman" w:hAnsi="Times New Roman" w:cs="Times New Roman"/>
          <w:sz w:val="24"/>
          <w:szCs w:val="24"/>
          <w:lang w:val="hr-HR"/>
        </w:rPr>
        <w:t xml:space="preserve">) Naknada za dodjelu </w:t>
      </w:r>
      <w:r w:rsidR="00A54C97" w:rsidRPr="001501CB">
        <w:rPr>
          <w:rFonts w:ascii="Times New Roman" w:hAnsi="Times New Roman" w:cs="Times New Roman"/>
          <w:sz w:val="24"/>
          <w:szCs w:val="24"/>
          <w:lang w:val="hr-HR"/>
        </w:rPr>
        <w:t xml:space="preserve">grobnog mjesta </w:t>
      </w:r>
      <w:r w:rsidRPr="001501CB">
        <w:rPr>
          <w:rFonts w:ascii="Times New Roman" w:hAnsi="Times New Roman" w:cs="Times New Roman"/>
          <w:sz w:val="24"/>
          <w:szCs w:val="24"/>
          <w:lang w:val="hr-HR"/>
        </w:rPr>
        <w:t>plaća se</w:t>
      </w:r>
      <w:r w:rsidR="00A54C97" w:rsidRPr="001501CB">
        <w:rPr>
          <w:rFonts w:ascii="Times New Roman" w:hAnsi="Times New Roman" w:cs="Times New Roman"/>
          <w:sz w:val="24"/>
          <w:szCs w:val="24"/>
          <w:lang w:val="hr-HR"/>
        </w:rPr>
        <w:t xml:space="preserve"> jednokratno,</w:t>
      </w:r>
      <w:r w:rsidRPr="001501CB">
        <w:rPr>
          <w:rFonts w:ascii="Times New Roman" w:hAnsi="Times New Roman" w:cs="Times New Roman"/>
          <w:sz w:val="24"/>
          <w:szCs w:val="24"/>
          <w:lang w:val="hr-HR"/>
        </w:rPr>
        <w:t xml:space="preserve"> prilikom dodjele</w:t>
      </w:r>
      <w:r w:rsidR="00A54C97" w:rsidRPr="001501CB">
        <w:rPr>
          <w:rFonts w:ascii="Times New Roman" w:hAnsi="Times New Roman" w:cs="Times New Roman"/>
          <w:sz w:val="24"/>
          <w:szCs w:val="24"/>
          <w:lang w:val="hr-HR"/>
        </w:rPr>
        <w:t xml:space="preserve"> grobnog mjesta</w:t>
      </w:r>
      <w:r w:rsidR="00FA2D86" w:rsidRPr="001501CB">
        <w:rPr>
          <w:rFonts w:ascii="Times New Roman" w:hAnsi="Times New Roman" w:cs="Times New Roman"/>
          <w:sz w:val="24"/>
          <w:szCs w:val="24"/>
          <w:lang w:val="hr-HR"/>
        </w:rPr>
        <w:t xml:space="preserve"> prema važećem cjeniku</w:t>
      </w:r>
      <w:r w:rsidR="00A54C97" w:rsidRPr="001501CB">
        <w:rPr>
          <w:rFonts w:ascii="Times New Roman" w:hAnsi="Times New Roman" w:cs="Times New Roman"/>
          <w:sz w:val="24"/>
          <w:szCs w:val="24"/>
          <w:lang w:val="hr-HR"/>
        </w:rPr>
        <w:t>.</w:t>
      </w:r>
    </w:p>
    <w:p w14:paraId="5423B90C" w14:textId="2AFABC86" w:rsidR="00C630BB" w:rsidRPr="001501CB" w:rsidRDefault="00A54C97" w:rsidP="00FA2D86">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8F4F77" w:rsidRPr="001501CB">
        <w:rPr>
          <w:rFonts w:ascii="Times New Roman" w:hAnsi="Times New Roman" w:cs="Times New Roman"/>
          <w:sz w:val="24"/>
          <w:szCs w:val="24"/>
          <w:lang w:val="hr-HR"/>
        </w:rPr>
        <w:t>6</w:t>
      </w:r>
      <w:r w:rsidRPr="001501CB">
        <w:rPr>
          <w:rFonts w:ascii="Times New Roman" w:hAnsi="Times New Roman" w:cs="Times New Roman"/>
          <w:sz w:val="24"/>
          <w:szCs w:val="24"/>
          <w:lang w:val="hr-HR"/>
        </w:rPr>
        <w:t xml:space="preserve">) Godišnja grobna naknada </w:t>
      </w:r>
      <w:r w:rsidR="00A918F1" w:rsidRPr="001501CB">
        <w:rPr>
          <w:rFonts w:ascii="Times New Roman" w:hAnsi="Times New Roman" w:cs="Times New Roman"/>
          <w:sz w:val="24"/>
          <w:szCs w:val="24"/>
          <w:lang w:val="hr-HR"/>
        </w:rPr>
        <w:t xml:space="preserve">plaća se </w:t>
      </w:r>
      <w:r w:rsidRPr="001501CB">
        <w:rPr>
          <w:rFonts w:ascii="Times New Roman" w:hAnsi="Times New Roman" w:cs="Times New Roman"/>
          <w:sz w:val="24"/>
          <w:szCs w:val="24"/>
          <w:lang w:val="hr-HR"/>
        </w:rPr>
        <w:t>u pravilu jednom godišnje</w:t>
      </w:r>
      <w:r w:rsidR="00A918F1" w:rsidRPr="001501CB">
        <w:rPr>
          <w:rFonts w:ascii="Times New Roman" w:hAnsi="Times New Roman" w:cs="Times New Roman"/>
          <w:sz w:val="24"/>
          <w:szCs w:val="24"/>
          <w:lang w:val="hr-HR"/>
        </w:rPr>
        <w:t xml:space="preserve"> </w:t>
      </w:r>
      <w:r w:rsidRPr="001501CB">
        <w:rPr>
          <w:rFonts w:ascii="Times New Roman" w:hAnsi="Times New Roman" w:cs="Times New Roman"/>
          <w:sz w:val="24"/>
          <w:szCs w:val="24"/>
          <w:lang w:val="hr-HR"/>
        </w:rPr>
        <w:t>prema važećem cjeniku.</w:t>
      </w:r>
    </w:p>
    <w:p w14:paraId="3D9CBE86" w14:textId="76DBAB97" w:rsidR="0048131C" w:rsidRPr="001501CB" w:rsidRDefault="0048131C" w:rsidP="0048131C">
      <w:pPr>
        <w:pStyle w:val="Bezproreda"/>
        <w:jc w:val="both"/>
        <w:rPr>
          <w:rFonts w:ascii="Times New Roman" w:hAnsi="Times New Roman" w:cs="Times New Roman"/>
          <w:color w:val="000000" w:themeColor="text1"/>
          <w:sz w:val="24"/>
          <w:szCs w:val="24"/>
          <w:lang w:val="hr-HR"/>
        </w:rPr>
      </w:pPr>
      <w:r w:rsidRPr="001501CB">
        <w:rPr>
          <w:rFonts w:ascii="Times New Roman" w:hAnsi="Times New Roman" w:cs="Times New Roman"/>
          <w:color w:val="000000" w:themeColor="text1"/>
          <w:sz w:val="24"/>
          <w:szCs w:val="24"/>
          <w:lang w:val="hr-HR"/>
        </w:rPr>
        <w:t>(</w:t>
      </w:r>
      <w:r w:rsidR="008F4F77" w:rsidRPr="001501CB">
        <w:rPr>
          <w:rFonts w:ascii="Times New Roman" w:hAnsi="Times New Roman" w:cs="Times New Roman"/>
          <w:color w:val="000000" w:themeColor="text1"/>
          <w:sz w:val="24"/>
          <w:szCs w:val="24"/>
          <w:lang w:val="hr-HR"/>
        </w:rPr>
        <w:t>7</w:t>
      </w:r>
      <w:r w:rsidRPr="001501CB">
        <w:rPr>
          <w:rFonts w:ascii="Times New Roman" w:hAnsi="Times New Roman" w:cs="Times New Roman"/>
          <w:color w:val="000000" w:themeColor="text1"/>
          <w:sz w:val="24"/>
          <w:szCs w:val="24"/>
          <w:lang w:val="hr-HR"/>
        </w:rPr>
        <w:t>) Naknada za dodjelu grobnog mjesta na korištenje i godišnja grobna naknada plaćaju se Upravitelju groblja.</w:t>
      </w:r>
    </w:p>
    <w:p w14:paraId="519AE053" w14:textId="7741E74F" w:rsidR="0048131C" w:rsidRPr="001501CB" w:rsidRDefault="0048131C" w:rsidP="00FA2D86">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8F4F77" w:rsidRPr="001501CB">
        <w:rPr>
          <w:rFonts w:ascii="Times New Roman" w:hAnsi="Times New Roman" w:cs="Times New Roman"/>
          <w:sz w:val="24"/>
          <w:szCs w:val="24"/>
          <w:lang w:val="hr-HR"/>
        </w:rPr>
        <w:t>8</w:t>
      </w:r>
      <w:r w:rsidRPr="001501CB">
        <w:rPr>
          <w:rFonts w:ascii="Times New Roman" w:hAnsi="Times New Roman" w:cs="Times New Roman"/>
          <w:sz w:val="24"/>
          <w:szCs w:val="24"/>
          <w:lang w:val="hr-HR"/>
        </w:rPr>
        <w:t xml:space="preserve">) Plaćanje godišnje grobne naknade ne oslobađa </w:t>
      </w:r>
      <w:r w:rsidR="00512FC1">
        <w:rPr>
          <w:rFonts w:ascii="Times New Roman" w:hAnsi="Times New Roman" w:cs="Times New Roman"/>
          <w:sz w:val="24"/>
          <w:szCs w:val="24"/>
          <w:lang w:val="hr-HR"/>
        </w:rPr>
        <w:t>K</w:t>
      </w:r>
      <w:r w:rsidRPr="001501CB">
        <w:rPr>
          <w:rFonts w:ascii="Times New Roman" w:hAnsi="Times New Roman" w:cs="Times New Roman"/>
          <w:sz w:val="24"/>
          <w:szCs w:val="24"/>
          <w:lang w:val="hr-HR"/>
        </w:rPr>
        <w:t>orisnika obveze održavanja grobnog mjesta.</w:t>
      </w:r>
    </w:p>
    <w:p w14:paraId="797ED247" w14:textId="45DB1152" w:rsidR="00C630BB" w:rsidRPr="001501CB" w:rsidRDefault="00000000" w:rsidP="00FA2D86">
      <w:pPr>
        <w:pStyle w:val="Bezproreda"/>
        <w:jc w:val="both"/>
        <w:rPr>
          <w:rFonts w:ascii="Times New Roman" w:hAnsi="Times New Roman" w:cs="Times New Roman"/>
          <w:sz w:val="24"/>
          <w:szCs w:val="24"/>
          <w:lang w:val="hr-HR"/>
        </w:rPr>
      </w:pPr>
      <w:r w:rsidRPr="001501CB">
        <w:rPr>
          <w:rFonts w:ascii="Times New Roman" w:hAnsi="Times New Roman" w:cs="Times New Roman"/>
          <w:sz w:val="24"/>
          <w:szCs w:val="24"/>
          <w:lang w:val="hr-HR"/>
        </w:rPr>
        <w:t>(</w:t>
      </w:r>
      <w:r w:rsidR="008F4F77" w:rsidRPr="001501CB">
        <w:rPr>
          <w:rFonts w:ascii="Times New Roman" w:hAnsi="Times New Roman" w:cs="Times New Roman"/>
          <w:sz w:val="24"/>
          <w:szCs w:val="24"/>
          <w:lang w:val="hr-HR"/>
        </w:rPr>
        <w:t>9</w:t>
      </w:r>
      <w:r w:rsidRPr="001501CB">
        <w:rPr>
          <w:rFonts w:ascii="Times New Roman" w:hAnsi="Times New Roman" w:cs="Times New Roman"/>
          <w:sz w:val="24"/>
          <w:szCs w:val="24"/>
          <w:lang w:val="hr-HR"/>
        </w:rPr>
        <w:t xml:space="preserve">) </w:t>
      </w:r>
      <w:r w:rsidR="0027512D" w:rsidRPr="001501CB">
        <w:rPr>
          <w:rFonts w:ascii="Times New Roman" w:hAnsi="Times New Roman" w:cs="Times New Roman"/>
          <w:sz w:val="24"/>
          <w:szCs w:val="24"/>
          <w:lang w:val="hr-HR"/>
        </w:rPr>
        <w:t xml:space="preserve">Cjenik usluge ukopa utvrđuje Izvođač iz članka 4. stavka 3. ove Odluke, uz prethodnu suglasnost </w:t>
      </w:r>
      <w:r w:rsidR="00512FC1">
        <w:rPr>
          <w:rFonts w:ascii="Times New Roman" w:hAnsi="Times New Roman" w:cs="Times New Roman"/>
          <w:sz w:val="24"/>
          <w:szCs w:val="24"/>
          <w:lang w:val="hr-HR"/>
        </w:rPr>
        <w:t>O</w:t>
      </w:r>
      <w:r w:rsidR="0027512D" w:rsidRPr="001501CB">
        <w:rPr>
          <w:rFonts w:ascii="Times New Roman" w:hAnsi="Times New Roman" w:cs="Times New Roman"/>
          <w:sz w:val="24"/>
          <w:szCs w:val="24"/>
          <w:lang w:val="hr-HR"/>
        </w:rPr>
        <w:t>pćinskog načelnika, u skladu sa zakonom kojim se uređuje komunalno gospodarstvo</w:t>
      </w:r>
      <w:r w:rsidR="00F85972" w:rsidRPr="001501CB">
        <w:rPr>
          <w:rFonts w:ascii="Times New Roman" w:hAnsi="Times New Roman" w:cs="Times New Roman"/>
          <w:sz w:val="24"/>
          <w:szCs w:val="24"/>
          <w:lang w:val="hr-HR"/>
        </w:rPr>
        <w:t xml:space="preserve">. </w:t>
      </w:r>
    </w:p>
    <w:p w14:paraId="4FDD4BAD" w14:textId="77777777" w:rsidR="00A918F1" w:rsidRPr="0013175B" w:rsidRDefault="00A918F1" w:rsidP="00FA2D86">
      <w:pPr>
        <w:jc w:val="both"/>
        <w:rPr>
          <w:rFonts w:ascii="Times New Roman" w:hAnsi="Times New Roman" w:cs="Times New Roman"/>
          <w:sz w:val="24"/>
          <w:szCs w:val="24"/>
          <w:lang w:val="hr-HR"/>
        </w:rPr>
      </w:pPr>
    </w:p>
    <w:p w14:paraId="29951601" w14:textId="2F4BD459"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1</w:t>
      </w:r>
      <w:r w:rsidR="00AA0DBE">
        <w:rPr>
          <w:rFonts w:ascii="Times New Roman" w:hAnsi="Times New Roman" w:cs="Times New Roman"/>
          <w:b/>
          <w:sz w:val="24"/>
          <w:szCs w:val="24"/>
          <w:lang w:val="hr-HR"/>
        </w:rPr>
        <w:t>7</w:t>
      </w:r>
      <w:r w:rsidRPr="003B6ACA">
        <w:rPr>
          <w:rFonts w:ascii="Times New Roman" w:hAnsi="Times New Roman" w:cs="Times New Roman"/>
          <w:b/>
          <w:sz w:val="24"/>
          <w:szCs w:val="24"/>
          <w:lang w:val="hr-HR"/>
        </w:rPr>
        <w:t>.</w:t>
      </w:r>
    </w:p>
    <w:p w14:paraId="7AA3D57E" w14:textId="77777777" w:rsidR="0013175B" w:rsidRPr="003B6ACA" w:rsidRDefault="0013175B" w:rsidP="0013175B">
      <w:pPr>
        <w:keepNext/>
        <w:spacing w:line="240" w:lineRule="auto"/>
        <w:jc w:val="center"/>
        <w:rPr>
          <w:rFonts w:ascii="Times New Roman" w:hAnsi="Times New Roman" w:cs="Times New Roman"/>
          <w:sz w:val="24"/>
          <w:szCs w:val="24"/>
          <w:lang w:val="hr-HR"/>
        </w:rPr>
      </w:pPr>
      <w:r w:rsidRPr="003B6ACA">
        <w:rPr>
          <w:rFonts w:ascii="Times New Roman" w:eastAsia="Times New Roman" w:hAnsi="Times New Roman" w:cs="Times New Roman"/>
          <w:b/>
          <w:i/>
          <w:sz w:val="24"/>
          <w:szCs w:val="24"/>
          <w:lang w:val="hr-HR"/>
        </w:rPr>
        <w:t>Posebna prava hrvatskih branitelja i drugih zakonskih korisnika</w:t>
      </w:r>
    </w:p>
    <w:p w14:paraId="3CAAF0BE" w14:textId="6A59F486" w:rsidR="005E3E6A" w:rsidRPr="003120C9" w:rsidRDefault="004E1824" w:rsidP="004E1824">
      <w:pPr>
        <w:pStyle w:val="Bezproreda"/>
        <w:jc w:val="both"/>
        <w:rPr>
          <w:rFonts w:ascii="Times New Roman" w:hAnsi="Times New Roman" w:cs="Times New Roman"/>
          <w:sz w:val="24"/>
          <w:szCs w:val="24"/>
          <w:lang w:val="hr-HR"/>
        </w:rPr>
      </w:pPr>
      <w:r w:rsidRPr="003120C9">
        <w:rPr>
          <w:rFonts w:ascii="Times New Roman" w:hAnsi="Times New Roman" w:cs="Times New Roman"/>
          <w:sz w:val="24"/>
          <w:szCs w:val="24"/>
          <w:lang w:val="hr-HR"/>
        </w:rPr>
        <w:t xml:space="preserve">(1) </w:t>
      </w:r>
      <w:r w:rsidR="005E3E6A" w:rsidRPr="003120C9">
        <w:rPr>
          <w:rFonts w:ascii="Times New Roman" w:hAnsi="Times New Roman" w:cs="Times New Roman"/>
          <w:sz w:val="24"/>
          <w:szCs w:val="24"/>
          <w:lang w:val="hr-HR"/>
        </w:rPr>
        <w:t xml:space="preserve">Za umrlog hrvatskog ratnog vojnog invalida iz Domovinskog rata i umrlog hrvatskog branitelja iz Domovinskog rata Općina daje na korištenje jedno raspoloživo grobno mjesto uz podmirenje polovice troška grobnog mjesta na teret Općine, dok se druga polovica troška podmiruje iz sredstava ministarstva nadležnog za hrvatske branitelje, u visini i prema postupku propisanom posebnim zakonom i pravilnikom. </w:t>
      </w:r>
      <w:r w:rsidR="003120C9" w:rsidRPr="003120C9">
        <w:rPr>
          <w:rFonts w:ascii="Times New Roman" w:hAnsi="Times New Roman" w:cs="Times New Roman"/>
          <w:sz w:val="24"/>
          <w:szCs w:val="24"/>
          <w:lang w:val="hr-HR"/>
        </w:rPr>
        <w:t>Ministarstvo naknadu podmiruje samo do propisanog najvišeg iznosa, a eventualnu razliku podmiruje obitelj odnosno osoba koja organizira ukop.</w:t>
      </w:r>
    </w:p>
    <w:p w14:paraId="67242B2F" w14:textId="28002B5C" w:rsidR="004E1824" w:rsidRPr="004E1824" w:rsidRDefault="004E1824" w:rsidP="004E1824">
      <w:pPr>
        <w:pStyle w:val="Bezproreda"/>
        <w:jc w:val="both"/>
        <w:rPr>
          <w:rFonts w:ascii="Times New Roman" w:hAnsi="Times New Roman" w:cs="Times New Roman"/>
          <w:sz w:val="24"/>
          <w:szCs w:val="24"/>
          <w:lang w:val="hr-HR"/>
        </w:rPr>
      </w:pPr>
      <w:r w:rsidRPr="004E1824">
        <w:rPr>
          <w:rFonts w:ascii="Times New Roman" w:hAnsi="Times New Roman" w:cs="Times New Roman"/>
          <w:sz w:val="24"/>
          <w:szCs w:val="24"/>
          <w:lang w:val="hr-HR"/>
        </w:rPr>
        <w:lastRenderedPageBreak/>
        <w:t xml:space="preserve">(2) Pravo iz prethodnog stavka postoji ako umrli branitelj ili članovi njegove uže ili šire obitelji </w:t>
      </w:r>
      <w:r w:rsidRPr="004E1824">
        <w:rPr>
          <w:rStyle w:val="Naglaeno"/>
          <w:rFonts w:ascii="Times New Roman" w:hAnsi="Times New Roman" w:cs="Times New Roman"/>
          <w:b w:val="0"/>
          <w:bCs w:val="0"/>
          <w:sz w:val="24"/>
          <w:szCs w:val="24"/>
          <w:lang w:val="hr-HR"/>
        </w:rPr>
        <w:t>nemaju na korištenju grobno mjesto</w:t>
      </w:r>
      <w:r w:rsidRPr="004E1824">
        <w:rPr>
          <w:rFonts w:ascii="Times New Roman" w:hAnsi="Times New Roman" w:cs="Times New Roman"/>
          <w:sz w:val="24"/>
          <w:szCs w:val="24"/>
          <w:lang w:val="hr-HR"/>
        </w:rPr>
        <w:t xml:space="preserve"> te ako ga nisu ustupili trećoj osobi nakon stupanja Zakona na snagu.</w:t>
      </w:r>
    </w:p>
    <w:p w14:paraId="4C338D8E" w14:textId="01DA386B" w:rsidR="00C630BB" w:rsidRPr="00512FC1" w:rsidRDefault="00000000" w:rsidP="0013175B">
      <w:pPr>
        <w:pStyle w:val="Bezproreda"/>
        <w:jc w:val="both"/>
        <w:rPr>
          <w:rFonts w:ascii="Times New Roman" w:hAnsi="Times New Roman" w:cs="Times New Roman"/>
          <w:sz w:val="24"/>
          <w:szCs w:val="24"/>
          <w:lang w:val="hr-HR"/>
        </w:rPr>
      </w:pPr>
      <w:r w:rsidRPr="00512FC1">
        <w:rPr>
          <w:rFonts w:ascii="Times New Roman" w:hAnsi="Times New Roman" w:cs="Times New Roman"/>
          <w:sz w:val="24"/>
          <w:szCs w:val="24"/>
          <w:lang w:val="hr-HR"/>
        </w:rPr>
        <w:t>(</w:t>
      </w:r>
      <w:r w:rsidR="004E1824">
        <w:rPr>
          <w:rFonts w:ascii="Times New Roman" w:hAnsi="Times New Roman" w:cs="Times New Roman"/>
          <w:sz w:val="24"/>
          <w:szCs w:val="24"/>
          <w:lang w:val="hr-HR"/>
        </w:rPr>
        <w:t>3</w:t>
      </w:r>
      <w:r w:rsidRPr="00512FC1">
        <w:rPr>
          <w:rFonts w:ascii="Times New Roman" w:hAnsi="Times New Roman" w:cs="Times New Roman"/>
          <w:sz w:val="24"/>
          <w:szCs w:val="24"/>
          <w:lang w:val="hr-HR"/>
        </w:rPr>
        <w:t xml:space="preserve">) </w:t>
      </w:r>
      <w:r w:rsidR="00B837D6" w:rsidRPr="00512FC1">
        <w:rPr>
          <w:rFonts w:ascii="Times New Roman" w:hAnsi="Times New Roman" w:cs="Times New Roman"/>
          <w:sz w:val="24"/>
          <w:szCs w:val="24"/>
          <w:lang w:val="hr-HR"/>
        </w:rPr>
        <w:t>Općina može, prema raspoloživom prostoru, stvarnim potrebama i položajnom planu grobnih mjesta, odrediti poseban dio groblja odnosno aleju za ukop hrvatskih branitelja.</w:t>
      </w:r>
    </w:p>
    <w:p w14:paraId="70CA6536" w14:textId="1702A251" w:rsidR="00C630BB" w:rsidRPr="00512FC1" w:rsidRDefault="00000000" w:rsidP="0013175B">
      <w:pPr>
        <w:pStyle w:val="Bezproreda"/>
        <w:jc w:val="both"/>
        <w:rPr>
          <w:rFonts w:ascii="Times New Roman" w:hAnsi="Times New Roman" w:cs="Times New Roman"/>
          <w:sz w:val="24"/>
          <w:szCs w:val="24"/>
          <w:lang w:val="hr-HR"/>
        </w:rPr>
      </w:pPr>
      <w:r w:rsidRPr="00512FC1">
        <w:rPr>
          <w:rFonts w:ascii="Times New Roman" w:hAnsi="Times New Roman" w:cs="Times New Roman"/>
          <w:sz w:val="24"/>
          <w:szCs w:val="24"/>
          <w:lang w:val="hr-HR"/>
        </w:rPr>
        <w:t>(</w:t>
      </w:r>
      <w:r w:rsidR="004E1824">
        <w:rPr>
          <w:rFonts w:ascii="Times New Roman" w:hAnsi="Times New Roman" w:cs="Times New Roman"/>
          <w:sz w:val="24"/>
          <w:szCs w:val="24"/>
          <w:lang w:val="hr-HR"/>
        </w:rPr>
        <w:t>4</w:t>
      </w:r>
      <w:r w:rsidRPr="00512FC1">
        <w:rPr>
          <w:rFonts w:ascii="Times New Roman" w:hAnsi="Times New Roman" w:cs="Times New Roman"/>
          <w:sz w:val="24"/>
          <w:szCs w:val="24"/>
          <w:lang w:val="hr-HR"/>
        </w:rPr>
        <w:t>) Grobna mjesta hrvatskih branitelja bez živih nasljednika ne smatraju se napuštenima</w:t>
      </w:r>
      <w:r w:rsidR="00A918F1" w:rsidRPr="00512FC1">
        <w:rPr>
          <w:rFonts w:ascii="Times New Roman" w:hAnsi="Times New Roman" w:cs="Times New Roman"/>
          <w:sz w:val="24"/>
          <w:szCs w:val="24"/>
          <w:lang w:val="hr-HR"/>
        </w:rPr>
        <w:t>,</w:t>
      </w:r>
      <w:r w:rsidRPr="00512FC1">
        <w:rPr>
          <w:rFonts w:ascii="Times New Roman" w:hAnsi="Times New Roman" w:cs="Times New Roman"/>
          <w:sz w:val="24"/>
          <w:szCs w:val="24"/>
          <w:lang w:val="hr-HR"/>
        </w:rPr>
        <w:t xml:space="preserve"> održava ih Općina i o preuzetim mjestima izvješćuje nadležno ministarstvo u zakonskom roku.</w:t>
      </w:r>
    </w:p>
    <w:p w14:paraId="165C511C" w14:textId="051A0EC8" w:rsidR="004E1824" w:rsidRDefault="00000000" w:rsidP="0013175B">
      <w:pPr>
        <w:pStyle w:val="Bezproreda"/>
        <w:jc w:val="both"/>
        <w:rPr>
          <w:rFonts w:ascii="Times New Roman" w:hAnsi="Times New Roman" w:cs="Times New Roman"/>
          <w:color w:val="000000" w:themeColor="text1"/>
          <w:sz w:val="24"/>
          <w:szCs w:val="24"/>
          <w:lang w:val="hr-HR"/>
        </w:rPr>
      </w:pPr>
      <w:r w:rsidRPr="004E1824">
        <w:rPr>
          <w:rFonts w:ascii="Times New Roman" w:hAnsi="Times New Roman" w:cs="Times New Roman"/>
          <w:sz w:val="24"/>
          <w:szCs w:val="24"/>
          <w:lang w:val="hr-HR"/>
        </w:rPr>
        <w:t>(</w:t>
      </w:r>
      <w:r w:rsidR="004E1824">
        <w:rPr>
          <w:rFonts w:ascii="Times New Roman" w:hAnsi="Times New Roman" w:cs="Times New Roman"/>
          <w:sz w:val="24"/>
          <w:szCs w:val="24"/>
          <w:lang w:val="hr-HR"/>
        </w:rPr>
        <w:t>5</w:t>
      </w:r>
      <w:r w:rsidRPr="004E1824">
        <w:rPr>
          <w:rFonts w:ascii="Times New Roman" w:hAnsi="Times New Roman" w:cs="Times New Roman"/>
          <w:sz w:val="24"/>
          <w:szCs w:val="24"/>
          <w:lang w:val="hr-HR"/>
        </w:rPr>
        <w:t xml:space="preserve">) </w:t>
      </w:r>
      <w:r w:rsidR="004E1824" w:rsidRPr="004E1824">
        <w:rPr>
          <w:rFonts w:ascii="Times New Roman" w:hAnsi="Times New Roman" w:cs="Times New Roman"/>
          <w:sz w:val="24"/>
          <w:szCs w:val="24"/>
          <w:lang w:val="hr-HR"/>
        </w:rPr>
        <w:t>Za umrlog civilnog invalida iz Domovinskog rata Općina daje na korištenje grobno mjesto uz podmirenje polovice predviđenog iznosa o svom trošku, ako umrli civilni invalid ili članovi njegove uže i šire obitelji nemaju na korištenju grobno mjesto i ako ga nakon stupanja na snagu posebnog zakona nisu ustupili na korištenje trećoj osobi.</w:t>
      </w:r>
      <w:r w:rsidR="004E1824" w:rsidRPr="004E1824">
        <w:rPr>
          <w:rFonts w:ascii="Times New Roman" w:hAnsi="Times New Roman" w:cs="Times New Roman"/>
          <w:color w:val="000000" w:themeColor="text1"/>
          <w:sz w:val="24"/>
          <w:szCs w:val="24"/>
          <w:lang w:val="hr-HR"/>
        </w:rPr>
        <w:t xml:space="preserve"> </w:t>
      </w:r>
    </w:p>
    <w:p w14:paraId="4A1AA55C" w14:textId="72DA38DB" w:rsidR="00A918F1" w:rsidRDefault="00000000" w:rsidP="0013175B">
      <w:pPr>
        <w:pStyle w:val="Bezproreda"/>
        <w:jc w:val="both"/>
        <w:rPr>
          <w:rFonts w:ascii="Times New Roman" w:eastAsia="Times New Roman" w:hAnsi="Times New Roman" w:cs="Times New Roman"/>
          <w:color w:val="000000" w:themeColor="text1"/>
          <w:sz w:val="24"/>
          <w:szCs w:val="24"/>
          <w:lang w:val="hr-HR"/>
        </w:rPr>
      </w:pPr>
      <w:r w:rsidRPr="004E1824">
        <w:rPr>
          <w:rFonts w:ascii="Times New Roman" w:hAnsi="Times New Roman" w:cs="Times New Roman"/>
          <w:color w:val="000000" w:themeColor="text1"/>
          <w:sz w:val="24"/>
          <w:szCs w:val="24"/>
          <w:lang w:val="hr-HR"/>
        </w:rPr>
        <w:t>(</w:t>
      </w:r>
      <w:r w:rsidR="004E1824">
        <w:rPr>
          <w:rFonts w:ascii="Times New Roman" w:hAnsi="Times New Roman" w:cs="Times New Roman"/>
          <w:color w:val="000000" w:themeColor="text1"/>
          <w:sz w:val="24"/>
          <w:szCs w:val="24"/>
          <w:lang w:val="hr-HR"/>
        </w:rPr>
        <w:t>6</w:t>
      </w:r>
      <w:r w:rsidRPr="004E1824">
        <w:rPr>
          <w:rFonts w:ascii="Times New Roman" w:hAnsi="Times New Roman" w:cs="Times New Roman"/>
          <w:color w:val="000000" w:themeColor="text1"/>
          <w:sz w:val="24"/>
          <w:szCs w:val="24"/>
          <w:lang w:val="hr-HR"/>
        </w:rPr>
        <w:t xml:space="preserve">) </w:t>
      </w:r>
      <w:r w:rsidR="00A918F1" w:rsidRPr="004E1824">
        <w:rPr>
          <w:rFonts w:ascii="Times New Roman" w:eastAsia="Times New Roman" w:hAnsi="Times New Roman" w:cs="Times New Roman"/>
          <w:color w:val="000000" w:themeColor="text1"/>
          <w:sz w:val="24"/>
          <w:szCs w:val="24"/>
          <w:lang w:val="hr-HR"/>
        </w:rPr>
        <w:t>Posebna prava iz</w:t>
      </w:r>
      <w:r w:rsidR="004E1824">
        <w:rPr>
          <w:rFonts w:ascii="Times New Roman" w:eastAsia="Times New Roman" w:hAnsi="Times New Roman" w:cs="Times New Roman"/>
          <w:color w:val="000000" w:themeColor="text1"/>
          <w:sz w:val="24"/>
          <w:szCs w:val="24"/>
          <w:lang w:val="hr-HR"/>
        </w:rPr>
        <w:t xml:space="preserve"> stavaka 1. i 5. </w:t>
      </w:r>
      <w:r w:rsidR="00A918F1" w:rsidRPr="004E1824">
        <w:rPr>
          <w:rFonts w:ascii="Times New Roman" w:eastAsia="Times New Roman" w:hAnsi="Times New Roman" w:cs="Times New Roman"/>
          <w:color w:val="000000" w:themeColor="text1"/>
          <w:sz w:val="24"/>
          <w:szCs w:val="24"/>
          <w:lang w:val="hr-HR"/>
        </w:rPr>
        <w:t>ovoga članka ne znače oslobođenje od godišnje grobne naknade, osim ako to izričito propisuje poseban propis ili posebna odluka Općinskog vijeća.</w:t>
      </w:r>
    </w:p>
    <w:p w14:paraId="578BBAB5" w14:textId="77777777" w:rsidR="004E1824" w:rsidRPr="004E1824" w:rsidRDefault="004E1824" w:rsidP="0013175B">
      <w:pPr>
        <w:pStyle w:val="Bezproreda"/>
        <w:jc w:val="both"/>
        <w:rPr>
          <w:rFonts w:ascii="Times New Roman" w:eastAsia="Times New Roman" w:hAnsi="Times New Roman" w:cs="Times New Roman"/>
          <w:color w:val="000000" w:themeColor="text1"/>
          <w:sz w:val="24"/>
          <w:szCs w:val="24"/>
          <w:lang w:val="hr-HR"/>
        </w:rPr>
      </w:pPr>
    </w:p>
    <w:p w14:paraId="1F9004AC" w14:textId="77777777" w:rsidR="00C630BB" w:rsidRPr="008F4F77" w:rsidRDefault="00000000">
      <w:pPr>
        <w:pStyle w:val="Naslov1"/>
        <w:rPr>
          <w:rFonts w:ascii="Times New Roman" w:hAnsi="Times New Roman" w:cs="Times New Roman"/>
          <w:sz w:val="28"/>
          <w:lang w:val="hr-HR"/>
        </w:rPr>
      </w:pPr>
      <w:r w:rsidRPr="008F4F77">
        <w:rPr>
          <w:rFonts w:ascii="Times New Roman" w:hAnsi="Times New Roman" w:cs="Times New Roman"/>
          <w:sz w:val="28"/>
          <w:lang w:val="hr-HR"/>
        </w:rPr>
        <w:t>III. UKOPI I POSMRTNI OSTACI</w:t>
      </w:r>
    </w:p>
    <w:p w14:paraId="6414A9E6" w14:textId="77777777" w:rsidR="00B451E9" w:rsidRPr="008F4F77" w:rsidRDefault="00B451E9">
      <w:pPr>
        <w:keepNext/>
        <w:jc w:val="center"/>
        <w:rPr>
          <w:rFonts w:ascii="Times New Roman" w:hAnsi="Times New Roman" w:cs="Times New Roman"/>
          <w:b/>
          <w:sz w:val="24"/>
          <w:szCs w:val="24"/>
          <w:lang w:val="hr-HR"/>
        </w:rPr>
      </w:pPr>
    </w:p>
    <w:p w14:paraId="730FF59A" w14:textId="1CFB993E" w:rsidR="00C630BB" w:rsidRPr="008F4F77" w:rsidRDefault="00000000">
      <w:pPr>
        <w:keepNext/>
        <w:jc w:val="center"/>
        <w:rPr>
          <w:rFonts w:ascii="Times New Roman" w:hAnsi="Times New Roman" w:cs="Times New Roman"/>
          <w:sz w:val="24"/>
          <w:szCs w:val="24"/>
          <w:lang w:val="hr-HR"/>
        </w:rPr>
      </w:pPr>
      <w:r w:rsidRPr="008F4F77">
        <w:rPr>
          <w:rFonts w:ascii="Times New Roman" w:hAnsi="Times New Roman" w:cs="Times New Roman"/>
          <w:b/>
          <w:sz w:val="24"/>
          <w:szCs w:val="24"/>
          <w:lang w:val="hr-HR"/>
        </w:rPr>
        <w:t>Članak 1</w:t>
      </w:r>
      <w:r w:rsidR="00AA0DBE" w:rsidRPr="008F4F77">
        <w:rPr>
          <w:rFonts w:ascii="Times New Roman" w:hAnsi="Times New Roman" w:cs="Times New Roman"/>
          <w:b/>
          <w:sz w:val="24"/>
          <w:szCs w:val="24"/>
          <w:lang w:val="hr-HR"/>
        </w:rPr>
        <w:t>8</w:t>
      </w:r>
      <w:r w:rsidRPr="008F4F77">
        <w:rPr>
          <w:rFonts w:ascii="Times New Roman" w:hAnsi="Times New Roman" w:cs="Times New Roman"/>
          <w:b/>
          <w:sz w:val="24"/>
          <w:szCs w:val="24"/>
          <w:lang w:val="hr-HR"/>
        </w:rPr>
        <w:t>.</w:t>
      </w:r>
    </w:p>
    <w:p w14:paraId="464DFAD9" w14:textId="77777777" w:rsidR="00C630BB" w:rsidRPr="008F4F77" w:rsidRDefault="00000000">
      <w:pPr>
        <w:keepNext/>
        <w:jc w:val="center"/>
        <w:rPr>
          <w:rFonts w:ascii="Times New Roman" w:hAnsi="Times New Roman" w:cs="Times New Roman"/>
          <w:i/>
          <w:iCs/>
          <w:sz w:val="24"/>
          <w:szCs w:val="24"/>
          <w:lang w:val="hr-HR"/>
        </w:rPr>
      </w:pPr>
      <w:r w:rsidRPr="008F4F77">
        <w:rPr>
          <w:rFonts w:ascii="Times New Roman" w:hAnsi="Times New Roman" w:cs="Times New Roman"/>
          <w:b/>
          <w:i/>
          <w:iCs/>
          <w:sz w:val="24"/>
          <w:szCs w:val="24"/>
          <w:lang w:val="hr-HR"/>
        </w:rPr>
        <w:t>Uvjeti i postupak organizacije ukopa</w:t>
      </w:r>
    </w:p>
    <w:p w14:paraId="4440C450" w14:textId="125A8C5E" w:rsidR="00E72D59" w:rsidRDefault="00E72D59" w:rsidP="00E72D59">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(1</w:t>
      </w:r>
      <w:r>
        <w:rPr>
          <w:rFonts w:ascii="Times New Roman" w:hAnsi="Times New Roman" w:cs="Times New Roman"/>
          <w:sz w:val="24"/>
          <w:szCs w:val="24"/>
          <w:lang w:val="hr-HR"/>
        </w:rPr>
        <w:t xml:space="preserve">) </w:t>
      </w:r>
      <w:r w:rsidR="00B837D6" w:rsidRPr="00E72D59">
        <w:rPr>
          <w:rFonts w:ascii="Times New Roman" w:hAnsi="Times New Roman" w:cs="Times New Roman"/>
          <w:sz w:val="24"/>
          <w:szCs w:val="24"/>
          <w:lang w:val="hr-HR"/>
        </w:rPr>
        <w:t xml:space="preserve">Ukop se organizira nakon prijave ukopa Upravitelju i dostave propisane dokumentacije. </w:t>
      </w:r>
    </w:p>
    <w:p w14:paraId="36D3FC95" w14:textId="6D6EE02E" w:rsidR="00A918F1" w:rsidRPr="00E72D59" w:rsidRDefault="00E72D59" w:rsidP="00E72D59">
      <w:pPr>
        <w:pStyle w:val="Bezproreda"/>
        <w:jc w:val="both"/>
        <w:rPr>
          <w:rFonts w:ascii="Times New Roman" w:hAnsi="Times New Roman" w:cs="Times New Roman"/>
          <w:sz w:val="24"/>
          <w:szCs w:val="24"/>
          <w:lang w:val="hr-HR"/>
        </w:rPr>
      </w:pPr>
      <w:r>
        <w:rPr>
          <w:rFonts w:ascii="Times New Roman" w:hAnsi="Times New Roman" w:cs="Times New Roman"/>
          <w:sz w:val="24"/>
          <w:szCs w:val="24"/>
          <w:lang w:val="hr-HR"/>
        </w:rPr>
        <w:t xml:space="preserve">(2) </w:t>
      </w:r>
      <w:r w:rsidR="00B837D6" w:rsidRPr="00E72D59">
        <w:rPr>
          <w:rFonts w:ascii="Times New Roman" w:hAnsi="Times New Roman" w:cs="Times New Roman"/>
          <w:sz w:val="24"/>
          <w:szCs w:val="24"/>
          <w:lang w:val="hr-HR"/>
        </w:rPr>
        <w:t>Ako umrla osoba nema pravo ukopa u postojeće grobno mjesto, Upravitelj po službenoj dužnosti pokreće postupak dodjele grobnog mjesta.</w:t>
      </w:r>
      <w:r w:rsidR="00A918F1" w:rsidRPr="00E72D59">
        <w:rPr>
          <w:rFonts w:ascii="Times New Roman" w:hAnsi="Times New Roman" w:cs="Times New Roman"/>
          <w:sz w:val="24"/>
          <w:szCs w:val="24"/>
          <w:lang w:val="hr-HR"/>
        </w:rPr>
        <w:t xml:space="preserve"> </w:t>
      </w:r>
    </w:p>
    <w:p w14:paraId="41046B39" w14:textId="77777777" w:rsidR="00E72D59" w:rsidRDefault="00A918F1"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3</w:t>
      </w:r>
      <w:r w:rsidRPr="00E72D59">
        <w:rPr>
          <w:rFonts w:ascii="Times New Roman" w:hAnsi="Times New Roman" w:cs="Times New Roman"/>
          <w:sz w:val="24"/>
          <w:szCs w:val="24"/>
          <w:lang w:val="hr-HR"/>
        </w:rPr>
        <w:t xml:space="preserve">) </w:t>
      </w:r>
      <w:r w:rsidR="005E3E6A" w:rsidRPr="00E72D59">
        <w:rPr>
          <w:rFonts w:ascii="Times New Roman" w:hAnsi="Times New Roman" w:cs="Times New Roman"/>
          <w:sz w:val="24"/>
          <w:szCs w:val="24"/>
          <w:lang w:val="hr-HR"/>
        </w:rPr>
        <w:t xml:space="preserve">Upravitelj će uskratiti ukop i neće preuzeti tijelo umrle osobe ako mu nije dostavljena dozvola za ukop, odnosno sprovodnica ako se tijelo umrle osobe prenosi u Republiku Hrvatsku iz inozemstva. </w:t>
      </w:r>
    </w:p>
    <w:p w14:paraId="1034579D" w14:textId="42CEA830" w:rsidR="008A6AF8" w:rsidRPr="00E72D59" w:rsidRDefault="00A918F1"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4</w:t>
      </w:r>
      <w:r w:rsidRPr="00E72D59">
        <w:rPr>
          <w:rFonts w:ascii="Times New Roman" w:hAnsi="Times New Roman" w:cs="Times New Roman"/>
          <w:sz w:val="24"/>
          <w:szCs w:val="24"/>
          <w:lang w:val="hr-HR"/>
        </w:rPr>
        <w:t xml:space="preserve">) </w:t>
      </w:r>
      <w:r w:rsidR="008A6AF8" w:rsidRPr="00E72D59">
        <w:rPr>
          <w:rFonts w:ascii="Times New Roman" w:hAnsi="Times New Roman" w:cs="Times New Roman"/>
          <w:sz w:val="24"/>
          <w:szCs w:val="24"/>
          <w:lang w:val="hr-HR"/>
        </w:rPr>
        <w:t xml:space="preserve">Naručitelj ukopa ili pogrebnik prijavljuju ukop što je prije moguće te dostavljaju podatke o umrloj osobi, ispravu za ukop, podatke o osobi koja snosi troškove ukopa, dokaz o pravu ukopa ili podatke potrebne za dodjelu grobnog mjesta po službenoj dužnosti, željeni termin, vrstu obreda i druge podatke potrebne za organizaciju ukopa. </w:t>
      </w:r>
    </w:p>
    <w:p w14:paraId="30230477" w14:textId="4876A609" w:rsidR="00A918F1" w:rsidRPr="00E72D59" w:rsidRDefault="00000000"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5</w:t>
      </w:r>
      <w:r w:rsidRPr="00E72D59">
        <w:rPr>
          <w:rFonts w:ascii="Times New Roman" w:hAnsi="Times New Roman" w:cs="Times New Roman"/>
          <w:sz w:val="24"/>
          <w:szCs w:val="24"/>
          <w:lang w:val="hr-HR"/>
        </w:rPr>
        <w:t xml:space="preserve">) Upravitelj provjerava pravo ukopa i kapacitet mjesta, stanje i sigurnost groba ili grobnice, potrebu skidanja opreme, mogućnost pristupa mehanizaciji i postojanje zapreka. </w:t>
      </w:r>
    </w:p>
    <w:p w14:paraId="3BD02606" w14:textId="33B56B7B" w:rsidR="00E750BF" w:rsidRPr="00E72D59" w:rsidRDefault="00000000" w:rsidP="0013175B">
      <w:pPr>
        <w:pStyle w:val="Bezproreda"/>
        <w:jc w:val="both"/>
        <w:rPr>
          <w:rFonts w:ascii="Times New Roman" w:eastAsia="Times New Roman" w:hAnsi="Times New Roman" w:cs="Times New Roman"/>
          <w:color w:val="BC2B04"/>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6</w:t>
      </w:r>
      <w:r w:rsidRPr="00E72D59">
        <w:rPr>
          <w:rFonts w:ascii="Times New Roman" w:hAnsi="Times New Roman" w:cs="Times New Roman"/>
          <w:sz w:val="24"/>
          <w:szCs w:val="24"/>
          <w:lang w:val="hr-HR"/>
        </w:rPr>
        <w:t xml:space="preserve">) </w:t>
      </w:r>
      <w:r w:rsidR="00E750BF" w:rsidRPr="00E72D59">
        <w:rPr>
          <w:rFonts w:ascii="Times New Roman" w:eastAsia="Times New Roman" w:hAnsi="Times New Roman" w:cs="Times New Roman"/>
          <w:sz w:val="24"/>
          <w:szCs w:val="24"/>
          <w:lang w:val="hr-HR"/>
        </w:rPr>
        <w:t>Tehničke poslove ukopa, uključujući pripremu grobnog mjesta, iskop i zatrpavanje groba, otvaranje i zatvaranje grobnice, prijevoz unutar groblja i druge radnje</w:t>
      </w:r>
      <w:r w:rsidR="00704009" w:rsidRPr="00E72D59">
        <w:rPr>
          <w:rFonts w:ascii="Times New Roman" w:eastAsia="Times New Roman" w:hAnsi="Times New Roman" w:cs="Times New Roman"/>
          <w:sz w:val="24"/>
          <w:szCs w:val="24"/>
          <w:lang w:val="hr-HR"/>
        </w:rPr>
        <w:t xml:space="preserve"> obavlja </w:t>
      </w:r>
      <w:r w:rsidR="007B28BD" w:rsidRPr="00E72D59">
        <w:rPr>
          <w:rFonts w:ascii="Times New Roman" w:eastAsia="Times New Roman" w:hAnsi="Times New Roman" w:cs="Times New Roman"/>
          <w:sz w:val="24"/>
          <w:szCs w:val="24"/>
          <w:lang w:val="hr-HR"/>
        </w:rPr>
        <w:t xml:space="preserve">Izvođač </w:t>
      </w:r>
      <w:r w:rsidR="00704009" w:rsidRPr="00E72D59">
        <w:rPr>
          <w:rFonts w:ascii="Times New Roman" w:eastAsia="Times New Roman" w:hAnsi="Times New Roman" w:cs="Times New Roman"/>
          <w:sz w:val="24"/>
          <w:szCs w:val="24"/>
          <w:lang w:val="hr-HR"/>
        </w:rPr>
        <w:t>iz članka 4.</w:t>
      </w:r>
      <w:r w:rsidR="006505F3">
        <w:rPr>
          <w:rFonts w:ascii="Times New Roman" w:eastAsia="Times New Roman" w:hAnsi="Times New Roman" w:cs="Times New Roman"/>
          <w:sz w:val="24"/>
          <w:szCs w:val="24"/>
          <w:lang w:val="hr-HR"/>
        </w:rPr>
        <w:t xml:space="preserve"> </w:t>
      </w:r>
      <w:r w:rsidR="00704009" w:rsidRPr="00E72D59">
        <w:rPr>
          <w:rFonts w:ascii="Times New Roman" w:eastAsia="Times New Roman" w:hAnsi="Times New Roman" w:cs="Times New Roman"/>
          <w:sz w:val="24"/>
          <w:szCs w:val="24"/>
          <w:lang w:val="hr-HR"/>
        </w:rPr>
        <w:t>stav</w:t>
      </w:r>
      <w:r w:rsidR="001D7A9C">
        <w:rPr>
          <w:rFonts w:ascii="Times New Roman" w:eastAsia="Times New Roman" w:hAnsi="Times New Roman" w:cs="Times New Roman"/>
          <w:sz w:val="24"/>
          <w:szCs w:val="24"/>
          <w:lang w:val="hr-HR"/>
        </w:rPr>
        <w:t>ka</w:t>
      </w:r>
      <w:r w:rsidR="00704009" w:rsidRPr="00E72D59">
        <w:rPr>
          <w:rFonts w:ascii="Times New Roman" w:eastAsia="Times New Roman" w:hAnsi="Times New Roman" w:cs="Times New Roman"/>
          <w:sz w:val="24"/>
          <w:szCs w:val="24"/>
          <w:lang w:val="hr-HR"/>
        </w:rPr>
        <w:t xml:space="preserve"> 3. ove Odluke. </w:t>
      </w:r>
    </w:p>
    <w:p w14:paraId="19D4B9A5" w14:textId="21939AA9" w:rsidR="00E750BF" w:rsidRPr="00E72D59" w:rsidRDefault="00000000"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7</w:t>
      </w:r>
      <w:r w:rsidRPr="00E72D59">
        <w:rPr>
          <w:rFonts w:ascii="Times New Roman" w:hAnsi="Times New Roman" w:cs="Times New Roman"/>
          <w:sz w:val="24"/>
          <w:szCs w:val="24"/>
          <w:lang w:val="hr-HR"/>
        </w:rPr>
        <w:t xml:space="preserve">) </w:t>
      </w:r>
      <w:r w:rsidR="00E750BF" w:rsidRPr="00E72D59">
        <w:rPr>
          <w:rFonts w:ascii="Times New Roman" w:eastAsia="Times New Roman" w:hAnsi="Times New Roman" w:cs="Times New Roman"/>
          <w:sz w:val="24"/>
          <w:szCs w:val="24"/>
          <w:lang w:val="hr-HR"/>
        </w:rPr>
        <w:t>Vrijeme ispraćaja i ukopa dogovara se s Upraviteljem prema Odluci o ponašanju na groblju, raspoloživosti mrtvačnice,</w:t>
      </w:r>
      <w:r w:rsidR="0013175B" w:rsidRPr="00E72D59">
        <w:rPr>
          <w:rFonts w:ascii="Times New Roman" w:eastAsia="Times New Roman" w:hAnsi="Times New Roman" w:cs="Times New Roman"/>
          <w:sz w:val="24"/>
          <w:szCs w:val="24"/>
          <w:lang w:val="hr-HR"/>
        </w:rPr>
        <w:t xml:space="preserve"> </w:t>
      </w:r>
      <w:r w:rsidR="00E750BF" w:rsidRPr="00E72D59">
        <w:rPr>
          <w:rFonts w:ascii="Times New Roman" w:eastAsia="Times New Roman" w:hAnsi="Times New Roman" w:cs="Times New Roman"/>
          <w:sz w:val="24"/>
          <w:szCs w:val="24"/>
          <w:lang w:val="hr-HR"/>
        </w:rPr>
        <w:t>vremenu potrebnom za pripremu grobnog mjesta i opravdanim zahtjevima obitelji</w:t>
      </w:r>
      <w:r w:rsidR="00E750BF" w:rsidRPr="00E72D59">
        <w:rPr>
          <w:rFonts w:ascii="Times New Roman" w:hAnsi="Times New Roman" w:cs="Times New Roman"/>
          <w:sz w:val="24"/>
          <w:szCs w:val="24"/>
          <w:lang w:val="hr-HR"/>
        </w:rPr>
        <w:t>.</w:t>
      </w:r>
    </w:p>
    <w:p w14:paraId="1F748EA4" w14:textId="5BBFAEEB" w:rsidR="00E750BF" w:rsidRPr="00E72D59" w:rsidRDefault="00E750BF" w:rsidP="0013175B">
      <w:pPr>
        <w:pStyle w:val="Bezproreda"/>
        <w:jc w:val="both"/>
        <w:rPr>
          <w:rFonts w:ascii="Times New Roman" w:eastAsia="Times New Roman" w:hAnsi="Times New Roman" w:cs="Times New Roman"/>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8</w:t>
      </w:r>
      <w:r w:rsidRPr="00E72D59">
        <w:rPr>
          <w:rFonts w:ascii="Times New Roman" w:hAnsi="Times New Roman" w:cs="Times New Roman"/>
          <w:sz w:val="24"/>
          <w:szCs w:val="24"/>
          <w:lang w:val="hr-HR"/>
        </w:rPr>
        <w:t xml:space="preserve">) </w:t>
      </w:r>
      <w:r w:rsidRPr="00E72D59">
        <w:rPr>
          <w:rFonts w:ascii="Times New Roman" w:eastAsia="Times New Roman" w:hAnsi="Times New Roman" w:cs="Times New Roman"/>
          <w:sz w:val="24"/>
          <w:szCs w:val="24"/>
          <w:lang w:val="hr-HR"/>
        </w:rPr>
        <w:t>Obred ukopa vrši se na osnovi volje umrlog izražene za života, njegove bliže rodbine ili osobe koja skrbi o ukopu umrloga.</w:t>
      </w:r>
    </w:p>
    <w:p w14:paraId="3CF8F973" w14:textId="58510978" w:rsidR="0013175B" w:rsidRPr="00E72D59" w:rsidRDefault="0013175B"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E72D59">
        <w:rPr>
          <w:rFonts w:ascii="Times New Roman" w:hAnsi="Times New Roman" w:cs="Times New Roman"/>
          <w:sz w:val="24"/>
          <w:szCs w:val="24"/>
          <w:lang w:val="hr-HR"/>
        </w:rPr>
        <w:t>9</w:t>
      </w:r>
      <w:r w:rsidRPr="00E72D59">
        <w:rPr>
          <w:rFonts w:ascii="Times New Roman" w:hAnsi="Times New Roman" w:cs="Times New Roman"/>
          <w:sz w:val="24"/>
          <w:szCs w:val="24"/>
          <w:lang w:val="hr-HR"/>
        </w:rPr>
        <w:t>) Upravitelj osigurava da mrtvačnice i prostorije za ispraćaj budu funkcionalne, sigurne, uredne i dostojanstvene te nakon ukopa bez odgode evidentira činjenicu ukopa u propisanim evidencijama.</w:t>
      </w:r>
    </w:p>
    <w:p w14:paraId="7FA44EF4" w14:textId="6A734EA9" w:rsidR="00C630BB" w:rsidRPr="00E72D59" w:rsidRDefault="00000000"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C30F5B" w:rsidRPr="00E72D59">
        <w:rPr>
          <w:rFonts w:ascii="Times New Roman" w:hAnsi="Times New Roman" w:cs="Times New Roman"/>
          <w:sz w:val="24"/>
          <w:szCs w:val="24"/>
          <w:lang w:val="hr-HR"/>
        </w:rPr>
        <w:t>1</w:t>
      </w:r>
      <w:r w:rsidR="00E72D59">
        <w:rPr>
          <w:rFonts w:ascii="Times New Roman" w:hAnsi="Times New Roman" w:cs="Times New Roman"/>
          <w:sz w:val="24"/>
          <w:szCs w:val="24"/>
          <w:lang w:val="hr-HR"/>
        </w:rPr>
        <w:t>0</w:t>
      </w:r>
      <w:r w:rsidRPr="00E72D59">
        <w:rPr>
          <w:rFonts w:ascii="Times New Roman" w:hAnsi="Times New Roman" w:cs="Times New Roman"/>
          <w:sz w:val="24"/>
          <w:szCs w:val="24"/>
          <w:lang w:val="hr-HR"/>
        </w:rPr>
        <w:t>) Nakon ukopa ovlaštena osoba</w:t>
      </w:r>
      <w:r w:rsidR="0013175B" w:rsidRPr="00E72D59">
        <w:rPr>
          <w:rFonts w:ascii="Times New Roman" w:hAnsi="Times New Roman" w:cs="Times New Roman"/>
          <w:sz w:val="24"/>
          <w:szCs w:val="24"/>
          <w:lang w:val="hr-HR"/>
        </w:rPr>
        <w:t xml:space="preserve"> JUO</w:t>
      </w:r>
      <w:r w:rsidRPr="00E72D59">
        <w:rPr>
          <w:rFonts w:ascii="Times New Roman" w:hAnsi="Times New Roman" w:cs="Times New Roman"/>
          <w:sz w:val="24"/>
          <w:szCs w:val="24"/>
          <w:lang w:val="hr-HR"/>
        </w:rPr>
        <w:t xml:space="preserve"> potvrđuje obavljanje radnje, evidentira datum i podatke o ukopanoj osobi, ažurira kapacitet mjesta i dokumentaciju ulaže u predmet.</w:t>
      </w:r>
    </w:p>
    <w:p w14:paraId="5248C477" w14:textId="0AD17A30" w:rsidR="00A918F1" w:rsidRPr="00E72D59" w:rsidRDefault="00A918F1" w:rsidP="0013175B">
      <w:pPr>
        <w:pStyle w:val="Bezproreda"/>
        <w:jc w:val="both"/>
        <w:rPr>
          <w:rFonts w:ascii="Times New Roman" w:eastAsia="Calibri" w:hAnsi="Times New Roman" w:cs="Times New Roman"/>
          <w:sz w:val="24"/>
          <w:szCs w:val="24"/>
          <w:lang w:val="hr-HR"/>
        </w:rPr>
      </w:pPr>
      <w:r w:rsidRPr="00E72D59">
        <w:rPr>
          <w:rFonts w:ascii="Times New Roman" w:hAnsi="Times New Roman" w:cs="Times New Roman"/>
          <w:sz w:val="24"/>
          <w:szCs w:val="24"/>
          <w:lang w:val="hr-HR"/>
        </w:rPr>
        <w:t>(</w:t>
      </w:r>
      <w:r w:rsidR="00E750BF" w:rsidRPr="00E72D59">
        <w:rPr>
          <w:rFonts w:ascii="Times New Roman" w:hAnsi="Times New Roman" w:cs="Times New Roman"/>
          <w:sz w:val="24"/>
          <w:szCs w:val="24"/>
          <w:lang w:val="hr-HR"/>
        </w:rPr>
        <w:t>1</w:t>
      </w:r>
      <w:r w:rsidR="00E72D59">
        <w:rPr>
          <w:rFonts w:ascii="Times New Roman" w:hAnsi="Times New Roman" w:cs="Times New Roman"/>
          <w:sz w:val="24"/>
          <w:szCs w:val="24"/>
          <w:lang w:val="hr-HR"/>
        </w:rPr>
        <w:t>1</w:t>
      </w:r>
      <w:r w:rsidRPr="00E72D59">
        <w:rPr>
          <w:rFonts w:ascii="Times New Roman" w:hAnsi="Times New Roman" w:cs="Times New Roman"/>
          <w:sz w:val="24"/>
          <w:szCs w:val="24"/>
          <w:lang w:val="hr-HR"/>
        </w:rPr>
        <w:t xml:space="preserve">) </w:t>
      </w:r>
      <w:r w:rsidRPr="00E72D59">
        <w:rPr>
          <w:rFonts w:ascii="Times New Roman" w:eastAsia="Times New Roman" w:hAnsi="Times New Roman" w:cs="Times New Roman"/>
          <w:sz w:val="24"/>
          <w:szCs w:val="24"/>
          <w:lang w:val="hr-HR"/>
        </w:rPr>
        <w:t xml:space="preserve">Umrla osoba u pravilu se ukapa na groblju naselja u kojem je imala posljednje prebivalište, ako na tom groblju postoji odgovarajuće mjesto ili pravo ukopa. </w:t>
      </w:r>
    </w:p>
    <w:p w14:paraId="6DD58920" w14:textId="0F8D6F0A" w:rsidR="009C2A0E" w:rsidRPr="00E72D59" w:rsidRDefault="00000000" w:rsidP="0013175B">
      <w:pPr>
        <w:pStyle w:val="Bezproreda"/>
        <w:jc w:val="both"/>
        <w:rPr>
          <w:rFonts w:ascii="Times New Roman" w:eastAsia="Calibri" w:hAnsi="Times New Roman" w:cs="Times New Roman"/>
          <w:sz w:val="24"/>
          <w:szCs w:val="24"/>
          <w:lang w:val="hr-HR"/>
        </w:rPr>
      </w:pPr>
      <w:r w:rsidRPr="00E72D59">
        <w:rPr>
          <w:rFonts w:ascii="Times New Roman" w:hAnsi="Times New Roman" w:cs="Times New Roman"/>
          <w:sz w:val="24"/>
          <w:szCs w:val="24"/>
          <w:lang w:val="hr-HR"/>
        </w:rPr>
        <w:lastRenderedPageBreak/>
        <w:t>(</w:t>
      </w:r>
      <w:r w:rsidR="00E750BF" w:rsidRPr="00E72D59">
        <w:rPr>
          <w:rFonts w:ascii="Times New Roman" w:hAnsi="Times New Roman" w:cs="Times New Roman"/>
          <w:sz w:val="24"/>
          <w:szCs w:val="24"/>
          <w:lang w:val="hr-HR"/>
        </w:rPr>
        <w:t>1</w:t>
      </w:r>
      <w:r w:rsidR="00E72D59">
        <w:rPr>
          <w:rFonts w:ascii="Times New Roman" w:hAnsi="Times New Roman" w:cs="Times New Roman"/>
          <w:sz w:val="24"/>
          <w:szCs w:val="24"/>
          <w:lang w:val="hr-HR"/>
        </w:rPr>
        <w:t>2</w:t>
      </w:r>
      <w:r w:rsidRPr="00E72D59">
        <w:rPr>
          <w:rFonts w:ascii="Times New Roman" w:hAnsi="Times New Roman" w:cs="Times New Roman"/>
          <w:sz w:val="24"/>
          <w:szCs w:val="24"/>
          <w:lang w:val="hr-HR"/>
        </w:rPr>
        <w:t xml:space="preserve">) </w:t>
      </w:r>
      <w:r w:rsidR="0027512D" w:rsidRPr="00E72D59">
        <w:rPr>
          <w:rFonts w:ascii="Times New Roman" w:hAnsi="Times New Roman" w:cs="Times New Roman"/>
          <w:sz w:val="24"/>
          <w:szCs w:val="24"/>
          <w:lang w:val="hr-HR"/>
        </w:rPr>
        <w:t>Na grobljima na području Općine mogu se ukopati i osobe koje su za života izrazile želju da budu ukopane na jednom od tih groblja ili je tako odlučila njihova obitelj odnosno osoba koja se za života bila dužna skrbiti o umrloj osobi, pod uvjetom da postoji pravo ukopa u postojeće grobno mjesto ili da se, u skladu s ovom Odlukom, dodijeli novo grobno mjesto</w:t>
      </w:r>
      <w:r w:rsidR="00F33784" w:rsidRPr="00E72D59">
        <w:rPr>
          <w:rFonts w:ascii="Times New Roman" w:hAnsi="Times New Roman" w:cs="Times New Roman"/>
          <w:sz w:val="24"/>
          <w:szCs w:val="24"/>
          <w:lang w:val="hr-HR"/>
        </w:rPr>
        <w:t>.</w:t>
      </w:r>
    </w:p>
    <w:p w14:paraId="7E31B38D" w14:textId="77777777" w:rsidR="00E72D59" w:rsidRDefault="00E72D59" w:rsidP="00E72D59">
      <w:pPr>
        <w:rPr>
          <w:rFonts w:ascii="Times New Roman" w:hAnsi="Times New Roman" w:cs="Times New Roman"/>
          <w:b/>
          <w:sz w:val="24"/>
          <w:szCs w:val="24"/>
          <w:lang w:val="hr-HR"/>
        </w:rPr>
      </w:pPr>
    </w:p>
    <w:p w14:paraId="0C70FD76" w14:textId="1AD1D053" w:rsidR="00C630BB" w:rsidRPr="003B6ACA" w:rsidRDefault="00000000" w:rsidP="00E750BF">
      <w:pPr>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Članak 1</w:t>
      </w:r>
      <w:r w:rsidR="00AA0DBE">
        <w:rPr>
          <w:rFonts w:ascii="Times New Roman" w:hAnsi="Times New Roman" w:cs="Times New Roman"/>
          <w:b/>
          <w:sz w:val="24"/>
          <w:szCs w:val="24"/>
          <w:lang w:val="hr-HR"/>
        </w:rPr>
        <w:t>9</w:t>
      </w:r>
      <w:r w:rsidRPr="003B6ACA">
        <w:rPr>
          <w:rFonts w:ascii="Times New Roman" w:hAnsi="Times New Roman" w:cs="Times New Roman"/>
          <w:b/>
          <w:sz w:val="24"/>
          <w:szCs w:val="24"/>
          <w:lang w:val="hr-HR"/>
        </w:rPr>
        <w:t>.</w:t>
      </w:r>
    </w:p>
    <w:p w14:paraId="65B8548F"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Privremeni ukop</w:t>
      </w:r>
    </w:p>
    <w:p w14:paraId="6B90D0BB" w14:textId="2E6CC806" w:rsidR="00C630BB" w:rsidRPr="00E72D59" w:rsidRDefault="00E750BF"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(1) Privremeni ukop dopušten je iznimno</w:t>
      </w:r>
      <w:r w:rsidR="0013175B" w:rsidRPr="00E72D59">
        <w:rPr>
          <w:rFonts w:ascii="Times New Roman" w:hAnsi="Times New Roman" w:cs="Times New Roman"/>
          <w:sz w:val="24"/>
          <w:szCs w:val="24"/>
          <w:lang w:val="hr-HR"/>
        </w:rPr>
        <w:t>,</w:t>
      </w:r>
      <w:r w:rsidRPr="00E72D59">
        <w:rPr>
          <w:rFonts w:ascii="Times New Roman" w:hAnsi="Times New Roman" w:cs="Times New Roman"/>
          <w:sz w:val="24"/>
          <w:szCs w:val="24"/>
          <w:lang w:val="hr-HR"/>
        </w:rPr>
        <w:t xml:space="preserve"> kada konačni ukop nije moguće odmah obaviti zbog opravdane pravne, tehničke ili sanitarne zapreke i ako je dopušten posebnim propisima.</w:t>
      </w:r>
    </w:p>
    <w:p w14:paraId="51D194D3" w14:textId="7294F74E" w:rsidR="00E750BF" w:rsidRPr="00E72D59" w:rsidRDefault="00E750BF"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(2) Posmrtni ostaci osobe koja se polaže u privremenu grobnicu moraju biti smješteni u lemljeni kovinski lijes unutar drvenog lijesa.</w:t>
      </w:r>
    </w:p>
    <w:p w14:paraId="1828BDD7" w14:textId="4B2CA106" w:rsidR="00B837D6" w:rsidRPr="00E72D59" w:rsidRDefault="00000000" w:rsidP="0013175B">
      <w:pPr>
        <w:pStyle w:val="Bezproreda"/>
        <w:jc w:val="both"/>
        <w:rPr>
          <w:rFonts w:ascii="Times New Roman" w:eastAsia="Times New Roman" w:hAnsi="Times New Roman" w:cs="Times New Roman"/>
          <w:sz w:val="24"/>
          <w:szCs w:val="24"/>
          <w:lang w:val="hr-HR" w:eastAsia="hr-HR"/>
        </w:rPr>
      </w:pPr>
      <w:r w:rsidRPr="00E72D59">
        <w:rPr>
          <w:rFonts w:ascii="Times New Roman" w:hAnsi="Times New Roman" w:cs="Times New Roman"/>
          <w:sz w:val="24"/>
          <w:szCs w:val="24"/>
          <w:lang w:val="hr-HR"/>
        </w:rPr>
        <w:t>(</w:t>
      </w:r>
      <w:r w:rsidR="00B451E9" w:rsidRPr="00E72D59">
        <w:rPr>
          <w:rFonts w:ascii="Times New Roman" w:hAnsi="Times New Roman" w:cs="Times New Roman"/>
          <w:sz w:val="24"/>
          <w:szCs w:val="24"/>
          <w:lang w:val="hr-HR"/>
        </w:rPr>
        <w:t>3</w:t>
      </w:r>
      <w:r w:rsidRPr="00E72D59">
        <w:rPr>
          <w:rFonts w:ascii="Times New Roman" w:hAnsi="Times New Roman" w:cs="Times New Roman"/>
          <w:sz w:val="24"/>
          <w:szCs w:val="24"/>
          <w:lang w:val="hr-HR"/>
        </w:rPr>
        <w:t xml:space="preserve">) </w:t>
      </w:r>
      <w:r w:rsidR="00B837D6" w:rsidRPr="00E72D59">
        <w:rPr>
          <w:rFonts w:ascii="Times New Roman" w:hAnsi="Times New Roman" w:cs="Times New Roman"/>
          <w:sz w:val="24"/>
          <w:szCs w:val="24"/>
          <w:lang w:val="hr-HR"/>
        </w:rPr>
        <w:t xml:space="preserve">Upravitelj može odobriti privremeni ukop u grobnicu namijenjenu privremenim ukopima ili u grobnicu postojećeg Korisnika koji je za to dao pisanu suglasnost, u trajanju do </w:t>
      </w:r>
      <w:r w:rsidR="00E72D59">
        <w:rPr>
          <w:rFonts w:ascii="Times New Roman" w:hAnsi="Times New Roman" w:cs="Times New Roman"/>
          <w:sz w:val="24"/>
          <w:szCs w:val="24"/>
          <w:lang w:val="hr-HR"/>
        </w:rPr>
        <w:t>1 (</w:t>
      </w:r>
      <w:r w:rsidR="00B837D6" w:rsidRPr="00E72D59">
        <w:rPr>
          <w:rFonts w:ascii="Times New Roman" w:hAnsi="Times New Roman" w:cs="Times New Roman"/>
          <w:sz w:val="24"/>
          <w:szCs w:val="24"/>
          <w:lang w:val="hr-HR"/>
        </w:rPr>
        <w:t>jedne</w:t>
      </w:r>
      <w:r w:rsidR="00E72D59">
        <w:rPr>
          <w:rFonts w:ascii="Times New Roman" w:hAnsi="Times New Roman" w:cs="Times New Roman"/>
          <w:sz w:val="24"/>
          <w:szCs w:val="24"/>
          <w:lang w:val="hr-HR"/>
        </w:rPr>
        <w:t>)</w:t>
      </w:r>
      <w:r w:rsidR="00B837D6" w:rsidRPr="00E72D59">
        <w:rPr>
          <w:rFonts w:ascii="Times New Roman" w:hAnsi="Times New Roman" w:cs="Times New Roman"/>
          <w:sz w:val="24"/>
          <w:szCs w:val="24"/>
          <w:lang w:val="hr-HR"/>
        </w:rPr>
        <w:t xml:space="preserve"> godine, kada umrla osoba nema osigurano mjesto za konačni ukop.</w:t>
      </w:r>
      <w:r w:rsidR="00B837D6" w:rsidRPr="00E72D59">
        <w:rPr>
          <w:rFonts w:ascii="Times New Roman" w:eastAsia="Times New Roman" w:hAnsi="Times New Roman" w:cs="Times New Roman"/>
          <w:sz w:val="24"/>
          <w:szCs w:val="24"/>
          <w:lang w:val="hr-HR" w:eastAsia="hr-HR"/>
        </w:rPr>
        <w:t xml:space="preserve"> </w:t>
      </w:r>
    </w:p>
    <w:p w14:paraId="39346E57" w14:textId="00FD801E" w:rsidR="00E750BF" w:rsidRPr="00E72D59" w:rsidRDefault="00E750BF" w:rsidP="0013175B">
      <w:pPr>
        <w:pStyle w:val="Bezproreda"/>
        <w:jc w:val="both"/>
        <w:rPr>
          <w:rFonts w:ascii="Times New Roman" w:eastAsia="Times New Roman" w:hAnsi="Times New Roman" w:cs="Times New Roman"/>
          <w:sz w:val="24"/>
          <w:szCs w:val="24"/>
          <w:lang w:val="hr-HR" w:eastAsia="hr-HR"/>
        </w:rPr>
      </w:pPr>
      <w:r w:rsidRPr="00E72D59">
        <w:rPr>
          <w:rFonts w:ascii="Times New Roman" w:eastAsia="Times New Roman" w:hAnsi="Times New Roman" w:cs="Times New Roman"/>
          <w:sz w:val="24"/>
          <w:szCs w:val="24"/>
          <w:lang w:val="hr-HR" w:eastAsia="hr-HR"/>
        </w:rPr>
        <w:t>(4) Privremeni ukop vrši se na trošak osobe koja je zatražila privremeni ukop.</w:t>
      </w:r>
    </w:p>
    <w:p w14:paraId="498C615A" w14:textId="3B87C15C" w:rsidR="00E750BF" w:rsidRPr="00E72D59" w:rsidRDefault="00E750BF"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BF354C" w:rsidRPr="00E72D59">
        <w:rPr>
          <w:rFonts w:ascii="Times New Roman" w:hAnsi="Times New Roman" w:cs="Times New Roman"/>
          <w:sz w:val="24"/>
          <w:szCs w:val="24"/>
          <w:lang w:val="hr-HR"/>
        </w:rPr>
        <w:t>5</w:t>
      </w:r>
      <w:r w:rsidRPr="00E72D59">
        <w:rPr>
          <w:rFonts w:ascii="Times New Roman" w:hAnsi="Times New Roman" w:cs="Times New Roman"/>
          <w:sz w:val="24"/>
          <w:szCs w:val="24"/>
          <w:lang w:val="hr-HR"/>
        </w:rPr>
        <w:t xml:space="preserve">) Uvjeti smještaja posmrtnih ostataka i premještaj provode se prema sanitarnim propisima. </w:t>
      </w:r>
    </w:p>
    <w:p w14:paraId="2DA48D85" w14:textId="5D0CA764" w:rsidR="00C630BB" w:rsidRPr="00E72D59" w:rsidRDefault="00E750BF" w:rsidP="0013175B">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w:t>
      </w:r>
      <w:r w:rsidR="00BF354C" w:rsidRPr="00E72D59">
        <w:rPr>
          <w:rFonts w:ascii="Times New Roman" w:hAnsi="Times New Roman" w:cs="Times New Roman"/>
          <w:sz w:val="24"/>
          <w:szCs w:val="24"/>
          <w:lang w:val="hr-HR"/>
        </w:rPr>
        <w:t>6</w:t>
      </w:r>
      <w:r w:rsidRPr="00E72D59">
        <w:rPr>
          <w:rFonts w:ascii="Times New Roman" w:hAnsi="Times New Roman" w:cs="Times New Roman"/>
          <w:sz w:val="24"/>
          <w:szCs w:val="24"/>
          <w:lang w:val="hr-HR"/>
        </w:rPr>
        <w:t>) Premještaj se obavlja čim prestane zapreka, na trošak naručitelja, osim ako je zakonom drukčije određeno.</w:t>
      </w:r>
    </w:p>
    <w:p w14:paraId="17B7C311" w14:textId="77777777" w:rsidR="00BF354C" w:rsidRDefault="00BF354C">
      <w:pPr>
        <w:keepNext/>
        <w:jc w:val="center"/>
        <w:rPr>
          <w:rFonts w:ascii="Times New Roman" w:hAnsi="Times New Roman" w:cs="Times New Roman"/>
          <w:b/>
          <w:sz w:val="24"/>
          <w:szCs w:val="24"/>
          <w:lang w:val="hr-HR"/>
        </w:rPr>
      </w:pPr>
    </w:p>
    <w:p w14:paraId="1CD5FD43" w14:textId="5EFB5661"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AA0DBE">
        <w:rPr>
          <w:rFonts w:ascii="Times New Roman" w:hAnsi="Times New Roman" w:cs="Times New Roman"/>
          <w:b/>
          <w:sz w:val="24"/>
          <w:szCs w:val="24"/>
          <w:lang w:val="hr-HR"/>
        </w:rPr>
        <w:t>20</w:t>
      </w:r>
      <w:r w:rsidRPr="003B6ACA">
        <w:rPr>
          <w:rFonts w:ascii="Times New Roman" w:hAnsi="Times New Roman" w:cs="Times New Roman"/>
          <w:b/>
          <w:sz w:val="24"/>
          <w:szCs w:val="24"/>
          <w:lang w:val="hr-HR"/>
        </w:rPr>
        <w:t>.</w:t>
      </w:r>
    </w:p>
    <w:p w14:paraId="5861B3ED" w14:textId="36C452F9" w:rsidR="00C630BB" w:rsidRPr="003B6ACA" w:rsidRDefault="00E750BF">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 xml:space="preserve">Ukop nepoznatih osoba </w:t>
      </w:r>
    </w:p>
    <w:p w14:paraId="37407AF7" w14:textId="06846421" w:rsidR="00C630BB" w:rsidRPr="00E72D59" w:rsidRDefault="00C60F62" w:rsidP="00B451E9">
      <w:pPr>
        <w:pStyle w:val="Bezproreda"/>
        <w:jc w:val="both"/>
        <w:rPr>
          <w:rFonts w:ascii="Times New Roman" w:hAnsi="Times New Roman" w:cs="Times New Roman"/>
          <w:sz w:val="24"/>
          <w:szCs w:val="24"/>
          <w:lang w:val="hr-HR"/>
        </w:rPr>
      </w:pPr>
      <w:r w:rsidRPr="00E72D59">
        <w:rPr>
          <w:rFonts w:ascii="Times New Roman" w:hAnsi="Times New Roman" w:cs="Times New Roman"/>
          <w:sz w:val="24"/>
          <w:szCs w:val="24"/>
          <w:lang w:val="hr-HR"/>
        </w:rPr>
        <w:t>(1) Nepoznata osoba umrla na području Općine ukapa se dostojanstveno u pojedinačno grobno mjesto koje odredi Upravitelj</w:t>
      </w:r>
      <w:r w:rsidR="00B451E9" w:rsidRPr="00E72D59">
        <w:rPr>
          <w:rFonts w:ascii="Times New Roman" w:hAnsi="Times New Roman" w:cs="Times New Roman"/>
          <w:sz w:val="24"/>
          <w:szCs w:val="24"/>
          <w:lang w:val="hr-HR"/>
        </w:rPr>
        <w:t xml:space="preserve"> </w:t>
      </w:r>
      <w:r w:rsidR="00B451E9" w:rsidRPr="00E72D59">
        <w:rPr>
          <w:rFonts w:ascii="Times New Roman" w:eastAsia="Times New Roman" w:hAnsi="Times New Roman" w:cs="Times New Roman"/>
          <w:sz w:val="24"/>
          <w:szCs w:val="24"/>
          <w:lang w:val="hr-HR"/>
        </w:rPr>
        <w:t xml:space="preserve">sukladno </w:t>
      </w:r>
      <w:r w:rsidR="00E72D59">
        <w:rPr>
          <w:rFonts w:ascii="Times New Roman" w:eastAsia="Times New Roman" w:hAnsi="Times New Roman" w:cs="Times New Roman"/>
          <w:sz w:val="24"/>
          <w:szCs w:val="24"/>
          <w:lang w:val="hr-HR"/>
        </w:rPr>
        <w:t>položajnom planu</w:t>
      </w:r>
      <w:r w:rsidR="00B451E9" w:rsidRPr="00E72D59">
        <w:rPr>
          <w:rFonts w:ascii="Times New Roman" w:hAnsi="Times New Roman" w:cs="Times New Roman"/>
          <w:sz w:val="24"/>
          <w:szCs w:val="24"/>
          <w:lang w:val="hr-HR"/>
        </w:rPr>
        <w:t>,</w:t>
      </w:r>
      <w:r w:rsidRPr="00E72D59">
        <w:rPr>
          <w:rFonts w:ascii="Times New Roman" w:hAnsi="Times New Roman" w:cs="Times New Roman"/>
          <w:sz w:val="24"/>
          <w:szCs w:val="24"/>
          <w:lang w:val="hr-HR"/>
        </w:rPr>
        <w:t xml:space="preserve"> uz evidentiranje svih dostupnih identifikacijskih podataka</w:t>
      </w:r>
      <w:r w:rsidR="00FC3BD6" w:rsidRPr="00E72D59">
        <w:rPr>
          <w:rFonts w:ascii="Times New Roman" w:hAnsi="Times New Roman" w:cs="Times New Roman"/>
          <w:sz w:val="24"/>
          <w:szCs w:val="24"/>
          <w:lang w:val="hr-HR"/>
        </w:rPr>
        <w:t xml:space="preserve"> </w:t>
      </w:r>
      <w:r w:rsidR="00FC3BD6" w:rsidRPr="00E72D59">
        <w:rPr>
          <w:rFonts w:ascii="Times New Roman" w:eastAsia="Times New Roman" w:hAnsi="Times New Roman" w:cs="Times New Roman"/>
          <w:sz w:val="24"/>
          <w:szCs w:val="24"/>
          <w:lang w:val="hr-HR"/>
        </w:rPr>
        <w:t>(dob, spol, datum smrti)</w:t>
      </w:r>
      <w:r w:rsidRPr="00E72D59">
        <w:rPr>
          <w:rFonts w:ascii="Times New Roman" w:hAnsi="Times New Roman" w:cs="Times New Roman"/>
          <w:sz w:val="24"/>
          <w:szCs w:val="24"/>
          <w:lang w:val="hr-HR"/>
        </w:rPr>
        <w:t>.</w:t>
      </w:r>
    </w:p>
    <w:p w14:paraId="5A8FE7F1" w14:textId="28858E01" w:rsidR="00B04DF6" w:rsidRPr="00E72D59" w:rsidRDefault="00C60F62" w:rsidP="00B451E9">
      <w:pPr>
        <w:pStyle w:val="Bezproreda"/>
        <w:jc w:val="both"/>
        <w:rPr>
          <w:rFonts w:ascii="Times New Roman" w:eastAsia="Times New Roman" w:hAnsi="Times New Roman" w:cs="Times New Roman"/>
          <w:color w:val="000000"/>
          <w:sz w:val="24"/>
          <w:szCs w:val="24"/>
          <w:lang w:val="hr-HR" w:eastAsia="hr-HR"/>
        </w:rPr>
      </w:pPr>
      <w:r w:rsidRPr="00E72D59">
        <w:rPr>
          <w:rFonts w:ascii="Times New Roman" w:eastAsia="Times New Roman" w:hAnsi="Times New Roman" w:cs="Times New Roman"/>
          <w:color w:val="000000"/>
          <w:sz w:val="24"/>
          <w:szCs w:val="24"/>
          <w:lang w:val="hr-HR" w:eastAsia="hr-HR"/>
        </w:rPr>
        <w:t>(</w:t>
      </w:r>
      <w:r w:rsidR="00B451E9" w:rsidRPr="00E72D59">
        <w:rPr>
          <w:rFonts w:ascii="Times New Roman" w:eastAsia="Times New Roman" w:hAnsi="Times New Roman" w:cs="Times New Roman"/>
          <w:color w:val="000000"/>
          <w:sz w:val="24"/>
          <w:szCs w:val="24"/>
          <w:lang w:val="hr-HR" w:eastAsia="hr-HR"/>
        </w:rPr>
        <w:t>2</w:t>
      </w:r>
      <w:r w:rsidRPr="00E72D59">
        <w:rPr>
          <w:rFonts w:ascii="Times New Roman" w:eastAsia="Times New Roman" w:hAnsi="Times New Roman" w:cs="Times New Roman"/>
          <w:color w:val="000000"/>
          <w:sz w:val="24"/>
          <w:szCs w:val="24"/>
          <w:lang w:val="hr-HR" w:eastAsia="hr-HR"/>
        </w:rPr>
        <w:t xml:space="preserve">) </w:t>
      </w:r>
      <w:r w:rsidR="00B837D6" w:rsidRPr="00E72D59">
        <w:rPr>
          <w:rFonts w:ascii="Times New Roman" w:hAnsi="Times New Roman" w:cs="Times New Roman"/>
          <w:sz w:val="24"/>
          <w:szCs w:val="24"/>
          <w:lang w:val="hr-HR"/>
        </w:rPr>
        <w:t xml:space="preserve">Posmrtni ostaci nepoznate osobe mogu se nakon proteka najmanje 15 </w:t>
      </w:r>
      <w:r w:rsidR="00E72D59">
        <w:rPr>
          <w:rFonts w:ascii="Times New Roman" w:hAnsi="Times New Roman" w:cs="Times New Roman"/>
          <w:sz w:val="24"/>
          <w:szCs w:val="24"/>
          <w:lang w:val="hr-HR"/>
        </w:rPr>
        <w:t xml:space="preserve">(petnaest) </w:t>
      </w:r>
      <w:r w:rsidR="00B837D6" w:rsidRPr="00E72D59">
        <w:rPr>
          <w:rFonts w:ascii="Times New Roman" w:hAnsi="Times New Roman" w:cs="Times New Roman"/>
          <w:sz w:val="24"/>
          <w:szCs w:val="24"/>
          <w:lang w:val="hr-HR"/>
        </w:rPr>
        <w:t>godina od ukopa premjestiti u zajedničku grobnicu, ako su ispunjeni prostorno-tehnički i sanitarni uvjeti te drugi uvjeti propisani Zakonom i posebnim propisima.</w:t>
      </w:r>
    </w:p>
    <w:p w14:paraId="1E3C4B8A" w14:textId="77777777" w:rsidR="00CE7F70" w:rsidRPr="00E72D59" w:rsidRDefault="00C60F62" w:rsidP="00B451E9">
      <w:pPr>
        <w:pStyle w:val="Bezproreda"/>
        <w:jc w:val="both"/>
        <w:rPr>
          <w:rFonts w:ascii="Times New Roman" w:hAnsi="Times New Roman" w:cs="Times New Roman"/>
          <w:sz w:val="24"/>
          <w:szCs w:val="24"/>
          <w:lang w:val="hr-HR"/>
        </w:rPr>
      </w:pPr>
      <w:r w:rsidRPr="00E72D59">
        <w:rPr>
          <w:rFonts w:ascii="Times New Roman" w:eastAsia="Times New Roman" w:hAnsi="Times New Roman" w:cs="Times New Roman"/>
          <w:color w:val="000000"/>
          <w:sz w:val="24"/>
          <w:szCs w:val="24"/>
          <w:lang w:val="hr-HR" w:eastAsia="hr-HR"/>
        </w:rPr>
        <w:t>(</w:t>
      </w:r>
      <w:r w:rsidR="00B451E9" w:rsidRPr="00E72D59">
        <w:rPr>
          <w:rFonts w:ascii="Times New Roman" w:eastAsia="Times New Roman" w:hAnsi="Times New Roman" w:cs="Times New Roman"/>
          <w:color w:val="000000"/>
          <w:sz w:val="24"/>
          <w:szCs w:val="24"/>
          <w:lang w:val="hr-HR" w:eastAsia="hr-HR"/>
        </w:rPr>
        <w:t>3</w:t>
      </w:r>
      <w:r w:rsidRPr="00E72D59">
        <w:rPr>
          <w:rFonts w:ascii="Times New Roman" w:eastAsia="Times New Roman" w:hAnsi="Times New Roman" w:cs="Times New Roman"/>
          <w:color w:val="000000"/>
          <w:sz w:val="24"/>
          <w:szCs w:val="24"/>
          <w:lang w:val="hr-HR" w:eastAsia="hr-HR"/>
        </w:rPr>
        <w:t xml:space="preserve">) </w:t>
      </w:r>
      <w:r w:rsidR="00CE7F70" w:rsidRPr="00E72D59">
        <w:rPr>
          <w:rFonts w:ascii="Times New Roman" w:hAnsi="Times New Roman" w:cs="Times New Roman"/>
          <w:sz w:val="24"/>
          <w:szCs w:val="24"/>
          <w:lang w:val="hr-HR"/>
        </w:rPr>
        <w:t xml:space="preserve">O premještanju iz stavka 2. ovoga članka odlučuje Upravitelj prema raspoloživosti grobnih mjesta te prostorno-tehničkim i sanitarnim uvjetima. </w:t>
      </w:r>
    </w:p>
    <w:p w14:paraId="5B844B87" w14:textId="1D88F955" w:rsidR="00FC3BD6" w:rsidRPr="00E72D59" w:rsidRDefault="00FC3BD6" w:rsidP="00B451E9">
      <w:pPr>
        <w:pStyle w:val="Bezproreda"/>
        <w:jc w:val="both"/>
        <w:rPr>
          <w:rFonts w:ascii="Times New Roman" w:eastAsia="Times New Roman" w:hAnsi="Times New Roman" w:cs="Times New Roman"/>
          <w:sz w:val="24"/>
          <w:szCs w:val="24"/>
          <w:lang w:val="hr-HR"/>
        </w:rPr>
      </w:pPr>
      <w:r w:rsidRPr="00E72D59">
        <w:rPr>
          <w:rFonts w:ascii="Times New Roman" w:hAnsi="Times New Roman" w:cs="Times New Roman"/>
          <w:sz w:val="24"/>
          <w:szCs w:val="24"/>
          <w:lang w:val="hr-HR"/>
        </w:rPr>
        <w:t>(</w:t>
      </w:r>
      <w:r w:rsidR="00B451E9" w:rsidRPr="00E72D59">
        <w:rPr>
          <w:rFonts w:ascii="Times New Roman" w:hAnsi="Times New Roman" w:cs="Times New Roman"/>
          <w:sz w:val="24"/>
          <w:szCs w:val="24"/>
          <w:lang w:val="hr-HR"/>
        </w:rPr>
        <w:t>4</w:t>
      </w:r>
      <w:r w:rsidRPr="00E72D59">
        <w:rPr>
          <w:rFonts w:ascii="Times New Roman" w:hAnsi="Times New Roman" w:cs="Times New Roman"/>
          <w:sz w:val="24"/>
          <w:szCs w:val="24"/>
          <w:lang w:val="hr-HR"/>
        </w:rPr>
        <w:t xml:space="preserve">) </w:t>
      </w:r>
      <w:r w:rsidRPr="00E72D59">
        <w:rPr>
          <w:rFonts w:ascii="Times New Roman" w:eastAsia="Times New Roman" w:hAnsi="Times New Roman" w:cs="Times New Roman"/>
          <w:sz w:val="24"/>
          <w:szCs w:val="24"/>
          <w:lang w:val="hr-HR"/>
        </w:rPr>
        <w:t xml:space="preserve">Za grobno mjesto za pojedinačne ukope za nepoznatu osobu ne može se izdati rješenje o pravu korištenja grobnog mjesta te služi za ukop nepoznatih osoba i osoba za koje trošak ukopa snosi Općina ili </w:t>
      </w:r>
      <w:r w:rsidR="00CE7F70" w:rsidRPr="00E72D59">
        <w:rPr>
          <w:rFonts w:ascii="Times New Roman" w:hAnsi="Times New Roman" w:cs="Times New Roman"/>
          <w:sz w:val="24"/>
          <w:szCs w:val="24"/>
          <w:lang w:val="hr-HR"/>
        </w:rPr>
        <w:t>Hrvatski zavod za socijalni rad ili drugo nadležno tijelo</w:t>
      </w:r>
      <w:r w:rsidRPr="00E72D59">
        <w:rPr>
          <w:rFonts w:ascii="Times New Roman" w:eastAsia="Times New Roman" w:hAnsi="Times New Roman" w:cs="Times New Roman"/>
          <w:sz w:val="24"/>
          <w:szCs w:val="24"/>
          <w:lang w:val="hr-HR"/>
        </w:rPr>
        <w:t>.</w:t>
      </w:r>
    </w:p>
    <w:p w14:paraId="715580B3" w14:textId="1574D872" w:rsidR="00FC3BD6" w:rsidRPr="00E72D59" w:rsidRDefault="00FC3BD6" w:rsidP="00B451E9">
      <w:pPr>
        <w:pStyle w:val="Bezproreda"/>
        <w:jc w:val="both"/>
        <w:rPr>
          <w:rFonts w:ascii="Times New Roman" w:eastAsia="Times New Roman" w:hAnsi="Times New Roman" w:cs="Times New Roman"/>
          <w:sz w:val="24"/>
          <w:szCs w:val="24"/>
          <w:lang w:val="hr-HR"/>
        </w:rPr>
      </w:pPr>
      <w:r w:rsidRPr="00E72D59">
        <w:rPr>
          <w:rFonts w:ascii="Times New Roman" w:eastAsia="Times New Roman" w:hAnsi="Times New Roman" w:cs="Times New Roman"/>
          <w:sz w:val="24"/>
          <w:szCs w:val="24"/>
          <w:lang w:val="hr-HR"/>
        </w:rPr>
        <w:t>(</w:t>
      </w:r>
      <w:r w:rsidR="00B451E9" w:rsidRPr="00E72D59">
        <w:rPr>
          <w:rFonts w:ascii="Times New Roman" w:eastAsia="Times New Roman" w:hAnsi="Times New Roman" w:cs="Times New Roman"/>
          <w:sz w:val="24"/>
          <w:szCs w:val="24"/>
          <w:lang w:val="hr-HR"/>
        </w:rPr>
        <w:t>5</w:t>
      </w:r>
      <w:r w:rsidRPr="00E72D59">
        <w:rPr>
          <w:rFonts w:ascii="Times New Roman" w:eastAsia="Times New Roman" w:hAnsi="Times New Roman" w:cs="Times New Roman"/>
          <w:sz w:val="24"/>
          <w:szCs w:val="24"/>
          <w:lang w:val="hr-HR"/>
        </w:rPr>
        <w:t>) Upra</w:t>
      </w:r>
      <w:r w:rsidR="00C60F62" w:rsidRPr="00E72D59">
        <w:rPr>
          <w:rFonts w:ascii="Times New Roman" w:eastAsia="Times New Roman" w:hAnsi="Times New Roman" w:cs="Times New Roman"/>
          <w:sz w:val="24"/>
          <w:szCs w:val="24"/>
          <w:lang w:val="hr-HR"/>
        </w:rPr>
        <w:t>vitelj</w:t>
      </w:r>
      <w:r w:rsidRPr="00E72D59">
        <w:rPr>
          <w:rFonts w:ascii="Times New Roman" w:eastAsia="Times New Roman" w:hAnsi="Times New Roman" w:cs="Times New Roman"/>
          <w:sz w:val="24"/>
          <w:szCs w:val="24"/>
          <w:lang w:val="hr-HR"/>
        </w:rPr>
        <w:t xml:space="preserve"> </w:t>
      </w:r>
      <w:r w:rsidR="00B451E9" w:rsidRPr="00E72D59">
        <w:rPr>
          <w:rFonts w:ascii="Times New Roman" w:eastAsia="Times New Roman" w:hAnsi="Times New Roman" w:cs="Times New Roman"/>
          <w:sz w:val="24"/>
          <w:szCs w:val="24"/>
          <w:lang w:val="hr-HR"/>
        </w:rPr>
        <w:t xml:space="preserve"> je </w:t>
      </w:r>
      <w:r w:rsidRPr="00E72D59">
        <w:rPr>
          <w:rFonts w:ascii="Times New Roman" w:eastAsia="Times New Roman" w:hAnsi="Times New Roman" w:cs="Times New Roman"/>
          <w:sz w:val="24"/>
          <w:szCs w:val="24"/>
          <w:lang w:val="hr-HR"/>
        </w:rPr>
        <w:t>duž</w:t>
      </w:r>
      <w:r w:rsidR="00C60F62" w:rsidRPr="00E72D59">
        <w:rPr>
          <w:rFonts w:ascii="Times New Roman" w:eastAsia="Times New Roman" w:hAnsi="Times New Roman" w:cs="Times New Roman"/>
          <w:sz w:val="24"/>
          <w:szCs w:val="24"/>
          <w:lang w:val="hr-HR"/>
        </w:rPr>
        <w:t>an</w:t>
      </w:r>
      <w:r w:rsidRPr="00E72D59">
        <w:rPr>
          <w:rFonts w:ascii="Times New Roman" w:eastAsia="Times New Roman" w:hAnsi="Times New Roman" w:cs="Times New Roman"/>
          <w:sz w:val="24"/>
          <w:szCs w:val="24"/>
          <w:lang w:val="hr-HR"/>
        </w:rPr>
        <w:t xml:space="preserve"> na groblju osigurati dovoljan broj grobnih mjesta za pojedinačne ukope iz stavka 1. ovoga članka. </w:t>
      </w:r>
    </w:p>
    <w:p w14:paraId="26FCE472" w14:textId="77777777" w:rsidR="00B451E9" w:rsidRPr="00B451E9" w:rsidRDefault="00B451E9" w:rsidP="00B451E9">
      <w:pPr>
        <w:pStyle w:val="Bezproreda"/>
        <w:jc w:val="both"/>
        <w:rPr>
          <w:rFonts w:ascii="Times New Roman" w:eastAsia="Times New Roman" w:hAnsi="Times New Roman" w:cs="Times New Roman"/>
          <w:sz w:val="24"/>
          <w:szCs w:val="24"/>
          <w:lang w:val="hr-HR"/>
        </w:rPr>
      </w:pPr>
    </w:p>
    <w:p w14:paraId="65D6992A" w14:textId="49CA04EE"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AA0DBE">
        <w:rPr>
          <w:rFonts w:ascii="Times New Roman" w:hAnsi="Times New Roman" w:cs="Times New Roman"/>
          <w:b/>
          <w:sz w:val="24"/>
          <w:szCs w:val="24"/>
          <w:lang w:val="hr-HR"/>
        </w:rPr>
        <w:t>21</w:t>
      </w:r>
      <w:r w:rsidRPr="003B6ACA">
        <w:rPr>
          <w:rFonts w:ascii="Times New Roman" w:hAnsi="Times New Roman" w:cs="Times New Roman"/>
          <w:b/>
          <w:sz w:val="24"/>
          <w:szCs w:val="24"/>
          <w:lang w:val="hr-HR"/>
        </w:rPr>
        <w:t>.</w:t>
      </w:r>
    </w:p>
    <w:p w14:paraId="74BECFE6" w14:textId="2DD1DDB0"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Ekshumacija i premještaj</w:t>
      </w:r>
      <w:r w:rsidR="007D2D8D">
        <w:rPr>
          <w:rFonts w:ascii="Times New Roman" w:hAnsi="Times New Roman" w:cs="Times New Roman"/>
          <w:b/>
          <w:i/>
          <w:iCs/>
          <w:sz w:val="24"/>
          <w:szCs w:val="24"/>
          <w:lang w:val="hr-HR"/>
        </w:rPr>
        <w:t xml:space="preserve"> </w:t>
      </w:r>
    </w:p>
    <w:p w14:paraId="3BF4B269" w14:textId="77777777" w:rsidR="006505F3" w:rsidRPr="006505F3" w:rsidRDefault="00FC3BD6" w:rsidP="00571795">
      <w:pPr>
        <w:pStyle w:val="Bezproreda"/>
        <w:jc w:val="both"/>
        <w:rPr>
          <w:rFonts w:ascii="Times New Roman" w:eastAsia="Times New Roman" w:hAnsi="Times New Roman" w:cs="Times New Roman"/>
          <w:sz w:val="24"/>
          <w:szCs w:val="24"/>
          <w:lang w:val="pl-PL"/>
        </w:rPr>
      </w:pPr>
      <w:r w:rsidRPr="006505F3">
        <w:rPr>
          <w:rFonts w:ascii="Times New Roman" w:hAnsi="Times New Roman" w:cs="Times New Roman"/>
          <w:sz w:val="24"/>
          <w:szCs w:val="24"/>
          <w:lang w:val="hr-HR"/>
        </w:rPr>
        <w:t xml:space="preserve">(1) </w:t>
      </w:r>
      <w:r w:rsidR="006505F3" w:rsidRPr="006505F3">
        <w:rPr>
          <w:rFonts w:ascii="Times New Roman" w:hAnsi="Times New Roman" w:cs="Times New Roman"/>
          <w:sz w:val="24"/>
          <w:szCs w:val="24"/>
          <w:lang w:val="hr-HR"/>
        </w:rPr>
        <w:t>Ekshumacija i premještaj posmrtnih ostataka u drugo grobno mjesto provode se na zahtjev članova obitelji umrle osobe, druge zakonom ovlaštene osobe ili po nalogu nadležnog tijela, nakon pribavljanja isprava, odobrenja i suglasnosti propisanih Zakonom i posebnim propisima.</w:t>
      </w:r>
      <w:r w:rsidR="006505F3" w:rsidRPr="006505F3">
        <w:rPr>
          <w:rFonts w:ascii="Times New Roman" w:eastAsia="Times New Roman" w:hAnsi="Times New Roman" w:cs="Times New Roman"/>
          <w:sz w:val="24"/>
          <w:szCs w:val="24"/>
          <w:lang w:val="pl-PL"/>
        </w:rPr>
        <w:t xml:space="preserve"> </w:t>
      </w:r>
    </w:p>
    <w:p w14:paraId="6EC8F571" w14:textId="4E5F600D" w:rsidR="00FC3BD6" w:rsidRPr="00E72D59" w:rsidRDefault="00FC3BD6" w:rsidP="00571795">
      <w:pPr>
        <w:pStyle w:val="Bezproreda"/>
        <w:jc w:val="both"/>
        <w:rPr>
          <w:rFonts w:ascii="Times New Roman" w:eastAsia="Times New Roman" w:hAnsi="Times New Roman" w:cs="Times New Roman"/>
          <w:sz w:val="24"/>
          <w:szCs w:val="24"/>
          <w:lang w:val="pl-PL"/>
        </w:rPr>
      </w:pPr>
      <w:r w:rsidRPr="00E72D59">
        <w:rPr>
          <w:rFonts w:ascii="Times New Roman" w:eastAsia="Times New Roman" w:hAnsi="Times New Roman" w:cs="Times New Roman"/>
          <w:sz w:val="24"/>
          <w:szCs w:val="24"/>
          <w:lang w:val="pl-PL"/>
        </w:rPr>
        <w:t>(2) Članovi obitelji umrle osobe određeni su prema propisu kojim se uređuju groblja.</w:t>
      </w:r>
    </w:p>
    <w:p w14:paraId="5CA3643E" w14:textId="4521B837" w:rsidR="00FC3BD6" w:rsidRPr="00E72D59" w:rsidRDefault="00FC3BD6" w:rsidP="00571795">
      <w:pPr>
        <w:pStyle w:val="Bezproreda"/>
        <w:jc w:val="both"/>
        <w:rPr>
          <w:rFonts w:ascii="Times New Roman" w:eastAsia="Times New Roman" w:hAnsi="Times New Roman" w:cs="Times New Roman"/>
          <w:sz w:val="24"/>
          <w:szCs w:val="24"/>
          <w:lang w:val="pl-PL"/>
        </w:rPr>
      </w:pPr>
      <w:r w:rsidRPr="00E72D59">
        <w:rPr>
          <w:rFonts w:ascii="Times New Roman" w:eastAsia="Times New Roman" w:hAnsi="Times New Roman" w:cs="Times New Roman"/>
          <w:sz w:val="24"/>
          <w:szCs w:val="24"/>
          <w:lang w:val="pl-PL"/>
        </w:rPr>
        <w:t>(3) Ako su članovi obitelji umrli prije umrle osobe čiji se prijenos traži, zahtjev mogu podnijeti drugi srodnici, prema redoslijedu utvrđenom zakonskim propisima o nasljeđivanju, odnosno druga ovlaštena osoba.</w:t>
      </w:r>
    </w:p>
    <w:p w14:paraId="1D9B975C" w14:textId="74320F1F" w:rsidR="00A171AB" w:rsidRPr="00E72D59" w:rsidRDefault="00A171AB"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lastRenderedPageBreak/>
        <w:t xml:space="preserve">(4) Zahtjev sadrži podatke o podnositelju i umrloj osobi, razlog premještaja, oznaku mjesta iz kojeg se ostaci premještaju i mjesto novog ukopa. </w:t>
      </w:r>
      <w:r w:rsidR="00106CD3" w:rsidRPr="00E72D59">
        <w:rPr>
          <w:rFonts w:ascii="Times New Roman" w:hAnsi="Times New Roman" w:cs="Times New Roman"/>
          <w:sz w:val="24"/>
          <w:szCs w:val="24"/>
          <w:lang w:val="pl-PL"/>
        </w:rPr>
        <w:t>Z</w:t>
      </w:r>
      <w:r w:rsidRPr="00E72D59">
        <w:rPr>
          <w:rFonts w:ascii="Times New Roman" w:hAnsi="Times New Roman" w:cs="Times New Roman"/>
          <w:sz w:val="24"/>
          <w:szCs w:val="24"/>
          <w:lang w:val="pl-PL"/>
        </w:rPr>
        <w:t>ahtjevu se prilaže dokaz o osiguranom novom grobnom mjestu, sprovodnica ili drugo sanitarno odobrenje kada je propisano, suglasnosti ovlaštenih osoba i dokaz o podmirenju troškova.</w:t>
      </w:r>
    </w:p>
    <w:p w14:paraId="750A647C" w14:textId="2E736F39" w:rsidR="00A171AB" w:rsidRPr="00E72D59" w:rsidRDefault="00A171AB"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(5) Upravitelj provjerava je li podnositelj ovlašten za podnošenje zahtjeva, podatke u evidencijama, uvjete otvaranja grobnog</w:t>
      </w:r>
      <w:r w:rsidR="00106CD3" w:rsidRPr="00E72D59">
        <w:rPr>
          <w:rFonts w:ascii="Times New Roman" w:hAnsi="Times New Roman" w:cs="Times New Roman"/>
          <w:sz w:val="24"/>
          <w:szCs w:val="24"/>
          <w:lang w:val="pl-PL"/>
        </w:rPr>
        <w:t xml:space="preserve"> </w:t>
      </w:r>
      <w:r w:rsidRPr="00E72D59">
        <w:rPr>
          <w:rFonts w:ascii="Times New Roman" w:hAnsi="Times New Roman" w:cs="Times New Roman"/>
          <w:sz w:val="24"/>
          <w:szCs w:val="24"/>
          <w:lang w:val="pl-PL"/>
        </w:rPr>
        <w:t>mjesta, potrebne sanitarne mjere i raspoloživost ovlaštenog izvođača. Ako dokumentacija nije potpuna, podnositelj se poziva na dopunu.</w:t>
      </w:r>
    </w:p>
    <w:p w14:paraId="3919F571" w14:textId="36FF1767" w:rsidR="00D0030D" w:rsidRPr="00E72D59" w:rsidRDefault="00A171AB"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(6) Kada su ispunjeni</w:t>
      </w:r>
      <w:r w:rsidR="00106CD3" w:rsidRPr="00E72D59">
        <w:rPr>
          <w:rFonts w:ascii="Times New Roman" w:hAnsi="Times New Roman" w:cs="Times New Roman"/>
          <w:sz w:val="24"/>
          <w:szCs w:val="24"/>
          <w:lang w:val="pl-PL"/>
        </w:rPr>
        <w:t xml:space="preserve"> svi</w:t>
      </w:r>
      <w:r w:rsidRPr="00E72D59">
        <w:rPr>
          <w:rFonts w:ascii="Times New Roman" w:hAnsi="Times New Roman" w:cs="Times New Roman"/>
          <w:sz w:val="24"/>
          <w:szCs w:val="24"/>
          <w:lang w:val="pl-PL"/>
        </w:rPr>
        <w:t xml:space="preserve"> uvjeti, </w:t>
      </w:r>
      <w:r w:rsidR="00D0030D" w:rsidRPr="00E72D59">
        <w:rPr>
          <w:rFonts w:ascii="Times New Roman" w:hAnsi="Times New Roman" w:cs="Times New Roman"/>
          <w:sz w:val="24"/>
          <w:szCs w:val="24"/>
          <w:lang w:val="pl-PL"/>
        </w:rPr>
        <w:t xml:space="preserve">vrijeme ekshumacije određuje se u koordinaciji s nadležnim tijelom sanitarne inspekcije, Upraviteljem, </w:t>
      </w:r>
      <w:r w:rsidR="00E72D59">
        <w:rPr>
          <w:rFonts w:ascii="Times New Roman" w:hAnsi="Times New Roman" w:cs="Times New Roman"/>
          <w:sz w:val="24"/>
          <w:szCs w:val="24"/>
          <w:lang w:val="pl-PL"/>
        </w:rPr>
        <w:t>I</w:t>
      </w:r>
      <w:r w:rsidR="00D0030D" w:rsidRPr="00E72D59">
        <w:rPr>
          <w:rFonts w:ascii="Times New Roman" w:hAnsi="Times New Roman" w:cs="Times New Roman"/>
          <w:sz w:val="24"/>
          <w:szCs w:val="24"/>
          <w:lang w:val="pl-PL"/>
        </w:rPr>
        <w:t xml:space="preserve">zvođačem i podnositeljem zahtjeva, uz ispunjenje uvjeta propisanih posebnim propisima. </w:t>
      </w:r>
    </w:p>
    <w:p w14:paraId="12DE2AEF" w14:textId="77777777" w:rsidR="00CE7F70" w:rsidRPr="00E72D59" w:rsidRDefault="00B04DF6"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 xml:space="preserve">(7) </w:t>
      </w:r>
      <w:r w:rsidR="00CE7F70" w:rsidRPr="00E72D59">
        <w:rPr>
          <w:rFonts w:ascii="Times New Roman" w:hAnsi="Times New Roman" w:cs="Times New Roman"/>
          <w:sz w:val="24"/>
          <w:szCs w:val="24"/>
          <w:lang w:val="pl-PL"/>
        </w:rPr>
        <w:t xml:space="preserve">Prijenos se obavlja na temelju odobrenja, rješenja ili drugog odgovarajućeg akta nadležnog tijela određenog propisima kojima se uređuje zaštita pučanstva od zaraznih bolesti. </w:t>
      </w:r>
    </w:p>
    <w:p w14:paraId="447BC618" w14:textId="77777777" w:rsidR="00CE7F70" w:rsidRPr="00E72D59" w:rsidRDefault="00571795"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 xml:space="preserve">(8) </w:t>
      </w:r>
      <w:r w:rsidR="00CE7F70" w:rsidRPr="00E72D59">
        <w:rPr>
          <w:rFonts w:ascii="Times New Roman" w:hAnsi="Times New Roman" w:cs="Times New Roman"/>
          <w:sz w:val="24"/>
          <w:szCs w:val="24"/>
          <w:lang w:val="pl-PL"/>
        </w:rPr>
        <w:t xml:space="preserve">Iskopavanje i opremanje umrle osobe obavlja se u nazočnosti nadležnog sanitarnog inspektora ili druge osobe koju je ovlastilo tijelo nadležno za poslove sanitarne inspekcije. </w:t>
      </w:r>
    </w:p>
    <w:p w14:paraId="36373F7F" w14:textId="0EB4ADCA" w:rsidR="00106CD3" w:rsidRPr="00E72D59" w:rsidRDefault="00425FC4"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w:t>
      </w:r>
      <w:r w:rsidR="00571795" w:rsidRPr="00E72D59">
        <w:rPr>
          <w:rFonts w:ascii="Times New Roman" w:hAnsi="Times New Roman" w:cs="Times New Roman"/>
          <w:sz w:val="24"/>
          <w:szCs w:val="24"/>
          <w:lang w:val="pl-PL"/>
        </w:rPr>
        <w:t>9</w:t>
      </w:r>
      <w:r w:rsidRPr="00E72D59">
        <w:rPr>
          <w:rFonts w:ascii="Times New Roman" w:hAnsi="Times New Roman" w:cs="Times New Roman"/>
          <w:sz w:val="24"/>
          <w:szCs w:val="24"/>
          <w:lang w:val="pl-PL"/>
        </w:rPr>
        <w:t xml:space="preserve">) </w:t>
      </w:r>
      <w:r w:rsidR="00A171AB" w:rsidRPr="00E72D59">
        <w:rPr>
          <w:rFonts w:ascii="Times New Roman" w:hAnsi="Times New Roman" w:cs="Times New Roman"/>
          <w:sz w:val="24"/>
          <w:szCs w:val="24"/>
          <w:lang w:val="pl-PL"/>
        </w:rPr>
        <w:t xml:space="preserve"> </w:t>
      </w:r>
      <w:r w:rsidRPr="00E72D59">
        <w:rPr>
          <w:rFonts w:ascii="Times New Roman" w:hAnsi="Times New Roman" w:cs="Times New Roman"/>
          <w:sz w:val="24"/>
          <w:szCs w:val="24"/>
          <w:lang w:val="pl-PL"/>
        </w:rPr>
        <w:t>Ekshumacija se obavlja izvan vremena održavanja pogreba i, u pravilu, bez nazočnosti posjetitelja groblja.</w:t>
      </w:r>
    </w:p>
    <w:p w14:paraId="2ABDCE80" w14:textId="3B8CF460" w:rsidR="00A171AB" w:rsidRPr="00E72D59" w:rsidRDefault="00106CD3"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w:t>
      </w:r>
      <w:r w:rsidR="00571795" w:rsidRPr="00E72D59">
        <w:rPr>
          <w:rFonts w:ascii="Times New Roman" w:hAnsi="Times New Roman" w:cs="Times New Roman"/>
          <w:sz w:val="24"/>
          <w:szCs w:val="24"/>
          <w:lang w:val="pl-PL"/>
        </w:rPr>
        <w:t>10</w:t>
      </w:r>
      <w:r w:rsidRPr="00E72D59">
        <w:rPr>
          <w:rFonts w:ascii="Times New Roman" w:hAnsi="Times New Roman" w:cs="Times New Roman"/>
          <w:sz w:val="24"/>
          <w:szCs w:val="24"/>
          <w:lang w:val="pl-PL"/>
        </w:rPr>
        <w:t xml:space="preserve">) </w:t>
      </w:r>
      <w:r w:rsidR="00A171AB" w:rsidRPr="00E72D59">
        <w:rPr>
          <w:rFonts w:ascii="Times New Roman" w:hAnsi="Times New Roman" w:cs="Times New Roman"/>
          <w:sz w:val="24"/>
          <w:szCs w:val="24"/>
          <w:lang w:val="pl-PL"/>
        </w:rPr>
        <w:t>Ekshumacija se obavlja uz zaštitu dostojanstva umrle osobe i sigurnosti radnika i posjetitelja.</w:t>
      </w:r>
    </w:p>
    <w:p w14:paraId="7E83EDAA" w14:textId="77777777" w:rsidR="003E4BEC" w:rsidRDefault="003E4BEC" w:rsidP="00571795">
      <w:pPr>
        <w:pStyle w:val="Bezproreda"/>
        <w:jc w:val="both"/>
        <w:rPr>
          <w:rFonts w:ascii="Times New Roman" w:hAnsi="Times New Roman" w:cs="Times New Roman"/>
          <w:sz w:val="24"/>
          <w:szCs w:val="24"/>
          <w:lang w:val="pl-PL"/>
        </w:rPr>
      </w:pPr>
    </w:p>
    <w:p w14:paraId="3B3FC9AB" w14:textId="77777777" w:rsidR="003E4BEC" w:rsidRDefault="003E4BEC" w:rsidP="00571795">
      <w:pPr>
        <w:pStyle w:val="Bezproreda"/>
        <w:jc w:val="both"/>
        <w:rPr>
          <w:rFonts w:ascii="Times New Roman" w:hAnsi="Times New Roman" w:cs="Times New Roman"/>
          <w:sz w:val="24"/>
          <w:szCs w:val="24"/>
          <w:lang w:val="pl-PL"/>
        </w:rPr>
      </w:pPr>
    </w:p>
    <w:p w14:paraId="3807622E" w14:textId="2641895F" w:rsidR="00106CD3" w:rsidRPr="00E72D59" w:rsidRDefault="00A171AB"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w:t>
      </w:r>
      <w:r w:rsidR="00B04DF6" w:rsidRPr="00E72D59">
        <w:rPr>
          <w:rFonts w:ascii="Times New Roman" w:hAnsi="Times New Roman" w:cs="Times New Roman"/>
          <w:sz w:val="24"/>
          <w:szCs w:val="24"/>
          <w:lang w:val="pl-PL"/>
        </w:rPr>
        <w:t>1</w:t>
      </w:r>
      <w:r w:rsidR="00571795" w:rsidRPr="00E72D59">
        <w:rPr>
          <w:rFonts w:ascii="Times New Roman" w:hAnsi="Times New Roman" w:cs="Times New Roman"/>
          <w:sz w:val="24"/>
          <w:szCs w:val="24"/>
          <w:lang w:val="pl-PL"/>
        </w:rPr>
        <w:t>1</w:t>
      </w:r>
      <w:r w:rsidRPr="00E72D59">
        <w:rPr>
          <w:rFonts w:ascii="Times New Roman" w:hAnsi="Times New Roman" w:cs="Times New Roman"/>
          <w:sz w:val="24"/>
          <w:szCs w:val="24"/>
          <w:lang w:val="pl-PL"/>
        </w:rPr>
        <w:t xml:space="preserve">) Ako se ostaci prenose izvan područja Općine, pogrebnik ih preuzima uz odgovarajuću ispravu. </w:t>
      </w:r>
    </w:p>
    <w:p w14:paraId="727214F9" w14:textId="2DE3201E" w:rsidR="00A171AB" w:rsidRPr="00E72D59" w:rsidRDefault="00106CD3"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w:t>
      </w:r>
      <w:r w:rsidR="00425FC4" w:rsidRPr="00E72D59">
        <w:rPr>
          <w:rFonts w:ascii="Times New Roman" w:hAnsi="Times New Roman" w:cs="Times New Roman"/>
          <w:sz w:val="24"/>
          <w:szCs w:val="24"/>
          <w:lang w:val="pl-PL"/>
        </w:rPr>
        <w:t>1</w:t>
      </w:r>
      <w:r w:rsidR="00571795" w:rsidRPr="00E72D59">
        <w:rPr>
          <w:rFonts w:ascii="Times New Roman" w:hAnsi="Times New Roman" w:cs="Times New Roman"/>
          <w:sz w:val="24"/>
          <w:szCs w:val="24"/>
          <w:lang w:val="pl-PL"/>
        </w:rPr>
        <w:t>2</w:t>
      </w:r>
      <w:r w:rsidRPr="00E72D59">
        <w:rPr>
          <w:rFonts w:ascii="Times New Roman" w:hAnsi="Times New Roman" w:cs="Times New Roman"/>
          <w:sz w:val="24"/>
          <w:szCs w:val="24"/>
          <w:lang w:val="pl-PL"/>
        </w:rPr>
        <w:t xml:space="preserve">) </w:t>
      </w:r>
      <w:r w:rsidR="00A171AB" w:rsidRPr="00E72D59">
        <w:rPr>
          <w:rFonts w:ascii="Times New Roman" w:hAnsi="Times New Roman" w:cs="Times New Roman"/>
          <w:sz w:val="24"/>
          <w:szCs w:val="24"/>
          <w:lang w:val="pl-PL"/>
        </w:rPr>
        <w:t>Ako se polažu na groblju Općine, prije radnje se provjerava pravo ukopa i kapacitet novog mjesta.</w:t>
      </w:r>
    </w:p>
    <w:p w14:paraId="68B866C0" w14:textId="15B467CA" w:rsidR="00FC3BD6" w:rsidRPr="00E72D59" w:rsidRDefault="00FC3BD6" w:rsidP="00571795">
      <w:pPr>
        <w:pStyle w:val="Bezproreda"/>
        <w:jc w:val="both"/>
        <w:rPr>
          <w:rFonts w:ascii="Times New Roman" w:eastAsia="Times New Roman" w:hAnsi="Times New Roman" w:cs="Times New Roman"/>
          <w:sz w:val="24"/>
          <w:szCs w:val="24"/>
          <w:lang w:val="pl-PL"/>
        </w:rPr>
      </w:pPr>
      <w:r w:rsidRPr="00E72D59">
        <w:rPr>
          <w:rFonts w:ascii="Times New Roman" w:eastAsia="Times New Roman" w:hAnsi="Times New Roman" w:cs="Times New Roman"/>
          <w:sz w:val="24"/>
          <w:szCs w:val="24"/>
          <w:lang w:val="pl-PL"/>
        </w:rPr>
        <w:t>(</w:t>
      </w:r>
      <w:r w:rsidR="00106CD3" w:rsidRPr="00E72D59">
        <w:rPr>
          <w:rFonts w:ascii="Times New Roman" w:eastAsia="Times New Roman" w:hAnsi="Times New Roman" w:cs="Times New Roman"/>
          <w:sz w:val="24"/>
          <w:szCs w:val="24"/>
          <w:lang w:val="pl-PL"/>
        </w:rPr>
        <w:t>1</w:t>
      </w:r>
      <w:r w:rsidR="00571795" w:rsidRPr="00E72D59">
        <w:rPr>
          <w:rFonts w:ascii="Times New Roman" w:eastAsia="Times New Roman" w:hAnsi="Times New Roman" w:cs="Times New Roman"/>
          <w:sz w:val="24"/>
          <w:szCs w:val="24"/>
          <w:lang w:val="pl-PL"/>
        </w:rPr>
        <w:t>3</w:t>
      </w:r>
      <w:r w:rsidR="00A171AB" w:rsidRPr="00E72D59">
        <w:rPr>
          <w:rFonts w:ascii="Times New Roman" w:eastAsia="Times New Roman" w:hAnsi="Times New Roman" w:cs="Times New Roman"/>
          <w:sz w:val="24"/>
          <w:szCs w:val="24"/>
          <w:lang w:val="pl-PL"/>
        </w:rPr>
        <w:t>)</w:t>
      </w:r>
      <w:r w:rsidRPr="00E72D59">
        <w:rPr>
          <w:rFonts w:ascii="Times New Roman" w:eastAsia="Times New Roman" w:hAnsi="Times New Roman" w:cs="Times New Roman"/>
          <w:sz w:val="24"/>
          <w:szCs w:val="24"/>
          <w:lang w:val="pl-PL"/>
        </w:rPr>
        <w:t xml:space="preserve"> Iskopavanje umrle osobe iz groba može se odobriti nakon </w:t>
      </w:r>
      <w:r w:rsidR="00BF354C" w:rsidRPr="00E72D59">
        <w:rPr>
          <w:rFonts w:ascii="Times New Roman" w:eastAsia="Times New Roman" w:hAnsi="Times New Roman" w:cs="Times New Roman"/>
          <w:sz w:val="24"/>
          <w:szCs w:val="24"/>
          <w:lang w:val="pl-PL"/>
        </w:rPr>
        <w:t>što se ispune zakonski uvjeti, sanitarni uvjeti te na temelju odluke nadležnog tijela.</w:t>
      </w:r>
    </w:p>
    <w:p w14:paraId="4C7C49CD" w14:textId="6EC83AE7" w:rsidR="00FC3BD6" w:rsidRPr="00E72D59" w:rsidRDefault="00FC3BD6" w:rsidP="00571795">
      <w:pPr>
        <w:pStyle w:val="Bezproreda"/>
        <w:jc w:val="both"/>
        <w:rPr>
          <w:rFonts w:ascii="Times New Roman" w:eastAsia="Times New Roman" w:hAnsi="Times New Roman" w:cs="Times New Roman"/>
          <w:sz w:val="24"/>
          <w:szCs w:val="24"/>
          <w:lang w:val="pl-PL"/>
        </w:rPr>
      </w:pPr>
      <w:r w:rsidRPr="00E72D59">
        <w:rPr>
          <w:rFonts w:ascii="Times New Roman" w:eastAsia="Times New Roman" w:hAnsi="Times New Roman" w:cs="Times New Roman"/>
          <w:sz w:val="24"/>
          <w:szCs w:val="24"/>
          <w:lang w:val="pl-PL"/>
        </w:rPr>
        <w:t>(</w:t>
      </w:r>
      <w:r w:rsidR="00106CD3" w:rsidRPr="00E72D59">
        <w:rPr>
          <w:rFonts w:ascii="Times New Roman" w:eastAsia="Times New Roman" w:hAnsi="Times New Roman" w:cs="Times New Roman"/>
          <w:sz w:val="24"/>
          <w:szCs w:val="24"/>
          <w:lang w:val="pl-PL"/>
        </w:rPr>
        <w:t>1</w:t>
      </w:r>
      <w:r w:rsidR="00571795" w:rsidRPr="00E72D59">
        <w:rPr>
          <w:rFonts w:ascii="Times New Roman" w:eastAsia="Times New Roman" w:hAnsi="Times New Roman" w:cs="Times New Roman"/>
          <w:sz w:val="24"/>
          <w:szCs w:val="24"/>
          <w:lang w:val="pl-PL"/>
        </w:rPr>
        <w:t>4</w:t>
      </w:r>
      <w:r w:rsidRPr="00E72D59">
        <w:rPr>
          <w:rFonts w:ascii="Times New Roman" w:eastAsia="Times New Roman" w:hAnsi="Times New Roman" w:cs="Times New Roman"/>
          <w:sz w:val="24"/>
          <w:szCs w:val="24"/>
          <w:lang w:val="pl-PL"/>
        </w:rPr>
        <w:t xml:space="preserve">) Prijenos umrle osobe iz grobnice u drugo grobno mjesto može se odobriti bez obzira na protek vremena od dana ukopa do dana prijenosa pod uvjetom da je umrla osoba pokopana u kovinskom lijesu. </w:t>
      </w:r>
    </w:p>
    <w:p w14:paraId="4C65AF49" w14:textId="1C9AD7E5" w:rsidR="00FC3BD6" w:rsidRPr="00E72D59" w:rsidRDefault="00FC3BD6" w:rsidP="00571795">
      <w:pPr>
        <w:pStyle w:val="Bezproreda"/>
        <w:jc w:val="both"/>
        <w:rPr>
          <w:rFonts w:ascii="Times New Roman" w:eastAsia="Times New Roman" w:hAnsi="Times New Roman" w:cs="Times New Roman"/>
          <w:sz w:val="24"/>
          <w:szCs w:val="24"/>
          <w:lang w:val="pl-PL"/>
        </w:rPr>
      </w:pPr>
      <w:r w:rsidRPr="00E72D59">
        <w:rPr>
          <w:rFonts w:ascii="Times New Roman" w:eastAsia="Times New Roman" w:hAnsi="Times New Roman" w:cs="Times New Roman"/>
          <w:sz w:val="24"/>
          <w:szCs w:val="24"/>
          <w:lang w:val="pl-PL"/>
        </w:rPr>
        <w:t>(</w:t>
      </w:r>
      <w:r w:rsidR="00106CD3" w:rsidRPr="00E72D59">
        <w:rPr>
          <w:rFonts w:ascii="Times New Roman" w:eastAsia="Times New Roman" w:hAnsi="Times New Roman" w:cs="Times New Roman"/>
          <w:sz w:val="24"/>
          <w:szCs w:val="24"/>
          <w:lang w:val="pl-PL"/>
        </w:rPr>
        <w:t>1</w:t>
      </w:r>
      <w:r w:rsidR="00571795" w:rsidRPr="00E72D59">
        <w:rPr>
          <w:rFonts w:ascii="Times New Roman" w:eastAsia="Times New Roman" w:hAnsi="Times New Roman" w:cs="Times New Roman"/>
          <w:sz w:val="24"/>
          <w:szCs w:val="24"/>
          <w:lang w:val="pl-PL"/>
        </w:rPr>
        <w:t>5</w:t>
      </w:r>
      <w:r w:rsidRPr="00E72D59">
        <w:rPr>
          <w:rFonts w:ascii="Times New Roman" w:eastAsia="Times New Roman" w:hAnsi="Times New Roman" w:cs="Times New Roman"/>
          <w:sz w:val="24"/>
          <w:szCs w:val="24"/>
          <w:lang w:val="pl-PL"/>
        </w:rPr>
        <w:t xml:space="preserve">) Prijenos urne može se odobriti bez obzira na protek vremena od dana ukopa. </w:t>
      </w:r>
    </w:p>
    <w:p w14:paraId="0BB8392D" w14:textId="2995E174" w:rsidR="00FC3BD6" w:rsidRPr="00E72D59" w:rsidRDefault="00FC3BD6" w:rsidP="00571795">
      <w:pPr>
        <w:pStyle w:val="Bezproreda"/>
        <w:jc w:val="both"/>
        <w:rPr>
          <w:rFonts w:ascii="Times New Roman" w:eastAsia="Times New Roman" w:hAnsi="Times New Roman" w:cs="Times New Roman"/>
          <w:sz w:val="24"/>
          <w:szCs w:val="24"/>
          <w:lang w:val="pl-PL"/>
        </w:rPr>
      </w:pPr>
      <w:r w:rsidRPr="00E72D59">
        <w:rPr>
          <w:rFonts w:ascii="Times New Roman" w:eastAsia="Times New Roman" w:hAnsi="Times New Roman" w:cs="Times New Roman"/>
          <w:sz w:val="24"/>
          <w:szCs w:val="24"/>
          <w:lang w:val="pl-PL"/>
        </w:rPr>
        <w:t>(</w:t>
      </w:r>
      <w:r w:rsidR="00106CD3" w:rsidRPr="00E72D59">
        <w:rPr>
          <w:rFonts w:ascii="Times New Roman" w:eastAsia="Times New Roman" w:hAnsi="Times New Roman" w:cs="Times New Roman"/>
          <w:sz w:val="24"/>
          <w:szCs w:val="24"/>
          <w:lang w:val="pl-PL"/>
        </w:rPr>
        <w:t>1</w:t>
      </w:r>
      <w:r w:rsidR="00571795" w:rsidRPr="00E72D59">
        <w:rPr>
          <w:rFonts w:ascii="Times New Roman" w:eastAsia="Times New Roman" w:hAnsi="Times New Roman" w:cs="Times New Roman"/>
          <w:sz w:val="24"/>
          <w:szCs w:val="24"/>
          <w:lang w:val="pl-PL"/>
        </w:rPr>
        <w:t>6</w:t>
      </w:r>
      <w:r w:rsidRPr="00E72D59">
        <w:rPr>
          <w:rFonts w:ascii="Times New Roman" w:eastAsia="Times New Roman" w:hAnsi="Times New Roman" w:cs="Times New Roman"/>
          <w:sz w:val="24"/>
          <w:szCs w:val="24"/>
          <w:lang w:val="pl-PL"/>
        </w:rPr>
        <w:t xml:space="preserve">) Za prijenos umrle osobe potrebna je suglasnost svih </w:t>
      </w:r>
      <w:r w:rsidR="00106CD3" w:rsidRPr="00E72D59">
        <w:rPr>
          <w:rFonts w:ascii="Times New Roman" w:eastAsia="Times New Roman" w:hAnsi="Times New Roman" w:cs="Times New Roman"/>
          <w:sz w:val="24"/>
          <w:szCs w:val="24"/>
          <w:lang w:val="pl-PL"/>
        </w:rPr>
        <w:t>K</w:t>
      </w:r>
      <w:r w:rsidRPr="00E72D59">
        <w:rPr>
          <w:rFonts w:ascii="Times New Roman" w:eastAsia="Times New Roman" w:hAnsi="Times New Roman" w:cs="Times New Roman"/>
          <w:sz w:val="24"/>
          <w:szCs w:val="24"/>
          <w:lang w:val="pl-PL"/>
        </w:rPr>
        <w:t xml:space="preserve">orisnika grobnog mjesta iz kojega se posmrtni ostaci premještaju i svih </w:t>
      </w:r>
      <w:r w:rsidR="00106CD3" w:rsidRPr="00E72D59">
        <w:rPr>
          <w:rFonts w:ascii="Times New Roman" w:eastAsia="Times New Roman" w:hAnsi="Times New Roman" w:cs="Times New Roman"/>
          <w:sz w:val="24"/>
          <w:szCs w:val="24"/>
          <w:lang w:val="pl-PL"/>
        </w:rPr>
        <w:t>K</w:t>
      </w:r>
      <w:r w:rsidRPr="00E72D59">
        <w:rPr>
          <w:rFonts w:ascii="Times New Roman" w:eastAsia="Times New Roman" w:hAnsi="Times New Roman" w:cs="Times New Roman"/>
          <w:sz w:val="24"/>
          <w:szCs w:val="24"/>
          <w:lang w:val="pl-PL"/>
        </w:rPr>
        <w:t xml:space="preserve">orisnika grobnog mjesta u koje se posmrtni ostaci prenose. </w:t>
      </w:r>
    </w:p>
    <w:p w14:paraId="782C41E1" w14:textId="326D0770" w:rsidR="00106CD3" w:rsidRPr="00E72D59" w:rsidRDefault="00000000"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w:t>
      </w:r>
      <w:r w:rsidR="00A171AB" w:rsidRPr="00E72D59">
        <w:rPr>
          <w:rFonts w:ascii="Times New Roman" w:hAnsi="Times New Roman" w:cs="Times New Roman"/>
          <w:sz w:val="24"/>
          <w:szCs w:val="24"/>
          <w:lang w:val="pl-PL"/>
        </w:rPr>
        <w:t>1</w:t>
      </w:r>
      <w:r w:rsidR="00571795" w:rsidRPr="00E72D59">
        <w:rPr>
          <w:rFonts w:ascii="Times New Roman" w:hAnsi="Times New Roman" w:cs="Times New Roman"/>
          <w:sz w:val="24"/>
          <w:szCs w:val="24"/>
          <w:lang w:val="pl-PL"/>
        </w:rPr>
        <w:t>7</w:t>
      </w:r>
      <w:r w:rsidRPr="00E72D59">
        <w:rPr>
          <w:rFonts w:ascii="Times New Roman" w:hAnsi="Times New Roman" w:cs="Times New Roman"/>
          <w:sz w:val="24"/>
          <w:szCs w:val="24"/>
          <w:lang w:val="pl-PL"/>
        </w:rPr>
        <w:t xml:space="preserve">) O radnji se sastavlja zapisnik koji potpisuju ovlaštena osoba Upravitelja i </w:t>
      </w:r>
      <w:r w:rsidR="00E72D59">
        <w:rPr>
          <w:rFonts w:ascii="Times New Roman" w:hAnsi="Times New Roman" w:cs="Times New Roman"/>
          <w:sz w:val="24"/>
          <w:szCs w:val="24"/>
          <w:lang w:val="pl-PL"/>
        </w:rPr>
        <w:t>I</w:t>
      </w:r>
      <w:r w:rsidRPr="00E72D59">
        <w:rPr>
          <w:rFonts w:ascii="Times New Roman" w:hAnsi="Times New Roman" w:cs="Times New Roman"/>
          <w:sz w:val="24"/>
          <w:szCs w:val="24"/>
          <w:lang w:val="pl-PL"/>
        </w:rPr>
        <w:t xml:space="preserve">zvođač, a po potrebi i podnositelj. </w:t>
      </w:r>
    </w:p>
    <w:p w14:paraId="13DEA8E0" w14:textId="4FC29C1B" w:rsidR="00C630BB" w:rsidRPr="00E72D59" w:rsidRDefault="00106CD3" w:rsidP="00571795">
      <w:pPr>
        <w:pStyle w:val="Bezproreda"/>
        <w:jc w:val="both"/>
        <w:rPr>
          <w:rFonts w:ascii="Times New Roman" w:hAnsi="Times New Roman" w:cs="Times New Roman"/>
          <w:sz w:val="24"/>
          <w:szCs w:val="24"/>
          <w:lang w:val="pl-PL"/>
        </w:rPr>
      </w:pPr>
      <w:r w:rsidRPr="00E72D59">
        <w:rPr>
          <w:rFonts w:ascii="Times New Roman" w:hAnsi="Times New Roman" w:cs="Times New Roman"/>
          <w:sz w:val="24"/>
          <w:szCs w:val="24"/>
          <w:lang w:val="pl-PL"/>
        </w:rPr>
        <w:t>(1</w:t>
      </w:r>
      <w:r w:rsidR="00571795" w:rsidRPr="00E72D59">
        <w:rPr>
          <w:rFonts w:ascii="Times New Roman" w:hAnsi="Times New Roman" w:cs="Times New Roman"/>
          <w:sz w:val="24"/>
          <w:szCs w:val="24"/>
          <w:lang w:val="pl-PL"/>
        </w:rPr>
        <w:t>8</w:t>
      </w:r>
      <w:r w:rsidRPr="00E72D59">
        <w:rPr>
          <w:rFonts w:ascii="Times New Roman" w:hAnsi="Times New Roman" w:cs="Times New Roman"/>
          <w:sz w:val="24"/>
          <w:szCs w:val="24"/>
          <w:lang w:val="pl-PL"/>
        </w:rPr>
        <w:t xml:space="preserve">) </w:t>
      </w:r>
      <w:r w:rsidR="00CE7F70" w:rsidRPr="00E72D59">
        <w:rPr>
          <w:rFonts w:ascii="Times New Roman" w:hAnsi="Times New Roman" w:cs="Times New Roman"/>
          <w:sz w:val="24"/>
          <w:szCs w:val="24"/>
          <w:lang w:val="pl-PL"/>
        </w:rPr>
        <w:t>Po završetku ekshumacije i premještanja Upravitelj bez odgode ažurira podatke u grobnom očevidniku i registru umrlih osoba.</w:t>
      </w:r>
    </w:p>
    <w:p w14:paraId="7BB4F56E" w14:textId="77777777" w:rsidR="00106CD3" w:rsidRPr="003B6ACA" w:rsidRDefault="00106CD3">
      <w:pPr>
        <w:keepNext/>
        <w:jc w:val="center"/>
        <w:rPr>
          <w:b/>
          <w:lang w:val="pl-PL"/>
        </w:rPr>
      </w:pPr>
    </w:p>
    <w:p w14:paraId="600165E0" w14:textId="3DB6AC9B" w:rsidR="00C630BB" w:rsidRPr="00106CD3" w:rsidRDefault="00000000">
      <w:pPr>
        <w:keepNext/>
        <w:jc w:val="center"/>
        <w:rPr>
          <w:rFonts w:ascii="Times New Roman" w:hAnsi="Times New Roman" w:cs="Times New Roman"/>
          <w:sz w:val="24"/>
          <w:szCs w:val="24"/>
          <w:lang w:val="sv-FI"/>
        </w:rPr>
      </w:pPr>
      <w:r w:rsidRPr="00106CD3">
        <w:rPr>
          <w:rFonts w:ascii="Times New Roman" w:hAnsi="Times New Roman" w:cs="Times New Roman"/>
          <w:b/>
          <w:sz w:val="24"/>
          <w:szCs w:val="24"/>
          <w:lang w:val="sv-FI"/>
        </w:rPr>
        <w:t xml:space="preserve">Članak </w:t>
      </w:r>
      <w:r w:rsidR="00490E4D" w:rsidRPr="00106CD3">
        <w:rPr>
          <w:rFonts w:ascii="Times New Roman" w:hAnsi="Times New Roman" w:cs="Times New Roman"/>
          <w:b/>
          <w:sz w:val="24"/>
          <w:szCs w:val="24"/>
          <w:lang w:val="sv-FI"/>
        </w:rPr>
        <w:t>2</w:t>
      </w:r>
      <w:r w:rsidR="00AA0DBE">
        <w:rPr>
          <w:rFonts w:ascii="Times New Roman" w:hAnsi="Times New Roman" w:cs="Times New Roman"/>
          <w:b/>
          <w:sz w:val="24"/>
          <w:szCs w:val="24"/>
          <w:lang w:val="sv-FI"/>
        </w:rPr>
        <w:t>2</w:t>
      </w:r>
      <w:r w:rsidRPr="00106CD3">
        <w:rPr>
          <w:rFonts w:ascii="Times New Roman" w:hAnsi="Times New Roman" w:cs="Times New Roman"/>
          <w:b/>
          <w:sz w:val="24"/>
          <w:szCs w:val="24"/>
          <w:lang w:val="sv-FI"/>
        </w:rPr>
        <w:t>.</w:t>
      </w:r>
    </w:p>
    <w:p w14:paraId="30AE2DAC" w14:textId="2D48DBF7" w:rsidR="00C630BB" w:rsidRPr="00106CD3" w:rsidRDefault="00000000">
      <w:pPr>
        <w:keepNext/>
        <w:jc w:val="center"/>
        <w:rPr>
          <w:rFonts w:ascii="Times New Roman" w:hAnsi="Times New Roman" w:cs="Times New Roman"/>
          <w:i/>
          <w:iCs/>
          <w:sz w:val="24"/>
          <w:szCs w:val="24"/>
          <w:lang w:val="sv-FI"/>
        </w:rPr>
      </w:pPr>
      <w:r w:rsidRPr="00106CD3">
        <w:rPr>
          <w:rFonts w:ascii="Times New Roman" w:hAnsi="Times New Roman" w:cs="Times New Roman"/>
          <w:b/>
          <w:i/>
          <w:iCs/>
          <w:sz w:val="24"/>
          <w:szCs w:val="24"/>
          <w:lang w:val="sv-FI"/>
        </w:rPr>
        <w:t xml:space="preserve">Produbljenje </w:t>
      </w:r>
      <w:r w:rsidR="00106CD3">
        <w:rPr>
          <w:rFonts w:ascii="Times New Roman" w:hAnsi="Times New Roman" w:cs="Times New Roman"/>
          <w:b/>
          <w:i/>
          <w:iCs/>
          <w:sz w:val="24"/>
          <w:szCs w:val="24"/>
          <w:lang w:val="sv-FI"/>
        </w:rPr>
        <w:t>grobn</w:t>
      </w:r>
      <w:r w:rsidR="002E444D">
        <w:rPr>
          <w:rFonts w:ascii="Times New Roman" w:hAnsi="Times New Roman" w:cs="Times New Roman"/>
          <w:b/>
          <w:i/>
          <w:iCs/>
          <w:sz w:val="24"/>
          <w:szCs w:val="24"/>
          <w:lang w:val="sv-FI"/>
        </w:rPr>
        <w:t>o</w:t>
      </w:r>
      <w:r w:rsidR="00106CD3">
        <w:rPr>
          <w:rFonts w:ascii="Times New Roman" w:hAnsi="Times New Roman" w:cs="Times New Roman"/>
          <w:b/>
          <w:i/>
          <w:iCs/>
          <w:sz w:val="24"/>
          <w:szCs w:val="24"/>
          <w:lang w:val="sv-FI"/>
        </w:rPr>
        <w:t xml:space="preserve">g mjesta </w:t>
      </w:r>
      <w:r w:rsidRPr="00106CD3">
        <w:rPr>
          <w:rFonts w:ascii="Times New Roman" w:hAnsi="Times New Roman" w:cs="Times New Roman"/>
          <w:b/>
          <w:i/>
          <w:iCs/>
          <w:sz w:val="24"/>
          <w:szCs w:val="24"/>
          <w:lang w:val="sv-FI"/>
        </w:rPr>
        <w:t>i vremenski razmaci</w:t>
      </w:r>
      <w:r w:rsidR="00592C73" w:rsidRPr="00106CD3">
        <w:rPr>
          <w:rFonts w:ascii="Times New Roman" w:hAnsi="Times New Roman" w:cs="Times New Roman"/>
          <w:b/>
          <w:i/>
          <w:iCs/>
          <w:sz w:val="24"/>
          <w:szCs w:val="24"/>
          <w:lang w:val="sv-FI"/>
        </w:rPr>
        <w:t xml:space="preserve"> ukopa </w:t>
      </w:r>
    </w:p>
    <w:p w14:paraId="6B4A5633" w14:textId="69841F4D" w:rsidR="00A171AB" w:rsidRPr="00106CD3" w:rsidRDefault="00000000" w:rsidP="00106CD3">
      <w:pPr>
        <w:pStyle w:val="Bezproreda"/>
        <w:jc w:val="both"/>
        <w:rPr>
          <w:rFonts w:ascii="Times New Roman" w:hAnsi="Times New Roman" w:cs="Times New Roman"/>
          <w:sz w:val="24"/>
          <w:szCs w:val="24"/>
          <w:lang w:val="hr-HR"/>
        </w:rPr>
      </w:pPr>
      <w:r w:rsidRPr="00106CD3">
        <w:rPr>
          <w:rFonts w:ascii="Times New Roman" w:hAnsi="Times New Roman" w:cs="Times New Roman"/>
          <w:sz w:val="24"/>
          <w:szCs w:val="24"/>
          <w:lang w:val="sv-FI"/>
        </w:rPr>
        <w:t xml:space="preserve">(1) </w:t>
      </w:r>
      <w:r w:rsidR="00A171AB" w:rsidRPr="00106CD3">
        <w:rPr>
          <w:rFonts w:ascii="Times New Roman" w:hAnsi="Times New Roman" w:cs="Times New Roman"/>
          <w:sz w:val="24"/>
          <w:szCs w:val="24"/>
          <w:lang w:val="hr-HR"/>
        </w:rPr>
        <w:t>Ukop u popunjena grobna mjesta može se izvršiti nakon proteka najmanje 10 (deset) godina od zadnjeg ukopa, pod uvjetom da se posmrtni ostaci koji se nalaze u grobu mogu spusti</w:t>
      </w:r>
      <w:r w:rsidR="00277623">
        <w:rPr>
          <w:rFonts w:ascii="Times New Roman" w:hAnsi="Times New Roman" w:cs="Times New Roman"/>
          <w:sz w:val="24"/>
          <w:szCs w:val="24"/>
          <w:lang w:val="hr-HR"/>
        </w:rPr>
        <w:t>t</w:t>
      </w:r>
      <w:r w:rsidR="006505F3">
        <w:rPr>
          <w:rFonts w:ascii="Times New Roman" w:hAnsi="Times New Roman" w:cs="Times New Roman"/>
          <w:sz w:val="24"/>
          <w:szCs w:val="24"/>
          <w:lang w:val="hr-HR"/>
        </w:rPr>
        <w:t>i</w:t>
      </w:r>
      <w:r w:rsidR="00A171AB" w:rsidRPr="00106CD3">
        <w:rPr>
          <w:rFonts w:ascii="Times New Roman" w:hAnsi="Times New Roman" w:cs="Times New Roman"/>
          <w:sz w:val="24"/>
          <w:szCs w:val="24"/>
          <w:lang w:val="hr-HR"/>
        </w:rPr>
        <w:t>, odnosno preslož</w:t>
      </w:r>
      <w:r w:rsidR="00277623">
        <w:rPr>
          <w:rFonts w:ascii="Times New Roman" w:hAnsi="Times New Roman" w:cs="Times New Roman"/>
          <w:sz w:val="24"/>
          <w:szCs w:val="24"/>
          <w:lang w:val="hr-HR"/>
        </w:rPr>
        <w:t>e</w:t>
      </w:r>
      <w:r w:rsidR="00A171AB" w:rsidRPr="00106CD3">
        <w:rPr>
          <w:rFonts w:ascii="Times New Roman" w:hAnsi="Times New Roman" w:cs="Times New Roman"/>
          <w:sz w:val="24"/>
          <w:szCs w:val="24"/>
          <w:lang w:val="hr-HR"/>
        </w:rPr>
        <w:t xml:space="preserve"> u za to predviđen prostor</w:t>
      </w:r>
      <w:r w:rsidR="00106CD3">
        <w:rPr>
          <w:rFonts w:ascii="Times New Roman" w:hAnsi="Times New Roman" w:cs="Times New Roman"/>
          <w:sz w:val="24"/>
          <w:szCs w:val="24"/>
          <w:lang w:val="hr-HR"/>
        </w:rPr>
        <w:t xml:space="preserve"> i</w:t>
      </w:r>
      <w:r w:rsidR="00A171AB" w:rsidRPr="00106CD3">
        <w:rPr>
          <w:rFonts w:ascii="Times New Roman" w:hAnsi="Times New Roman" w:cs="Times New Roman"/>
          <w:sz w:val="24"/>
          <w:szCs w:val="24"/>
          <w:lang w:val="hr-HR"/>
        </w:rPr>
        <w:t xml:space="preserve">  da su se ostvarili uvjeti za produbljenje groba kao i sanitarni uvjeti za produbljenje groba.</w:t>
      </w:r>
    </w:p>
    <w:p w14:paraId="606B895D" w14:textId="77777777" w:rsidR="00A171AB" w:rsidRPr="00106CD3" w:rsidRDefault="00000000" w:rsidP="00106CD3">
      <w:pPr>
        <w:pStyle w:val="Bezproreda"/>
        <w:jc w:val="both"/>
        <w:rPr>
          <w:rFonts w:ascii="Times New Roman" w:hAnsi="Times New Roman" w:cs="Times New Roman"/>
          <w:sz w:val="24"/>
          <w:szCs w:val="24"/>
          <w:lang w:val="hr-HR"/>
        </w:rPr>
      </w:pPr>
      <w:r w:rsidRPr="00106CD3">
        <w:rPr>
          <w:rFonts w:ascii="Times New Roman" w:hAnsi="Times New Roman" w:cs="Times New Roman"/>
          <w:sz w:val="24"/>
          <w:szCs w:val="24"/>
          <w:lang w:val="hr-HR"/>
        </w:rPr>
        <w:t xml:space="preserve">(2) </w:t>
      </w:r>
      <w:r w:rsidR="00A171AB" w:rsidRPr="00106CD3">
        <w:rPr>
          <w:rFonts w:ascii="Times New Roman" w:hAnsi="Times New Roman" w:cs="Times New Roman"/>
          <w:sz w:val="24"/>
          <w:szCs w:val="24"/>
          <w:lang w:val="hr-HR"/>
        </w:rPr>
        <w:t>Ako je na grobnom mjestu izgrađena grobnica s više polica, koje se nakon ukopa na određeni način zatvaraju, to grobno mjesto smatra se popunjenim tek kada su popunjene sve police.</w:t>
      </w:r>
    </w:p>
    <w:p w14:paraId="177CAF96" w14:textId="2D8933E1" w:rsidR="00C630BB" w:rsidRPr="00106CD3" w:rsidRDefault="00592C73" w:rsidP="00106CD3">
      <w:pPr>
        <w:pStyle w:val="Bezproreda"/>
        <w:jc w:val="both"/>
        <w:rPr>
          <w:rFonts w:ascii="Times New Roman" w:hAnsi="Times New Roman" w:cs="Times New Roman"/>
          <w:sz w:val="24"/>
          <w:szCs w:val="24"/>
          <w:lang w:val="hr-HR"/>
        </w:rPr>
      </w:pPr>
      <w:r w:rsidRPr="00106CD3">
        <w:rPr>
          <w:rFonts w:ascii="Times New Roman" w:hAnsi="Times New Roman" w:cs="Times New Roman"/>
          <w:sz w:val="24"/>
          <w:szCs w:val="24"/>
          <w:lang w:val="hr-HR"/>
        </w:rPr>
        <w:t>(3) Premještanje ostataka u grobnici radi oslobađanja mjesta može se obaviti nakon 20 (dvadeset) godina od ukopa, uz uvjete za sabiranje i zbrinjavanje posmrtnih ostataka.</w:t>
      </w:r>
    </w:p>
    <w:p w14:paraId="408818E8" w14:textId="653D9C69" w:rsidR="00592C73" w:rsidRPr="00106CD3" w:rsidRDefault="00000000" w:rsidP="00106CD3">
      <w:pPr>
        <w:pStyle w:val="Bezproreda"/>
        <w:jc w:val="both"/>
        <w:rPr>
          <w:rFonts w:ascii="Times New Roman" w:hAnsi="Times New Roman" w:cs="Times New Roman"/>
          <w:sz w:val="24"/>
          <w:szCs w:val="24"/>
          <w:lang w:val="hr-HR"/>
        </w:rPr>
      </w:pPr>
      <w:r w:rsidRPr="00106CD3">
        <w:rPr>
          <w:rFonts w:ascii="Times New Roman" w:hAnsi="Times New Roman" w:cs="Times New Roman"/>
          <w:sz w:val="24"/>
          <w:szCs w:val="24"/>
          <w:lang w:val="hr-HR"/>
        </w:rPr>
        <w:t>(</w:t>
      </w:r>
      <w:r w:rsidR="00592C73" w:rsidRPr="00106CD3">
        <w:rPr>
          <w:rFonts w:ascii="Times New Roman" w:hAnsi="Times New Roman" w:cs="Times New Roman"/>
          <w:sz w:val="24"/>
          <w:szCs w:val="24"/>
          <w:lang w:val="hr-HR"/>
        </w:rPr>
        <w:t>4</w:t>
      </w:r>
      <w:r w:rsidRPr="00106CD3">
        <w:rPr>
          <w:rFonts w:ascii="Times New Roman" w:hAnsi="Times New Roman" w:cs="Times New Roman"/>
          <w:sz w:val="24"/>
          <w:szCs w:val="24"/>
          <w:lang w:val="hr-HR"/>
        </w:rPr>
        <w:t xml:space="preserve">) Ukop prije isteka tih rokova moguć je kada nisu zauzeti svi predviđeni kapaciteti i kada to dopuštaju prostorno-tehnički i sanitarni uvjeti. </w:t>
      </w:r>
    </w:p>
    <w:p w14:paraId="0987996E" w14:textId="77777777" w:rsidR="00592C73" w:rsidRPr="00592C73" w:rsidRDefault="00592C73">
      <w:pPr>
        <w:rPr>
          <w:lang w:val="hr-HR"/>
        </w:rPr>
      </w:pPr>
    </w:p>
    <w:p w14:paraId="3E977D94" w14:textId="75F3C5F8"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490E4D" w:rsidRPr="003B6ACA">
        <w:rPr>
          <w:rFonts w:ascii="Times New Roman" w:hAnsi="Times New Roman" w:cs="Times New Roman"/>
          <w:b/>
          <w:sz w:val="24"/>
          <w:szCs w:val="24"/>
          <w:lang w:val="hr-HR"/>
        </w:rPr>
        <w:t>2</w:t>
      </w:r>
      <w:r w:rsidR="00AA0DBE">
        <w:rPr>
          <w:rFonts w:ascii="Times New Roman" w:hAnsi="Times New Roman" w:cs="Times New Roman"/>
          <w:b/>
          <w:sz w:val="24"/>
          <w:szCs w:val="24"/>
          <w:lang w:val="hr-HR"/>
        </w:rPr>
        <w:t>3</w:t>
      </w:r>
      <w:r w:rsidRPr="003B6ACA">
        <w:rPr>
          <w:rFonts w:ascii="Times New Roman" w:hAnsi="Times New Roman" w:cs="Times New Roman"/>
          <w:b/>
          <w:sz w:val="24"/>
          <w:szCs w:val="24"/>
          <w:lang w:val="hr-HR"/>
        </w:rPr>
        <w:t>.</w:t>
      </w:r>
    </w:p>
    <w:p w14:paraId="54B95D1F"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Kremirani ostaci</w:t>
      </w:r>
    </w:p>
    <w:p w14:paraId="68AF0349" w14:textId="48CB65F7" w:rsidR="00592C73" w:rsidRPr="00277623" w:rsidRDefault="00000000" w:rsidP="00106CD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 xml:space="preserve">(1) </w:t>
      </w:r>
      <w:r w:rsidR="00592C73" w:rsidRPr="00277623">
        <w:rPr>
          <w:rFonts w:ascii="Times New Roman" w:hAnsi="Times New Roman" w:cs="Times New Roman"/>
          <w:sz w:val="24"/>
          <w:szCs w:val="24"/>
          <w:lang w:val="hr-HR"/>
        </w:rPr>
        <w:t>Kremirani posmrtni ostaci polažu se u urnu.</w:t>
      </w:r>
    </w:p>
    <w:p w14:paraId="6022BC5A" w14:textId="77777777" w:rsidR="00592C73" w:rsidRPr="00277623" w:rsidRDefault="00592C73" w:rsidP="00106CD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 xml:space="preserve">(2) Urne se mogu polagati u kazete za urne, </w:t>
      </w:r>
      <w:proofErr w:type="spellStart"/>
      <w:r w:rsidRPr="00277623">
        <w:rPr>
          <w:rFonts w:ascii="Times New Roman" w:hAnsi="Times New Roman" w:cs="Times New Roman"/>
          <w:sz w:val="24"/>
          <w:szCs w:val="24"/>
          <w:lang w:val="hr-HR"/>
        </w:rPr>
        <w:t>kolumbarij</w:t>
      </w:r>
      <w:proofErr w:type="spellEnd"/>
      <w:r w:rsidRPr="00277623">
        <w:rPr>
          <w:rFonts w:ascii="Times New Roman" w:hAnsi="Times New Roman" w:cs="Times New Roman"/>
          <w:sz w:val="24"/>
          <w:szCs w:val="24"/>
          <w:lang w:val="hr-HR"/>
        </w:rPr>
        <w:t>, nišu, grob ili grobnicu ako to dopuštaju prostorno-tehnički uvjeti i položajni plan.</w:t>
      </w:r>
    </w:p>
    <w:p w14:paraId="4CDA6896" w14:textId="77777777" w:rsidR="00106CD3" w:rsidRPr="00277623" w:rsidRDefault="00000000" w:rsidP="00106CD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w:t>
      </w:r>
      <w:r w:rsidR="00592C73" w:rsidRPr="00277623">
        <w:rPr>
          <w:rFonts w:ascii="Times New Roman" w:hAnsi="Times New Roman" w:cs="Times New Roman"/>
          <w:sz w:val="24"/>
          <w:szCs w:val="24"/>
          <w:lang w:val="hr-HR"/>
        </w:rPr>
        <w:t>3</w:t>
      </w:r>
      <w:r w:rsidRPr="00277623">
        <w:rPr>
          <w:rFonts w:ascii="Times New Roman" w:hAnsi="Times New Roman" w:cs="Times New Roman"/>
          <w:sz w:val="24"/>
          <w:szCs w:val="24"/>
          <w:lang w:val="hr-HR"/>
        </w:rPr>
        <w:t xml:space="preserve">) </w:t>
      </w:r>
      <w:r w:rsidR="00592C73" w:rsidRPr="00277623">
        <w:rPr>
          <w:rFonts w:ascii="Times New Roman" w:hAnsi="Times New Roman" w:cs="Times New Roman"/>
          <w:sz w:val="24"/>
          <w:szCs w:val="24"/>
          <w:lang w:val="hr-HR"/>
        </w:rPr>
        <w:t xml:space="preserve">Prosipanje kremiranih posmrtnih ostataka dopušteno je samo na posebno određenom i uređenom mjestu unutar groblja. Dok takvo mjesto nije određeno i uređeno, prosipanje na grobljima Općine nije dopušteno. </w:t>
      </w:r>
    </w:p>
    <w:p w14:paraId="342B405E" w14:textId="29F6A3BD" w:rsidR="00592C73" w:rsidRPr="00277623" w:rsidRDefault="00106CD3" w:rsidP="00106CD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 xml:space="preserve">(4) </w:t>
      </w:r>
      <w:r w:rsidR="00592C73" w:rsidRPr="00277623">
        <w:rPr>
          <w:rFonts w:ascii="Times New Roman" w:hAnsi="Times New Roman" w:cs="Times New Roman"/>
          <w:sz w:val="24"/>
          <w:szCs w:val="24"/>
          <w:lang w:val="hr-HR"/>
        </w:rPr>
        <w:t>Upravitelj određuje vrijeme i način prosipanja te ga evidentira uz poštovanje dostojanstva umrle osobe.</w:t>
      </w:r>
    </w:p>
    <w:p w14:paraId="5E2F904C" w14:textId="77777777" w:rsidR="003E4BEC" w:rsidRPr="00187FD7" w:rsidRDefault="003E4BEC" w:rsidP="00592C73">
      <w:pPr>
        <w:rPr>
          <w:rFonts w:ascii="Times New Roman" w:hAnsi="Times New Roman" w:cs="Times New Roman"/>
          <w:b/>
          <w:bCs/>
          <w:sz w:val="28"/>
          <w:szCs w:val="28"/>
          <w:lang w:val="hr-HR"/>
        </w:rPr>
      </w:pPr>
    </w:p>
    <w:p w14:paraId="1134C1DF" w14:textId="61BFAF2A" w:rsidR="00106CD3" w:rsidRDefault="00000000" w:rsidP="003E4BEC">
      <w:pPr>
        <w:rPr>
          <w:rFonts w:ascii="Times New Roman" w:hAnsi="Times New Roman" w:cs="Times New Roman"/>
          <w:b/>
          <w:bCs/>
          <w:sz w:val="28"/>
          <w:szCs w:val="28"/>
          <w:lang w:val="sv-FI"/>
        </w:rPr>
      </w:pPr>
      <w:r w:rsidRPr="00106CD3">
        <w:rPr>
          <w:rFonts w:ascii="Times New Roman" w:hAnsi="Times New Roman" w:cs="Times New Roman"/>
          <w:b/>
          <w:bCs/>
          <w:sz w:val="28"/>
          <w:szCs w:val="28"/>
          <w:lang w:val="sv-FI"/>
        </w:rPr>
        <w:t>IV. ODRŽAVANJE I RADOVI</w:t>
      </w:r>
    </w:p>
    <w:p w14:paraId="55AE0DFB" w14:textId="77777777" w:rsidR="003E4BEC" w:rsidRPr="003E4BEC" w:rsidRDefault="003E4BEC" w:rsidP="003E4BEC">
      <w:pPr>
        <w:rPr>
          <w:rFonts w:ascii="Times New Roman" w:hAnsi="Times New Roman" w:cs="Times New Roman"/>
          <w:b/>
          <w:bCs/>
          <w:sz w:val="28"/>
          <w:szCs w:val="28"/>
          <w:lang w:val="sv-FI"/>
        </w:rPr>
      </w:pPr>
    </w:p>
    <w:p w14:paraId="158CDE4E" w14:textId="7AA6EF7E" w:rsidR="00C630BB" w:rsidRPr="00106CD3" w:rsidRDefault="00000000">
      <w:pPr>
        <w:keepNext/>
        <w:jc w:val="center"/>
        <w:rPr>
          <w:rFonts w:ascii="Times New Roman" w:hAnsi="Times New Roman" w:cs="Times New Roman"/>
          <w:sz w:val="24"/>
          <w:szCs w:val="24"/>
          <w:lang w:val="sv-FI"/>
        </w:rPr>
      </w:pPr>
      <w:r w:rsidRPr="00106CD3">
        <w:rPr>
          <w:rFonts w:ascii="Times New Roman" w:hAnsi="Times New Roman" w:cs="Times New Roman"/>
          <w:b/>
          <w:sz w:val="24"/>
          <w:szCs w:val="24"/>
          <w:lang w:val="sv-FI"/>
        </w:rPr>
        <w:t>Članak 2</w:t>
      </w:r>
      <w:r w:rsidR="00AA0DBE">
        <w:rPr>
          <w:rFonts w:ascii="Times New Roman" w:hAnsi="Times New Roman" w:cs="Times New Roman"/>
          <w:b/>
          <w:sz w:val="24"/>
          <w:szCs w:val="24"/>
          <w:lang w:val="sv-FI"/>
        </w:rPr>
        <w:t>4</w:t>
      </w:r>
      <w:r w:rsidRPr="00106CD3">
        <w:rPr>
          <w:rFonts w:ascii="Times New Roman" w:hAnsi="Times New Roman" w:cs="Times New Roman"/>
          <w:b/>
          <w:sz w:val="24"/>
          <w:szCs w:val="24"/>
          <w:lang w:val="sv-FI"/>
        </w:rPr>
        <w:t>.</w:t>
      </w:r>
    </w:p>
    <w:p w14:paraId="583914D3" w14:textId="77777777" w:rsidR="00C630BB" w:rsidRPr="00106CD3" w:rsidRDefault="00000000">
      <w:pPr>
        <w:keepNext/>
        <w:jc w:val="center"/>
        <w:rPr>
          <w:rFonts w:ascii="Times New Roman" w:hAnsi="Times New Roman" w:cs="Times New Roman"/>
          <w:i/>
          <w:iCs/>
          <w:sz w:val="24"/>
          <w:szCs w:val="24"/>
          <w:lang w:val="sv-FI"/>
        </w:rPr>
      </w:pPr>
      <w:r w:rsidRPr="00106CD3">
        <w:rPr>
          <w:rFonts w:ascii="Times New Roman" w:hAnsi="Times New Roman" w:cs="Times New Roman"/>
          <w:b/>
          <w:i/>
          <w:iCs/>
          <w:sz w:val="24"/>
          <w:szCs w:val="24"/>
          <w:lang w:val="sv-FI"/>
        </w:rPr>
        <w:t>Održavanje groblja i otpad</w:t>
      </w:r>
    </w:p>
    <w:p w14:paraId="74038156" w14:textId="754AB878" w:rsidR="000D121F" w:rsidRPr="00277623" w:rsidRDefault="000D121F" w:rsidP="000C53DB">
      <w:pPr>
        <w:spacing w:after="0" w:line="240" w:lineRule="auto"/>
        <w:jc w:val="both"/>
        <w:rPr>
          <w:rFonts w:ascii="Times New Roman" w:eastAsia="Times New Roman" w:hAnsi="Times New Roman" w:cs="Times New Roman"/>
          <w:sz w:val="24"/>
          <w:szCs w:val="24"/>
          <w:lang w:val="hr-HR"/>
        </w:rPr>
      </w:pPr>
      <w:r w:rsidRPr="00277623">
        <w:rPr>
          <w:rFonts w:ascii="Times New Roman" w:eastAsia="Times New Roman" w:hAnsi="Times New Roman" w:cs="Times New Roman"/>
          <w:sz w:val="24"/>
          <w:szCs w:val="24"/>
          <w:lang w:val="sv-FI"/>
        </w:rPr>
        <w:t>(1</w:t>
      </w:r>
      <w:r w:rsidRPr="00277623">
        <w:rPr>
          <w:rFonts w:ascii="Times New Roman" w:eastAsia="Times New Roman" w:hAnsi="Times New Roman" w:cs="Times New Roman"/>
          <w:sz w:val="24"/>
          <w:szCs w:val="24"/>
          <w:lang w:val="hr-HR"/>
        </w:rPr>
        <w:t xml:space="preserve">) Upravitelj </w:t>
      </w:r>
      <w:r w:rsidR="000C53DB" w:rsidRPr="00277623">
        <w:rPr>
          <w:rFonts w:ascii="Times New Roman" w:eastAsia="Times New Roman" w:hAnsi="Times New Roman" w:cs="Times New Roman"/>
          <w:sz w:val="24"/>
          <w:szCs w:val="24"/>
          <w:lang w:val="hr-HR"/>
        </w:rPr>
        <w:t xml:space="preserve">je </w:t>
      </w:r>
      <w:r w:rsidRPr="00277623">
        <w:rPr>
          <w:rFonts w:ascii="Times New Roman" w:eastAsia="Times New Roman" w:hAnsi="Times New Roman" w:cs="Times New Roman"/>
          <w:sz w:val="24"/>
          <w:szCs w:val="24"/>
          <w:lang w:val="hr-HR"/>
        </w:rPr>
        <w:t xml:space="preserve">dužan kontinuirano uređivati i održavati ograđeni prostor zemljišta na kojem se nalaze grobna mjesta, putevi, staze, zelene površine, drveće, grmlje, mrtvačnice, prostorije za ispraćaj umrlih i ostali objekti koji služe </w:t>
      </w:r>
      <w:r w:rsidR="006505F3">
        <w:rPr>
          <w:rFonts w:ascii="Times New Roman" w:eastAsia="Times New Roman" w:hAnsi="Times New Roman" w:cs="Times New Roman"/>
          <w:sz w:val="24"/>
          <w:szCs w:val="24"/>
          <w:lang w:val="hr-HR"/>
        </w:rPr>
        <w:t>potrebama groblja</w:t>
      </w:r>
      <w:r w:rsidRPr="00277623">
        <w:rPr>
          <w:rFonts w:ascii="Times New Roman" w:eastAsia="Times New Roman" w:hAnsi="Times New Roman" w:cs="Times New Roman"/>
          <w:sz w:val="24"/>
          <w:szCs w:val="24"/>
          <w:lang w:val="hr-HR"/>
        </w:rPr>
        <w:t>.</w:t>
      </w:r>
    </w:p>
    <w:p w14:paraId="6DD3DABD" w14:textId="77777777" w:rsidR="000D121F" w:rsidRPr="00277623" w:rsidRDefault="000D121F" w:rsidP="000C53DB">
      <w:pPr>
        <w:spacing w:after="0" w:line="240" w:lineRule="auto"/>
        <w:jc w:val="both"/>
        <w:rPr>
          <w:rFonts w:ascii="Times New Roman" w:eastAsia="Times New Roman" w:hAnsi="Times New Roman" w:cs="Times New Roman"/>
          <w:sz w:val="24"/>
          <w:szCs w:val="24"/>
          <w:lang w:val="hr-HR"/>
        </w:rPr>
      </w:pPr>
      <w:r w:rsidRPr="00277623">
        <w:rPr>
          <w:rFonts w:ascii="Times New Roman" w:hAnsi="Times New Roman" w:cs="Times New Roman"/>
          <w:sz w:val="24"/>
          <w:szCs w:val="24"/>
          <w:lang w:val="hr-HR"/>
        </w:rPr>
        <w:t xml:space="preserve">(2) </w:t>
      </w:r>
      <w:r w:rsidRPr="00277623">
        <w:rPr>
          <w:rFonts w:ascii="Times New Roman" w:eastAsia="Times New Roman" w:hAnsi="Times New Roman" w:cs="Times New Roman"/>
          <w:sz w:val="24"/>
          <w:szCs w:val="24"/>
          <w:lang w:val="hr-HR"/>
        </w:rPr>
        <w:t xml:space="preserve">Održavanje groblja obavlja se u skladu s tehničkim i sanitarnim propisima, pravilima o zaštiti okoliša te krajobraznim i estetskim vrijednostima. </w:t>
      </w:r>
    </w:p>
    <w:p w14:paraId="30C2D179" w14:textId="77777777" w:rsidR="000C53DB" w:rsidRPr="00277623" w:rsidRDefault="00000000" w:rsidP="000C53DB">
      <w:pPr>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w:t>
      </w:r>
      <w:r w:rsidR="000D121F" w:rsidRPr="00277623">
        <w:rPr>
          <w:rFonts w:ascii="Times New Roman" w:hAnsi="Times New Roman" w:cs="Times New Roman"/>
          <w:sz w:val="24"/>
          <w:szCs w:val="24"/>
          <w:lang w:val="hr-HR"/>
        </w:rPr>
        <w:t>3</w:t>
      </w:r>
      <w:r w:rsidRPr="00277623">
        <w:rPr>
          <w:rFonts w:ascii="Times New Roman" w:hAnsi="Times New Roman" w:cs="Times New Roman"/>
          <w:sz w:val="24"/>
          <w:szCs w:val="24"/>
          <w:lang w:val="hr-HR"/>
        </w:rPr>
        <w:t xml:space="preserve">) Na groblju se osiguravaju mjesta i spremnici za odvojeno prikupljanje organskog i ostalog otpada. </w:t>
      </w:r>
    </w:p>
    <w:p w14:paraId="6B7A9F1D" w14:textId="41B7519D" w:rsidR="00C630BB" w:rsidRPr="00277623" w:rsidRDefault="000D121F" w:rsidP="000C53DB">
      <w:pPr>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(4) Korisnici i izvođači dužni su otpad odložiti na označena mjesta.</w:t>
      </w:r>
    </w:p>
    <w:p w14:paraId="76B44E15" w14:textId="77777777" w:rsidR="0050351D" w:rsidRDefault="0050351D" w:rsidP="000C53DB">
      <w:pPr>
        <w:jc w:val="both"/>
        <w:rPr>
          <w:rFonts w:ascii="Times New Roman" w:hAnsi="Times New Roman" w:cs="Times New Roman"/>
          <w:sz w:val="24"/>
          <w:szCs w:val="24"/>
          <w:lang w:val="hr-HR"/>
        </w:rPr>
      </w:pPr>
    </w:p>
    <w:p w14:paraId="5650E756" w14:textId="3E0B8C92" w:rsidR="0050351D" w:rsidRPr="007B28BD" w:rsidRDefault="0050351D" w:rsidP="007B28BD">
      <w:pPr>
        <w:jc w:val="center"/>
        <w:rPr>
          <w:rFonts w:ascii="Times New Roman" w:hAnsi="Times New Roman" w:cs="Times New Roman"/>
          <w:b/>
          <w:bCs/>
          <w:sz w:val="24"/>
          <w:szCs w:val="24"/>
          <w:lang w:val="hr-HR"/>
        </w:rPr>
      </w:pPr>
      <w:r w:rsidRPr="007B28BD">
        <w:rPr>
          <w:rFonts w:ascii="Times New Roman" w:hAnsi="Times New Roman" w:cs="Times New Roman"/>
          <w:b/>
          <w:bCs/>
          <w:sz w:val="24"/>
          <w:szCs w:val="24"/>
          <w:lang w:val="hr-HR"/>
        </w:rPr>
        <w:t>Članak 2</w:t>
      </w:r>
      <w:r w:rsidR="007B28BD">
        <w:rPr>
          <w:rFonts w:ascii="Times New Roman" w:hAnsi="Times New Roman" w:cs="Times New Roman"/>
          <w:b/>
          <w:bCs/>
          <w:sz w:val="24"/>
          <w:szCs w:val="24"/>
          <w:lang w:val="hr-HR"/>
        </w:rPr>
        <w:t>5</w:t>
      </w:r>
      <w:r w:rsidRPr="007B28BD">
        <w:rPr>
          <w:rFonts w:ascii="Times New Roman" w:hAnsi="Times New Roman" w:cs="Times New Roman"/>
          <w:b/>
          <w:bCs/>
          <w:sz w:val="24"/>
          <w:szCs w:val="24"/>
          <w:lang w:val="hr-HR"/>
        </w:rPr>
        <w:t>.</w:t>
      </w:r>
    </w:p>
    <w:p w14:paraId="390F884F" w14:textId="78D98777" w:rsidR="0050351D" w:rsidRPr="007B28BD" w:rsidRDefault="0050351D" w:rsidP="007B28BD">
      <w:pPr>
        <w:jc w:val="center"/>
        <w:rPr>
          <w:rFonts w:ascii="Times New Roman" w:hAnsi="Times New Roman" w:cs="Times New Roman"/>
          <w:b/>
          <w:bCs/>
          <w:i/>
          <w:iCs/>
          <w:sz w:val="24"/>
          <w:szCs w:val="24"/>
          <w:lang w:val="hr-HR"/>
        </w:rPr>
      </w:pPr>
      <w:r w:rsidRPr="007B28BD">
        <w:rPr>
          <w:rFonts w:ascii="Times New Roman" w:hAnsi="Times New Roman" w:cs="Times New Roman"/>
          <w:b/>
          <w:bCs/>
          <w:i/>
          <w:iCs/>
          <w:sz w:val="24"/>
          <w:szCs w:val="24"/>
          <w:lang w:val="hr-HR"/>
        </w:rPr>
        <w:t>Vrijeme ukopa</w:t>
      </w:r>
    </w:p>
    <w:p w14:paraId="722EF3CC" w14:textId="04B35D83" w:rsidR="0050351D" w:rsidRPr="007B28BD" w:rsidRDefault="0050351D" w:rsidP="007B28BD">
      <w:pPr>
        <w:rPr>
          <w:rFonts w:ascii="Times New Roman" w:hAnsi="Times New Roman" w:cs="Times New Roman"/>
          <w:sz w:val="24"/>
          <w:szCs w:val="24"/>
          <w:lang w:val="hr-HR"/>
        </w:rPr>
      </w:pPr>
      <w:r w:rsidRPr="007B28BD">
        <w:rPr>
          <w:rFonts w:ascii="Times New Roman" w:hAnsi="Times New Roman" w:cs="Times New Roman"/>
          <w:sz w:val="24"/>
          <w:szCs w:val="24"/>
          <w:lang w:val="hr-HR"/>
        </w:rPr>
        <w:t xml:space="preserve">(1) </w:t>
      </w:r>
      <w:r w:rsidR="00AA0DBE" w:rsidRPr="007B28BD">
        <w:rPr>
          <w:rFonts w:ascii="Times New Roman" w:hAnsi="Times New Roman" w:cs="Times New Roman"/>
          <w:sz w:val="24"/>
          <w:szCs w:val="24"/>
          <w:lang w:val="hr-HR"/>
        </w:rPr>
        <w:t xml:space="preserve">Vrijeme ukopa određuje se Odlukom o ponašanju na groblju koju donosi Upravitelj. </w:t>
      </w:r>
    </w:p>
    <w:p w14:paraId="5D3009C5" w14:textId="77777777" w:rsidR="000C53DB" w:rsidRPr="000C53DB" w:rsidRDefault="000C53DB">
      <w:pPr>
        <w:keepNext/>
        <w:jc w:val="center"/>
        <w:rPr>
          <w:b/>
          <w:lang w:val="hr-HR"/>
        </w:rPr>
      </w:pPr>
    </w:p>
    <w:p w14:paraId="5A36FA78" w14:textId="4F7BEB6B"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Članak 2</w:t>
      </w:r>
      <w:r w:rsidR="007B28BD">
        <w:rPr>
          <w:rFonts w:ascii="Times New Roman" w:hAnsi="Times New Roman" w:cs="Times New Roman"/>
          <w:b/>
          <w:sz w:val="24"/>
          <w:szCs w:val="24"/>
          <w:lang w:val="hr-HR"/>
        </w:rPr>
        <w:t>6</w:t>
      </w:r>
      <w:r w:rsidRPr="003B6ACA">
        <w:rPr>
          <w:rFonts w:ascii="Times New Roman" w:hAnsi="Times New Roman" w:cs="Times New Roman"/>
          <w:b/>
          <w:sz w:val="24"/>
          <w:szCs w:val="24"/>
          <w:lang w:val="hr-HR"/>
        </w:rPr>
        <w:t>.</w:t>
      </w:r>
    </w:p>
    <w:p w14:paraId="0A33ACD5"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Obveze korisnika</w:t>
      </w:r>
    </w:p>
    <w:p w14:paraId="7B7A15AE" w14:textId="354E31E7" w:rsidR="00C630BB" w:rsidRPr="00277623" w:rsidRDefault="00000000" w:rsidP="000C53DB">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 xml:space="preserve">(1) Korisnik </w:t>
      </w:r>
      <w:r w:rsidR="000D121F" w:rsidRPr="00277623">
        <w:rPr>
          <w:rFonts w:ascii="Times New Roman" w:hAnsi="Times New Roman" w:cs="Times New Roman"/>
          <w:sz w:val="24"/>
          <w:szCs w:val="24"/>
          <w:lang w:val="hr-HR"/>
        </w:rPr>
        <w:t xml:space="preserve">o svome trošku </w:t>
      </w:r>
      <w:r w:rsidRPr="00277623">
        <w:rPr>
          <w:rFonts w:ascii="Times New Roman" w:hAnsi="Times New Roman" w:cs="Times New Roman"/>
          <w:sz w:val="24"/>
          <w:szCs w:val="24"/>
          <w:lang w:val="hr-HR"/>
        </w:rPr>
        <w:t>uređuje, čisti i održava grobno mjesto i prostor oko njega bez ugrožavanja sigurnosti, stabilnosti susjednih mjesta i cjelokupnog izgleda groblja</w:t>
      </w:r>
      <w:r w:rsidR="000D121F" w:rsidRPr="00277623">
        <w:rPr>
          <w:rFonts w:ascii="Times New Roman" w:hAnsi="Times New Roman" w:cs="Times New Roman"/>
          <w:sz w:val="24"/>
          <w:szCs w:val="24"/>
          <w:lang w:val="hr-HR"/>
        </w:rPr>
        <w:t>,</w:t>
      </w:r>
      <w:r w:rsidRPr="00277623">
        <w:rPr>
          <w:rFonts w:ascii="Times New Roman" w:hAnsi="Times New Roman" w:cs="Times New Roman"/>
          <w:sz w:val="24"/>
          <w:szCs w:val="24"/>
          <w:lang w:val="hr-HR"/>
        </w:rPr>
        <w:t xml:space="preserve"> redovito plaća </w:t>
      </w:r>
      <w:r w:rsidR="000D121F" w:rsidRPr="00277623">
        <w:rPr>
          <w:rFonts w:ascii="Times New Roman" w:hAnsi="Times New Roman" w:cs="Times New Roman"/>
          <w:sz w:val="24"/>
          <w:szCs w:val="24"/>
          <w:lang w:val="hr-HR"/>
        </w:rPr>
        <w:t xml:space="preserve">godišnju grobnu </w:t>
      </w:r>
      <w:r w:rsidRPr="00277623">
        <w:rPr>
          <w:rFonts w:ascii="Times New Roman" w:hAnsi="Times New Roman" w:cs="Times New Roman"/>
          <w:sz w:val="24"/>
          <w:szCs w:val="24"/>
          <w:lang w:val="hr-HR"/>
        </w:rPr>
        <w:t xml:space="preserve">naknadu, poštuje </w:t>
      </w:r>
      <w:r w:rsidR="000C53DB" w:rsidRPr="00277623">
        <w:rPr>
          <w:rFonts w:ascii="Times New Roman" w:hAnsi="Times New Roman" w:cs="Times New Roman"/>
          <w:sz w:val="24"/>
          <w:szCs w:val="24"/>
          <w:lang w:val="hr-HR"/>
        </w:rPr>
        <w:t>O</w:t>
      </w:r>
      <w:r w:rsidRPr="00277623">
        <w:rPr>
          <w:rFonts w:ascii="Times New Roman" w:hAnsi="Times New Roman" w:cs="Times New Roman"/>
          <w:sz w:val="24"/>
          <w:szCs w:val="24"/>
          <w:lang w:val="hr-HR"/>
        </w:rPr>
        <w:t>dluku o ponašanju</w:t>
      </w:r>
      <w:r w:rsidR="000D121F" w:rsidRPr="00277623">
        <w:rPr>
          <w:rFonts w:ascii="Times New Roman" w:hAnsi="Times New Roman" w:cs="Times New Roman"/>
          <w:sz w:val="24"/>
          <w:szCs w:val="24"/>
          <w:lang w:val="hr-HR"/>
        </w:rPr>
        <w:t xml:space="preserve"> na groblju</w:t>
      </w:r>
      <w:r w:rsidRPr="00277623">
        <w:rPr>
          <w:rFonts w:ascii="Times New Roman" w:hAnsi="Times New Roman" w:cs="Times New Roman"/>
          <w:sz w:val="24"/>
          <w:szCs w:val="24"/>
          <w:lang w:val="hr-HR"/>
        </w:rPr>
        <w:t xml:space="preserve"> i prijavljuje </w:t>
      </w:r>
      <w:r w:rsidR="000C53DB" w:rsidRPr="00277623">
        <w:rPr>
          <w:rFonts w:ascii="Times New Roman" w:hAnsi="Times New Roman" w:cs="Times New Roman"/>
          <w:sz w:val="24"/>
          <w:szCs w:val="24"/>
          <w:lang w:val="hr-HR"/>
        </w:rPr>
        <w:t xml:space="preserve">sve </w:t>
      </w:r>
      <w:r w:rsidRPr="00277623">
        <w:rPr>
          <w:rFonts w:ascii="Times New Roman" w:hAnsi="Times New Roman" w:cs="Times New Roman"/>
          <w:sz w:val="24"/>
          <w:szCs w:val="24"/>
          <w:lang w:val="hr-HR"/>
        </w:rPr>
        <w:t>promjene podataka</w:t>
      </w:r>
      <w:r w:rsidR="000D121F" w:rsidRPr="00277623">
        <w:rPr>
          <w:rFonts w:ascii="Times New Roman" w:hAnsi="Times New Roman" w:cs="Times New Roman"/>
          <w:sz w:val="24"/>
          <w:szCs w:val="24"/>
          <w:lang w:val="hr-HR"/>
        </w:rPr>
        <w:t xml:space="preserve"> Upravitelju</w:t>
      </w:r>
      <w:r w:rsidRPr="00277623">
        <w:rPr>
          <w:rFonts w:ascii="Times New Roman" w:hAnsi="Times New Roman" w:cs="Times New Roman"/>
          <w:sz w:val="24"/>
          <w:szCs w:val="24"/>
          <w:lang w:val="hr-HR"/>
        </w:rPr>
        <w:t>.</w:t>
      </w:r>
    </w:p>
    <w:p w14:paraId="159EBE28" w14:textId="77777777" w:rsidR="00C630BB" w:rsidRPr="00277623" w:rsidRDefault="00000000" w:rsidP="000C53DB">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(2) Na grobnom mjestu mora primjereno označiti imena svih ukopanih osoba te njihove godine rođenja i smrti.</w:t>
      </w:r>
    </w:p>
    <w:p w14:paraId="075083EB" w14:textId="77777777" w:rsidR="000C53DB" w:rsidRPr="003B6ACA" w:rsidRDefault="000C53DB" w:rsidP="000C53DB">
      <w:pPr>
        <w:pStyle w:val="Bezproreda"/>
        <w:jc w:val="both"/>
        <w:rPr>
          <w:rFonts w:ascii="Times New Roman" w:hAnsi="Times New Roman" w:cs="Times New Roman"/>
          <w:sz w:val="24"/>
          <w:szCs w:val="24"/>
          <w:lang w:val="hr-HR"/>
        </w:rPr>
      </w:pPr>
    </w:p>
    <w:p w14:paraId="05F1C772" w14:textId="79D13FB5" w:rsidR="00C630BB" w:rsidRPr="003B6ACA" w:rsidRDefault="00000000" w:rsidP="000C53DB">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lastRenderedPageBreak/>
        <w:t>Članak 2</w:t>
      </w:r>
      <w:r w:rsidR="007B28BD">
        <w:rPr>
          <w:rFonts w:ascii="Times New Roman" w:hAnsi="Times New Roman" w:cs="Times New Roman"/>
          <w:b/>
          <w:sz w:val="24"/>
          <w:szCs w:val="24"/>
          <w:lang w:val="hr-HR"/>
        </w:rPr>
        <w:t>7</w:t>
      </w:r>
      <w:r w:rsidRPr="003B6ACA">
        <w:rPr>
          <w:rFonts w:ascii="Times New Roman" w:hAnsi="Times New Roman" w:cs="Times New Roman"/>
          <w:b/>
          <w:sz w:val="24"/>
          <w:szCs w:val="24"/>
          <w:lang w:val="hr-HR"/>
        </w:rPr>
        <w:t>.</w:t>
      </w:r>
    </w:p>
    <w:p w14:paraId="277D1BC2" w14:textId="75764C40" w:rsidR="00C630BB" w:rsidRPr="003B6ACA" w:rsidRDefault="00000000" w:rsidP="000C53DB">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Neodržavano</w:t>
      </w:r>
      <w:r w:rsidR="007D2D8D">
        <w:rPr>
          <w:rFonts w:ascii="Times New Roman" w:hAnsi="Times New Roman" w:cs="Times New Roman"/>
          <w:b/>
          <w:i/>
          <w:iCs/>
          <w:sz w:val="24"/>
          <w:szCs w:val="24"/>
          <w:lang w:val="hr-HR"/>
        </w:rPr>
        <w:t xml:space="preserve"> grobno</w:t>
      </w:r>
      <w:r w:rsidRPr="003B6ACA">
        <w:rPr>
          <w:rFonts w:ascii="Times New Roman" w:hAnsi="Times New Roman" w:cs="Times New Roman"/>
          <w:b/>
          <w:i/>
          <w:iCs/>
          <w:sz w:val="24"/>
          <w:szCs w:val="24"/>
          <w:lang w:val="hr-HR"/>
        </w:rPr>
        <w:t xml:space="preserve"> mjesto</w:t>
      </w:r>
    </w:p>
    <w:p w14:paraId="23116C02" w14:textId="06DCBA39" w:rsidR="000D121F" w:rsidRPr="00277623" w:rsidRDefault="000D121F" w:rsidP="000C53DB">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 xml:space="preserve">(1) Po saznanju da se grobno mjesto ne održava, Upravitelj u roku od 30 (trideset) dana odlukom nalaže </w:t>
      </w:r>
      <w:r w:rsidR="000C53DB" w:rsidRPr="00277623">
        <w:rPr>
          <w:rFonts w:ascii="Times New Roman" w:hAnsi="Times New Roman" w:cs="Times New Roman"/>
          <w:sz w:val="24"/>
          <w:szCs w:val="24"/>
          <w:lang w:val="hr-HR"/>
        </w:rPr>
        <w:t xml:space="preserve">Korisniku </w:t>
      </w:r>
      <w:r w:rsidRPr="00277623">
        <w:rPr>
          <w:rFonts w:ascii="Times New Roman" w:hAnsi="Times New Roman" w:cs="Times New Roman"/>
          <w:sz w:val="24"/>
          <w:szCs w:val="24"/>
          <w:lang w:val="hr-HR"/>
        </w:rPr>
        <w:t xml:space="preserve">uređenje grobnog mjesta. </w:t>
      </w:r>
    </w:p>
    <w:p w14:paraId="059EB5ED" w14:textId="2AE77A46" w:rsidR="00C630BB" w:rsidRPr="00277623" w:rsidRDefault="000D121F" w:rsidP="000C53DB">
      <w:pPr>
        <w:pStyle w:val="Bezproreda"/>
        <w:jc w:val="both"/>
        <w:rPr>
          <w:rFonts w:ascii="Times New Roman" w:eastAsia="Times New Roman" w:hAnsi="Times New Roman" w:cs="Times New Roman"/>
          <w:bCs/>
          <w:sz w:val="24"/>
          <w:szCs w:val="24"/>
          <w:lang w:val="hr-HR" w:eastAsia="ar-SA"/>
        </w:rPr>
      </w:pPr>
      <w:r w:rsidRPr="00277623">
        <w:rPr>
          <w:rFonts w:ascii="Times New Roman" w:hAnsi="Times New Roman" w:cs="Times New Roman"/>
          <w:sz w:val="24"/>
          <w:szCs w:val="24"/>
          <w:lang w:val="hr-HR"/>
        </w:rPr>
        <w:t xml:space="preserve">(2) </w:t>
      </w:r>
      <w:r w:rsidRPr="00277623">
        <w:rPr>
          <w:rFonts w:ascii="Times New Roman" w:eastAsia="Times New Roman" w:hAnsi="Times New Roman" w:cs="Times New Roman"/>
          <w:bCs/>
          <w:sz w:val="24"/>
          <w:szCs w:val="24"/>
          <w:lang w:val="hr-HR" w:eastAsia="ar-SA"/>
        </w:rPr>
        <w:t xml:space="preserve">Korisnik </w:t>
      </w:r>
      <w:r w:rsidR="000C53DB" w:rsidRPr="00277623">
        <w:rPr>
          <w:rFonts w:ascii="Times New Roman" w:eastAsia="Times New Roman" w:hAnsi="Times New Roman" w:cs="Times New Roman"/>
          <w:bCs/>
          <w:sz w:val="24"/>
          <w:szCs w:val="24"/>
          <w:lang w:val="hr-HR" w:eastAsia="ar-SA"/>
        </w:rPr>
        <w:t>je</w:t>
      </w:r>
      <w:r w:rsidRPr="00277623">
        <w:rPr>
          <w:rFonts w:ascii="Times New Roman" w:eastAsia="Times New Roman" w:hAnsi="Times New Roman" w:cs="Times New Roman"/>
          <w:bCs/>
          <w:sz w:val="24"/>
          <w:szCs w:val="24"/>
          <w:lang w:val="hr-HR" w:eastAsia="ar-SA"/>
        </w:rPr>
        <w:t xml:space="preserve"> obvezan postupiti po nalogu Upravitelja u roku od 15 (petnaest) dana od dana zaprimanja odluke.</w:t>
      </w:r>
    </w:p>
    <w:p w14:paraId="62D0AEDF" w14:textId="17611CCD" w:rsidR="00F25658" w:rsidRPr="00277623" w:rsidRDefault="00000000" w:rsidP="000C53DB">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w:t>
      </w:r>
      <w:r w:rsidR="000D121F" w:rsidRPr="00277623">
        <w:rPr>
          <w:rFonts w:ascii="Times New Roman" w:hAnsi="Times New Roman" w:cs="Times New Roman"/>
          <w:sz w:val="24"/>
          <w:szCs w:val="24"/>
          <w:lang w:val="hr-HR"/>
        </w:rPr>
        <w:t>3</w:t>
      </w:r>
      <w:r w:rsidRPr="00277623">
        <w:rPr>
          <w:rFonts w:ascii="Times New Roman" w:hAnsi="Times New Roman" w:cs="Times New Roman"/>
          <w:sz w:val="24"/>
          <w:szCs w:val="24"/>
          <w:lang w:val="hr-HR"/>
        </w:rPr>
        <w:t xml:space="preserve">) </w:t>
      </w:r>
      <w:r w:rsidR="00F25658" w:rsidRPr="00277623">
        <w:rPr>
          <w:rFonts w:ascii="Times New Roman" w:hAnsi="Times New Roman" w:cs="Times New Roman"/>
          <w:sz w:val="24"/>
          <w:szCs w:val="24"/>
          <w:lang w:val="hr-HR"/>
        </w:rPr>
        <w:t xml:space="preserve">Ako Korisnik ne postupi u roku iz stavka 2. ovoga članka, Upravitelj će u daljnjem roku od 30 </w:t>
      </w:r>
      <w:r w:rsidR="00277623">
        <w:rPr>
          <w:rFonts w:ascii="Times New Roman" w:hAnsi="Times New Roman" w:cs="Times New Roman"/>
          <w:sz w:val="24"/>
          <w:szCs w:val="24"/>
          <w:lang w:val="hr-HR"/>
        </w:rPr>
        <w:t xml:space="preserve">(trideset) </w:t>
      </w:r>
      <w:r w:rsidR="00F25658" w:rsidRPr="00277623">
        <w:rPr>
          <w:rFonts w:ascii="Times New Roman" w:hAnsi="Times New Roman" w:cs="Times New Roman"/>
          <w:sz w:val="24"/>
          <w:szCs w:val="24"/>
          <w:lang w:val="hr-HR"/>
        </w:rPr>
        <w:t xml:space="preserve">dana od isteka toga roka samostalno urediti grobno mjesto na trošak Korisnika. </w:t>
      </w:r>
    </w:p>
    <w:p w14:paraId="1B894543" w14:textId="23111EA0" w:rsidR="000D121F" w:rsidRPr="00277623" w:rsidRDefault="000D121F" w:rsidP="000C53DB">
      <w:pPr>
        <w:pStyle w:val="Bezproreda"/>
        <w:jc w:val="both"/>
        <w:rPr>
          <w:rFonts w:ascii="Times New Roman" w:eastAsia="Times New Roman" w:hAnsi="Times New Roman" w:cs="Times New Roman"/>
          <w:bCs/>
          <w:sz w:val="24"/>
          <w:szCs w:val="24"/>
          <w:lang w:val="hr-HR" w:eastAsia="ar-SA"/>
        </w:rPr>
      </w:pPr>
      <w:r w:rsidRPr="00277623">
        <w:rPr>
          <w:rFonts w:ascii="Times New Roman" w:hAnsi="Times New Roman" w:cs="Times New Roman"/>
          <w:sz w:val="24"/>
          <w:szCs w:val="24"/>
          <w:lang w:val="hr-HR"/>
        </w:rPr>
        <w:t xml:space="preserve">(4) </w:t>
      </w:r>
      <w:r w:rsidRPr="00277623">
        <w:rPr>
          <w:rFonts w:ascii="Times New Roman" w:eastAsia="Times New Roman" w:hAnsi="Times New Roman" w:cs="Times New Roman"/>
          <w:bCs/>
          <w:sz w:val="24"/>
          <w:szCs w:val="24"/>
          <w:lang w:val="hr-HR" w:eastAsia="ar-SA"/>
        </w:rPr>
        <w:t xml:space="preserve">Ako se uređenje grobnog mjesta odnosi na radove većeg obujma ili radove za koje je potrebno prethodno ishoditi suglasnosti nadležnih tijela, </w:t>
      </w:r>
      <w:r w:rsidR="00983224" w:rsidRPr="00277623">
        <w:rPr>
          <w:rFonts w:ascii="Times New Roman" w:eastAsia="Times New Roman" w:hAnsi="Times New Roman" w:cs="Times New Roman"/>
          <w:bCs/>
          <w:sz w:val="24"/>
          <w:szCs w:val="24"/>
          <w:lang w:val="hr-HR" w:eastAsia="ar-SA"/>
        </w:rPr>
        <w:t>K</w:t>
      </w:r>
      <w:r w:rsidRPr="00277623">
        <w:rPr>
          <w:rFonts w:ascii="Times New Roman" w:eastAsia="Times New Roman" w:hAnsi="Times New Roman" w:cs="Times New Roman"/>
          <w:bCs/>
          <w:sz w:val="24"/>
          <w:szCs w:val="24"/>
          <w:lang w:val="hr-HR" w:eastAsia="ar-SA"/>
        </w:rPr>
        <w:t xml:space="preserve">orisnik </w:t>
      </w:r>
      <w:r w:rsidR="00983224" w:rsidRPr="00277623">
        <w:rPr>
          <w:rFonts w:ascii="Times New Roman" w:eastAsia="Times New Roman" w:hAnsi="Times New Roman" w:cs="Times New Roman"/>
          <w:bCs/>
          <w:sz w:val="24"/>
          <w:szCs w:val="24"/>
          <w:lang w:val="hr-HR" w:eastAsia="ar-SA"/>
        </w:rPr>
        <w:t xml:space="preserve">je </w:t>
      </w:r>
      <w:r w:rsidRPr="00277623">
        <w:rPr>
          <w:rFonts w:ascii="Times New Roman" w:eastAsia="Times New Roman" w:hAnsi="Times New Roman" w:cs="Times New Roman"/>
          <w:bCs/>
          <w:sz w:val="24"/>
          <w:szCs w:val="24"/>
          <w:lang w:val="hr-HR" w:eastAsia="ar-SA"/>
        </w:rPr>
        <w:t xml:space="preserve">obvezan postupiti po </w:t>
      </w:r>
      <w:r w:rsidR="00983224" w:rsidRPr="00277623">
        <w:rPr>
          <w:rFonts w:ascii="Times New Roman" w:eastAsia="Times New Roman" w:hAnsi="Times New Roman" w:cs="Times New Roman"/>
          <w:bCs/>
          <w:sz w:val="24"/>
          <w:szCs w:val="24"/>
          <w:lang w:val="hr-HR" w:eastAsia="ar-SA"/>
        </w:rPr>
        <w:t>n</w:t>
      </w:r>
      <w:r w:rsidRPr="00277623">
        <w:rPr>
          <w:rFonts w:ascii="Times New Roman" w:eastAsia="Times New Roman" w:hAnsi="Times New Roman" w:cs="Times New Roman"/>
          <w:bCs/>
          <w:sz w:val="24"/>
          <w:szCs w:val="24"/>
          <w:lang w:val="hr-HR" w:eastAsia="ar-SA"/>
        </w:rPr>
        <w:t xml:space="preserve">alogu iz stavka </w:t>
      </w:r>
      <w:r w:rsidR="00983224" w:rsidRPr="00277623">
        <w:rPr>
          <w:rFonts w:ascii="Times New Roman" w:eastAsia="Times New Roman" w:hAnsi="Times New Roman" w:cs="Times New Roman"/>
          <w:bCs/>
          <w:sz w:val="24"/>
          <w:szCs w:val="24"/>
          <w:lang w:val="hr-HR" w:eastAsia="ar-SA"/>
        </w:rPr>
        <w:t>1</w:t>
      </w:r>
      <w:r w:rsidRPr="00277623">
        <w:rPr>
          <w:rFonts w:ascii="Times New Roman" w:eastAsia="Times New Roman" w:hAnsi="Times New Roman" w:cs="Times New Roman"/>
          <w:bCs/>
          <w:sz w:val="24"/>
          <w:szCs w:val="24"/>
          <w:lang w:val="hr-HR" w:eastAsia="ar-SA"/>
        </w:rPr>
        <w:t xml:space="preserve">. ovoga članka u roku od </w:t>
      </w:r>
      <w:r w:rsidR="000C53DB" w:rsidRPr="00277623">
        <w:rPr>
          <w:rFonts w:ascii="Times New Roman" w:eastAsia="Times New Roman" w:hAnsi="Times New Roman" w:cs="Times New Roman"/>
          <w:bCs/>
          <w:sz w:val="24"/>
          <w:szCs w:val="24"/>
          <w:lang w:val="hr-HR" w:eastAsia="ar-SA"/>
        </w:rPr>
        <w:t>6</w:t>
      </w:r>
      <w:r w:rsidRPr="00277623">
        <w:rPr>
          <w:rFonts w:ascii="Times New Roman" w:eastAsia="Times New Roman" w:hAnsi="Times New Roman" w:cs="Times New Roman"/>
          <w:bCs/>
          <w:sz w:val="24"/>
          <w:szCs w:val="24"/>
          <w:lang w:val="hr-HR" w:eastAsia="ar-SA"/>
        </w:rPr>
        <w:t xml:space="preserve"> </w:t>
      </w:r>
      <w:r w:rsidR="00983224" w:rsidRPr="00277623">
        <w:rPr>
          <w:rFonts w:ascii="Times New Roman" w:eastAsia="Times New Roman" w:hAnsi="Times New Roman" w:cs="Times New Roman"/>
          <w:bCs/>
          <w:sz w:val="24"/>
          <w:szCs w:val="24"/>
          <w:lang w:val="hr-HR" w:eastAsia="ar-SA"/>
        </w:rPr>
        <w:t xml:space="preserve">(šest) </w:t>
      </w:r>
      <w:r w:rsidRPr="00277623">
        <w:rPr>
          <w:rFonts w:ascii="Times New Roman" w:eastAsia="Times New Roman" w:hAnsi="Times New Roman" w:cs="Times New Roman"/>
          <w:bCs/>
          <w:sz w:val="24"/>
          <w:szCs w:val="24"/>
          <w:lang w:val="hr-HR" w:eastAsia="ar-SA"/>
        </w:rPr>
        <w:t xml:space="preserve">mjeseci od dana zaprimanja </w:t>
      </w:r>
      <w:r w:rsidR="00983224" w:rsidRPr="00277623">
        <w:rPr>
          <w:rFonts w:ascii="Times New Roman" w:eastAsia="Times New Roman" w:hAnsi="Times New Roman" w:cs="Times New Roman"/>
          <w:bCs/>
          <w:sz w:val="24"/>
          <w:szCs w:val="24"/>
          <w:lang w:val="hr-HR" w:eastAsia="ar-SA"/>
        </w:rPr>
        <w:t>n</w:t>
      </w:r>
      <w:r w:rsidRPr="00277623">
        <w:rPr>
          <w:rFonts w:ascii="Times New Roman" w:eastAsia="Times New Roman" w:hAnsi="Times New Roman" w:cs="Times New Roman"/>
          <w:bCs/>
          <w:sz w:val="24"/>
          <w:szCs w:val="24"/>
          <w:lang w:val="hr-HR" w:eastAsia="ar-SA"/>
        </w:rPr>
        <w:t>aloga.</w:t>
      </w:r>
    </w:p>
    <w:p w14:paraId="34B5ED69" w14:textId="111F2C62" w:rsidR="00C630BB" w:rsidRPr="00277623" w:rsidRDefault="00983224" w:rsidP="000C53DB">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 xml:space="preserve">(5) </w:t>
      </w:r>
      <w:r w:rsidR="00F25658" w:rsidRPr="00277623">
        <w:rPr>
          <w:rFonts w:ascii="Times New Roman" w:hAnsi="Times New Roman" w:cs="Times New Roman"/>
          <w:sz w:val="24"/>
          <w:szCs w:val="24"/>
          <w:lang w:val="hr-HR"/>
        </w:rPr>
        <w:t xml:space="preserve">Ako Korisnik ne postupi u roku iz stavka 4. ovoga članka, Upravitelj će u daljnjem roku od </w:t>
      </w:r>
      <w:r w:rsidR="006505F3">
        <w:rPr>
          <w:rFonts w:ascii="Times New Roman" w:hAnsi="Times New Roman" w:cs="Times New Roman"/>
          <w:sz w:val="24"/>
          <w:szCs w:val="24"/>
          <w:lang w:val="hr-HR"/>
        </w:rPr>
        <w:t>6</w:t>
      </w:r>
      <w:r w:rsidR="00F25658" w:rsidRPr="00277623">
        <w:rPr>
          <w:rFonts w:ascii="Times New Roman" w:hAnsi="Times New Roman" w:cs="Times New Roman"/>
          <w:sz w:val="24"/>
          <w:szCs w:val="24"/>
          <w:lang w:val="hr-HR"/>
        </w:rPr>
        <w:t xml:space="preserve"> </w:t>
      </w:r>
      <w:r w:rsidR="00277623">
        <w:rPr>
          <w:rFonts w:ascii="Times New Roman" w:hAnsi="Times New Roman" w:cs="Times New Roman"/>
          <w:sz w:val="24"/>
          <w:szCs w:val="24"/>
          <w:lang w:val="hr-HR"/>
        </w:rPr>
        <w:t xml:space="preserve">(šest) </w:t>
      </w:r>
      <w:r w:rsidR="00F25658" w:rsidRPr="00277623">
        <w:rPr>
          <w:rFonts w:ascii="Times New Roman" w:hAnsi="Times New Roman" w:cs="Times New Roman"/>
          <w:sz w:val="24"/>
          <w:szCs w:val="24"/>
          <w:lang w:val="hr-HR"/>
        </w:rPr>
        <w:t>mjeseci od isteka toga roka samostalno urediti grobno mjesto na trošak Korisnika.</w:t>
      </w:r>
    </w:p>
    <w:p w14:paraId="79F3B43F" w14:textId="2E2337ED" w:rsidR="00B837D6" w:rsidRPr="00277623" w:rsidRDefault="00B837D6" w:rsidP="000C53DB">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(6) Korisnik je dužan Upravitelju nadoknaditi sve troškove koje je Upravitelj imao uređujući grobno mjesto prema stavcima 3. i 5. ovoga članka.</w:t>
      </w:r>
    </w:p>
    <w:p w14:paraId="26433454" w14:textId="77777777" w:rsidR="00F25658" w:rsidRPr="00F25658" w:rsidRDefault="00F25658" w:rsidP="000C53DB">
      <w:pPr>
        <w:pStyle w:val="Bezproreda"/>
        <w:jc w:val="both"/>
        <w:rPr>
          <w:lang w:val="hr-HR"/>
        </w:rPr>
      </w:pPr>
    </w:p>
    <w:p w14:paraId="4261A458" w14:textId="0C2CC536"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Članak 2</w:t>
      </w:r>
      <w:r w:rsidR="007B28BD">
        <w:rPr>
          <w:rFonts w:ascii="Times New Roman" w:hAnsi="Times New Roman" w:cs="Times New Roman"/>
          <w:b/>
          <w:sz w:val="24"/>
          <w:szCs w:val="24"/>
          <w:lang w:val="hr-HR"/>
        </w:rPr>
        <w:t>8</w:t>
      </w:r>
      <w:r w:rsidRPr="003B6ACA">
        <w:rPr>
          <w:rFonts w:ascii="Times New Roman" w:hAnsi="Times New Roman" w:cs="Times New Roman"/>
          <w:b/>
          <w:sz w:val="24"/>
          <w:szCs w:val="24"/>
          <w:lang w:val="hr-HR"/>
        </w:rPr>
        <w:t>.</w:t>
      </w:r>
    </w:p>
    <w:p w14:paraId="36EA9D95"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Dimenzije i materijali</w:t>
      </w:r>
    </w:p>
    <w:p w14:paraId="3E0249C8"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(1) Za nova grobna mjesta primjenjuju se najmanje dimenzije propisane važećim Pravilnikom o grobljima.</w:t>
      </w:r>
    </w:p>
    <w:p w14:paraId="78D54955" w14:textId="5B9DE273"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(2) Neto dimenzija grobnog mjesta iznosi 80 × 200 cm, a bruto dimenzija najmanje 120</w:t>
      </w:r>
      <w:r w:rsidR="00277623">
        <w:rPr>
          <w:rFonts w:ascii="Times New Roman" w:hAnsi="Times New Roman" w:cs="Times New Roman"/>
          <w:sz w:val="24"/>
          <w:szCs w:val="24"/>
          <w:lang w:val="hr-HR"/>
        </w:rPr>
        <w:t xml:space="preserve"> </w:t>
      </w:r>
      <w:r w:rsidRPr="00277623">
        <w:rPr>
          <w:rFonts w:ascii="Times New Roman" w:hAnsi="Times New Roman" w:cs="Times New Roman"/>
          <w:sz w:val="24"/>
          <w:szCs w:val="24"/>
          <w:lang w:val="hr-HR"/>
        </w:rPr>
        <w:t>–</w:t>
      </w:r>
      <w:r w:rsidR="00277623">
        <w:rPr>
          <w:rFonts w:ascii="Times New Roman" w:hAnsi="Times New Roman" w:cs="Times New Roman"/>
          <w:sz w:val="24"/>
          <w:szCs w:val="24"/>
          <w:lang w:val="hr-HR"/>
        </w:rPr>
        <w:t xml:space="preserve"> </w:t>
      </w:r>
      <w:r w:rsidRPr="00277623">
        <w:rPr>
          <w:rFonts w:ascii="Times New Roman" w:hAnsi="Times New Roman" w:cs="Times New Roman"/>
          <w:sz w:val="24"/>
          <w:szCs w:val="24"/>
          <w:lang w:val="hr-HR"/>
        </w:rPr>
        <w:t>150 × 250</w:t>
      </w:r>
      <w:r w:rsidR="00277623">
        <w:rPr>
          <w:rFonts w:ascii="Times New Roman" w:hAnsi="Times New Roman" w:cs="Times New Roman"/>
          <w:sz w:val="24"/>
          <w:szCs w:val="24"/>
          <w:lang w:val="hr-HR"/>
        </w:rPr>
        <w:t xml:space="preserve"> </w:t>
      </w:r>
      <w:r w:rsidRPr="00277623">
        <w:rPr>
          <w:rFonts w:ascii="Times New Roman" w:hAnsi="Times New Roman" w:cs="Times New Roman"/>
          <w:sz w:val="24"/>
          <w:szCs w:val="24"/>
          <w:lang w:val="hr-HR"/>
        </w:rPr>
        <w:t>–</w:t>
      </w:r>
      <w:r w:rsidR="00277623">
        <w:rPr>
          <w:rFonts w:ascii="Times New Roman" w:hAnsi="Times New Roman" w:cs="Times New Roman"/>
          <w:sz w:val="24"/>
          <w:szCs w:val="24"/>
          <w:lang w:val="hr-HR"/>
        </w:rPr>
        <w:t xml:space="preserve"> </w:t>
      </w:r>
      <w:r w:rsidRPr="00277623">
        <w:rPr>
          <w:rFonts w:ascii="Times New Roman" w:hAnsi="Times New Roman" w:cs="Times New Roman"/>
          <w:sz w:val="24"/>
          <w:szCs w:val="24"/>
          <w:lang w:val="hr-HR"/>
        </w:rPr>
        <w:t>300 cm. Dubina zemljanog groba iznosi najmanje 180 cm, uz najmanje 80 cm zemlje iznad lijesa.</w:t>
      </w:r>
    </w:p>
    <w:p w14:paraId="296B2D41"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(3) Dno groba mora biti najmanje 50 cm iznad najviše točke podzemne vode.</w:t>
      </w:r>
    </w:p>
    <w:p w14:paraId="775B0590" w14:textId="77777777" w:rsid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(4) Neto dimenzija grobnice unutar zidova iznosi najmanje</w:t>
      </w:r>
      <w:r w:rsidR="00277623">
        <w:rPr>
          <w:rFonts w:ascii="Times New Roman" w:hAnsi="Times New Roman" w:cs="Times New Roman"/>
          <w:sz w:val="24"/>
          <w:szCs w:val="24"/>
          <w:lang w:val="hr-HR"/>
        </w:rPr>
        <w:t>:</w:t>
      </w:r>
    </w:p>
    <w:p w14:paraId="731C1C43" w14:textId="32251F3D" w:rsidR="00277623" w:rsidRDefault="008A6AF8" w:rsidP="00277623">
      <w:pPr>
        <w:pStyle w:val="Bezproreda"/>
        <w:numPr>
          <w:ilvl w:val="0"/>
          <w:numId w:val="31"/>
        </w:numPr>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90 × 230 cm u jednom stupcu</w:t>
      </w:r>
    </w:p>
    <w:p w14:paraId="7D36A574" w14:textId="77777777" w:rsidR="00277623" w:rsidRDefault="008A6AF8" w:rsidP="00277623">
      <w:pPr>
        <w:pStyle w:val="Bezproreda"/>
        <w:numPr>
          <w:ilvl w:val="0"/>
          <w:numId w:val="31"/>
        </w:numPr>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150 × 230 cm u dva stupca</w:t>
      </w:r>
    </w:p>
    <w:p w14:paraId="0FB3D555" w14:textId="17D26342" w:rsidR="008A6AF8" w:rsidRPr="00277623" w:rsidRDefault="008A6AF8" w:rsidP="00277623">
      <w:pPr>
        <w:pStyle w:val="Bezproreda"/>
        <w:numPr>
          <w:ilvl w:val="0"/>
          <w:numId w:val="31"/>
        </w:numPr>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220 × 230 cm u tri stupca.</w:t>
      </w:r>
    </w:p>
    <w:p w14:paraId="010BD2A2"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(5) Bruto dimenzija grobnice povećava se za 15–30 cm na sve četiri strane od vanjskog ruba zida.</w:t>
      </w:r>
    </w:p>
    <w:p w14:paraId="3D9C3F88"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(6) Neto dimenzija mjesta za jednu urnu iznosi najmanje 50 × 50 cm, a za četiri urne najmanje 1 m².</w:t>
      </w:r>
    </w:p>
    <w:p w14:paraId="2E3E2478"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(7) Grobnice se grade od vodonepropusnog betona, a uređaji i oprema od trajnog materijala.</w:t>
      </w:r>
    </w:p>
    <w:p w14:paraId="2109C94A"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(8) Projektom uređenja groblja mogu se odrediti veće, ali ne i manje dimenzije od najmanjih dimenzija propisanih važećim Pravilnikom o grobljima.</w:t>
      </w:r>
    </w:p>
    <w:p w14:paraId="0F7BF07B" w14:textId="77777777" w:rsidR="008A6AF8" w:rsidRPr="00277623" w:rsidRDefault="008A6AF8" w:rsidP="00277623">
      <w:pPr>
        <w:pStyle w:val="Bezproreda"/>
        <w:jc w:val="both"/>
        <w:rPr>
          <w:rFonts w:ascii="Times New Roman" w:hAnsi="Times New Roman" w:cs="Times New Roman"/>
          <w:sz w:val="24"/>
          <w:szCs w:val="24"/>
          <w:lang w:val="hr-HR"/>
        </w:rPr>
      </w:pPr>
      <w:r w:rsidRPr="00277623">
        <w:rPr>
          <w:rFonts w:ascii="Times New Roman" w:hAnsi="Times New Roman" w:cs="Times New Roman"/>
          <w:sz w:val="24"/>
          <w:szCs w:val="24"/>
          <w:lang w:val="hr-HR"/>
        </w:rPr>
        <w:t>(9) Oprema mora biti izrađena od trajnog materijala, nalaziti se unutar granica grobnog mjesta i biti usklađena s okolinom.</w:t>
      </w:r>
    </w:p>
    <w:p w14:paraId="20C554EF" w14:textId="77777777" w:rsidR="008A6AF8" w:rsidRPr="00277623" w:rsidRDefault="008A6AF8" w:rsidP="00277623">
      <w:pPr>
        <w:pStyle w:val="Bezproreda"/>
        <w:jc w:val="both"/>
        <w:rPr>
          <w:rFonts w:ascii="Times New Roman" w:hAnsi="Times New Roman" w:cs="Times New Roman"/>
          <w:sz w:val="24"/>
          <w:szCs w:val="24"/>
          <w:lang w:val="sv-FI"/>
        </w:rPr>
      </w:pPr>
      <w:r w:rsidRPr="00277623">
        <w:rPr>
          <w:rFonts w:ascii="Times New Roman" w:hAnsi="Times New Roman" w:cs="Times New Roman"/>
          <w:sz w:val="24"/>
          <w:szCs w:val="24"/>
          <w:lang w:val="sv-FI"/>
        </w:rPr>
        <w:t>(10) Oprema se ne smije postavljati izvan granica grobnog mjesta bez odobrenja Upravitelja.</w:t>
      </w:r>
    </w:p>
    <w:p w14:paraId="4D581BC8" w14:textId="77777777" w:rsidR="008A6AF8" w:rsidRPr="00277623" w:rsidRDefault="008A6AF8" w:rsidP="00277623">
      <w:pPr>
        <w:pStyle w:val="Bezproreda"/>
        <w:jc w:val="both"/>
        <w:rPr>
          <w:rFonts w:ascii="Times New Roman" w:hAnsi="Times New Roman" w:cs="Times New Roman"/>
          <w:sz w:val="24"/>
          <w:szCs w:val="24"/>
          <w:lang w:val="sv-FI"/>
        </w:rPr>
      </w:pPr>
      <w:r w:rsidRPr="00277623">
        <w:rPr>
          <w:rFonts w:ascii="Times New Roman" w:hAnsi="Times New Roman" w:cs="Times New Roman"/>
          <w:sz w:val="24"/>
          <w:szCs w:val="24"/>
          <w:lang w:val="sv-FI"/>
        </w:rPr>
        <w:t>(11) Na postojećim dijelovima groblja može se zadržati zatečeno stanje kada usklađenje nije moguće bez nerazmjernog zahvata, ako time nije ugrožena sigurnost i ako posebnim propisom nije određeno drukčije.</w:t>
      </w:r>
    </w:p>
    <w:p w14:paraId="2E530793" w14:textId="77777777" w:rsidR="00C12FE1" w:rsidRPr="008A6AF8" w:rsidRDefault="00C12FE1" w:rsidP="00983224">
      <w:pPr>
        <w:pStyle w:val="Bezproreda"/>
        <w:rPr>
          <w:rFonts w:ascii="Times New Roman" w:hAnsi="Times New Roman" w:cs="Times New Roman"/>
          <w:lang w:val="hr-HR"/>
        </w:rPr>
      </w:pPr>
    </w:p>
    <w:p w14:paraId="7B11330C" w14:textId="77777777" w:rsidR="008A6AF8" w:rsidRPr="008A6AF8" w:rsidRDefault="008A6AF8" w:rsidP="00983224">
      <w:pPr>
        <w:pStyle w:val="Bezproreda"/>
        <w:rPr>
          <w:rFonts w:ascii="Times New Roman" w:hAnsi="Times New Roman" w:cs="Times New Roman"/>
          <w:lang w:val="pl-PL"/>
        </w:rPr>
      </w:pPr>
    </w:p>
    <w:p w14:paraId="50DAE796" w14:textId="1D74EC1F" w:rsidR="00C630BB" w:rsidRPr="00FA4EBF" w:rsidRDefault="00000000">
      <w:pPr>
        <w:keepNext/>
        <w:jc w:val="center"/>
        <w:rPr>
          <w:rFonts w:ascii="Times New Roman" w:hAnsi="Times New Roman" w:cs="Times New Roman"/>
          <w:sz w:val="24"/>
          <w:szCs w:val="24"/>
          <w:lang w:val="pl-PL"/>
        </w:rPr>
      </w:pPr>
      <w:r w:rsidRPr="00FA4EBF">
        <w:rPr>
          <w:rFonts w:ascii="Times New Roman" w:hAnsi="Times New Roman" w:cs="Times New Roman"/>
          <w:b/>
          <w:sz w:val="24"/>
          <w:szCs w:val="24"/>
          <w:lang w:val="pl-PL"/>
        </w:rPr>
        <w:lastRenderedPageBreak/>
        <w:t>Članak 2</w:t>
      </w:r>
      <w:r w:rsidR="007B28BD" w:rsidRPr="00FA4EBF">
        <w:rPr>
          <w:rFonts w:ascii="Times New Roman" w:hAnsi="Times New Roman" w:cs="Times New Roman"/>
          <w:b/>
          <w:sz w:val="24"/>
          <w:szCs w:val="24"/>
          <w:lang w:val="pl-PL"/>
        </w:rPr>
        <w:t>9</w:t>
      </w:r>
      <w:r w:rsidRPr="00FA4EBF">
        <w:rPr>
          <w:rFonts w:ascii="Times New Roman" w:hAnsi="Times New Roman" w:cs="Times New Roman"/>
          <w:b/>
          <w:sz w:val="24"/>
          <w:szCs w:val="24"/>
          <w:lang w:val="pl-PL"/>
        </w:rPr>
        <w:t>.</w:t>
      </w:r>
    </w:p>
    <w:p w14:paraId="78F348EB" w14:textId="3C9B7247" w:rsidR="00C630BB" w:rsidRPr="00FA4EBF" w:rsidRDefault="00000000">
      <w:pPr>
        <w:keepNext/>
        <w:jc w:val="center"/>
        <w:rPr>
          <w:rFonts w:ascii="Times New Roman" w:hAnsi="Times New Roman" w:cs="Times New Roman"/>
          <w:i/>
          <w:iCs/>
          <w:sz w:val="24"/>
          <w:szCs w:val="24"/>
          <w:lang w:val="pl-PL"/>
        </w:rPr>
      </w:pPr>
      <w:r w:rsidRPr="00FA4EBF">
        <w:rPr>
          <w:rFonts w:ascii="Times New Roman" w:hAnsi="Times New Roman" w:cs="Times New Roman"/>
          <w:b/>
          <w:i/>
          <w:iCs/>
          <w:sz w:val="24"/>
          <w:szCs w:val="24"/>
          <w:lang w:val="pl-PL"/>
        </w:rPr>
        <w:t xml:space="preserve">Suglasnost za </w:t>
      </w:r>
      <w:r w:rsidR="007D2D8D" w:rsidRPr="00FA4EBF">
        <w:rPr>
          <w:rFonts w:ascii="Times New Roman" w:hAnsi="Times New Roman" w:cs="Times New Roman"/>
          <w:b/>
          <w:i/>
          <w:iCs/>
          <w:sz w:val="24"/>
          <w:szCs w:val="24"/>
          <w:lang w:val="pl-PL"/>
        </w:rPr>
        <w:t xml:space="preserve">izvođenje </w:t>
      </w:r>
      <w:r w:rsidRPr="00FA4EBF">
        <w:rPr>
          <w:rFonts w:ascii="Times New Roman" w:hAnsi="Times New Roman" w:cs="Times New Roman"/>
          <w:b/>
          <w:i/>
          <w:iCs/>
          <w:sz w:val="24"/>
          <w:szCs w:val="24"/>
          <w:lang w:val="pl-PL"/>
        </w:rPr>
        <w:t>radov</w:t>
      </w:r>
      <w:r w:rsidR="007D2D8D" w:rsidRPr="00FA4EBF">
        <w:rPr>
          <w:rFonts w:ascii="Times New Roman" w:hAnsi="Times New Roman" w:cs="Times New Roman"/>
          <w:b/>
          <w:i/>
          <w:iCs/>
          <w:sz w:val="24"/>
          <w:szCs w:val="24"/>
          <w:lang w:val="pl-PL"/>
        </w:rPr>
        <w:t>a</w:t>
      </w:r>
    </w:p>
    <w:p w14:paraId="6826A31F" w14:textId="5E8C4277" w:rsidR="00282025" w:rsidRPr="009F050E" w:rsidRDefault="00C12FE1" w:rsidP="00C12FE1">
      <w:pPr>
        <w:pStyle w:val="Bezproreda"/>
        <w:jc w:val="both"/>
        <w:rPr>
          <w:rFonts w:ascii="Times New Roman" w:hAnsi="Times New Roman" w:cs="Times New Roman"/>
          <w:sz w:val="24"/>
          <w:szCs w:val="24"/>
          <w:lang w:val="pl-PL"/>
        </w:rPr>
      </w:pPr>
      <w:r w:rsidRPr="009F050E">
        <w:rPr>
          <w:rFonts w:ascii="Times New Roman" w:hAnsi="Times New Roman" w:cs="Times New Roman"/>
          <w:sz w:val="24"/>
          <w:szCs w:val="24"/>
          <w:lang w:val="pl-PL"/>
        </w:rPr>
        <w:t xml:space="preserve">(1) </w:t>
      </w:r>
      <w:r w:rsidR="00282025" w:rsidRPr="009F050E">
        <w:rPr>
          <w:rFonts w:ascii="Times New Roman" w:hAnsi="Times New Roman" w:cs="Times New Roman"/>
          <w:sz w:val="24"/>
          <w:szCs w:val="24"/>
          <w:lang w:val="pl-PL"/>
        </w:rPr>
        <w:t>Za izgradnju, postavljanje ili preuređenje grobnice, spomenika, okvira, ploče i za druge građevinske ili kamenoklesarske radove na grobnom mjestu potrebna je prethodna suglasnost Upravitelja.</w:t>
      </w:r>
    </w:p>
    <w:p w14:paraId="246DEFE3" w14:textId="7DFADCBE" w:rsidR="009F050E" w:rsidRPr="009F050E" w:rsidRDefault="00B04DF6" w:rsidP="009F050E">
      <w:pPr>
        <w:jc w:val="both"/>
        <w:rPr>
          <w:rFonts w:ascii="Times New Roman" w:eastAsia="Times New Roman" w:hAnsi="Times New Roman" w:cs="Times New Roman"/>
          <w:sz w:val="24"/>
          <w:szCs w:val="24"/>
          <w:lang w:val="hr-HR" w:eastAsia="hr-HR"/>
        </w:rPr>
      </w:pPr>
      <w:r w:rsidRPr="009F050E">
        <w:rPr>
          <w:rFonts w:ascii="Times New Roman" w:hAnsi="Times New Roman" w:cs="Times New Roman"/>
          <w:sz w:val="24"/>
          <w:szCs w:val="24"/>
          <w:lang w:val="pl-PL"/>
        </w:rPr>
        <w:t xml:space="preserve">(2) </w:t>
      </w:r>
      <w:r w:rsidR="00FC3018" w:rsidRPr="009F050E">
        <w:rPr>
          <w:rFonts w:ascii="Times New Roman" w:hAnsi="Times New Roman" w:cs="Times New Roman"/>
          <w:sz w:val="24"/>
          <w:szCs w:val="24"/>
          <w:lang w:val="pl-PL"/>
        </w:rPr>
        <w:t>Za preuređenje postojećeg groba u grobnicu Korisnik je dužan ishoditi posebne uvjete za gradnju u skladu s propisima kojima se uređuje gradnja te prethodnu pisanu suglasnost Upravitelja za izvođenje radova</w:t>
      </w:r>
      <w:r w:rsidR="009F050E" w:rsidRPr="009F050E">
        <w:rPr>
          <w:rFonts w:ascii="Times New Roman" w:hAnsi="Times New Roman" w:cs="Times New Roman"/>
          <w:sz w:val="24"/>
          <w:szCs w:val="24"/>
          <w:lang w:val="pl-PL"/>
        </w:rPr>
        <w:t>,</w:t>
      </w:r>
      <w:r w:rsidR="009F050E" w:rsidRPr="009F050E">
        <w:rPr>
          <w:rFonts w:ascii="Times New Roman" w:eastAsia="Times New Roman" w:hAnsi="Times New Roman" w:cs="Times New Roman"/>
          <w:sz w:val="24"/>
          <w:szCs w:val="24"/>
          <w:lang w:val="hr-HR" w:eastAsia="hr-HR"/>
        </w:rPr>
        <w:t xml:space="preserve"> </w:t>
      </w:r>
      <w:r w:rsidR="009F050E" w:rsidRPr="009F050E">
        <w:rPr>
          <w:rFonts w:ascii="Times New Roman" w:eastAsia="Times New Roman" w:hAnsi="Times New Roman" w:cs="Times New Roman"/>
          <w:sz w:val="24"/>
          <w:szCs w:val="24"/>
          <w:lang w:val="hr-HR" w:eastAsia="hr-HR"/>
        </w:rPr>
        <w:t xml:space="preserve">a za gradnju mauzoleja, kapelice i sličnoga potrebno je ishoditi odobrenje sukladno propisu o gradnji. </w:t>
      </w:r>
    </w:p>
    <w:p w14:paraId="4F8D57EA" w14:textId="2BF8906C" w:rsidR="00B04DF6" w:rsidRPr="009F050E" w:rsidRDefault="00B04DF6" w:rsidP="00B04DF6">
      <w:pPr>
        <w:pStyle w:val="Bezproreda"/>
        <w:jc w:val="both"/>
        <w:rPr>
          <w:rFonts w:ascii="Times New Roman" w:hAnsi="Times New Roman" w:cs="Times New Roman"/>
          <w:sz w:val="24"/>
          <w:szCs w:val="24"/>
          <w:lang w:val="pl-PL"/>
        </w:rPr>
      </w:pPr>
      <w:r w:rsidRPr="009F050E">
        <w:rPr>
          <w:rFonts w:ascii="Times New Roman" w:hAnsi="Times New Roman" w:cs="Times New Roman"/>
          <w:sz w:val="24"/>
          <w:szCs w:val="24"/>
          <w:lang w:val="pl-PL"/>
        </w:rPr>
        <w:t>(3) Preuređenje se može odobriti samo ako je predviđeno položajnim planom grobnih mjesta te ako prostorni, tehnički, sanitarni i sigurnosni uvjeti na tom dijelu groblja omogućuju izvođenje radova.</w:t>
      </w:r>
    </w:p>
    <w:p w14:paraId="7C728A30" w14:textId="2F4460DA" w:rsidR="00B04DF6" w:rsidRPr="009F050E" w:rsidRDefault="00B04DF6" w:rsidP="00B04DF6">
      <w:pPr>
        <w:pStyle w:val="Bezproreda"/>
        <w:jc w:val="both"/>
        <w:rPr>
          <w:rFonts w:ascii="Times New Roman" w:hAnsi="Times New Roman" w:cs="Times New Roman"/>
          <w:sz w:val="24"/>
          <w:szCs w:val="24"/>
          <w:lang w:val="pl-PL"/>
        </w:rPr>
      </w:pPr>
      <w:r w:rsidRPr="009F050E">
        <w:rPr>
          <w:rFonts w:ascii="Times New Roman" w:hAnsi="Times New Roman" w:cs="Times New Roman"/>
          <w:sz w:val="24"/>
          <w:szCs w:val="24"/>
          <w:lang w:val="pl-PL"/>
        </w:rPr>
        <w:t>(4) Radovi se izvode u skladu s posebnim uvjetima, izdanom suglasnošću i propisima kojima se uređuju groblja i gradnja.</w:t>
      </w:r>
    </w:p>
    <w:p w14:paraId="28416100" w14:textId="72F086EE" w:rsidR="00C630BB" w:rsidRPr="009F050E" w:rsidRDefault="00282025" w:rsidP="000C53DB">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w:t>
      </w:r>
      <w:r w:rsidR="00B04DF6" w:rsidRPr="009F050E">
        <w:rPr>
          <w:rFonts w:ascii="Times New Roman" w:hAnsi="Times New Roman" w:cs="Times New Roman"/>
          <w:sz w:val="24"/>
          <w:szCs w:val="24"/>
          <w:lang w:val="hr-HR"/>
        </w:rPr>
        <w:t>5</w:t>
      </w:r>
      <w:r w:rsidRPr="009F050E">
        <w:rPr>
          <w:rFonts w:ascii="Times New Roman" w:hAnsi="Times New Roman" w:cs="Times New Roman"/>
          <w:sz w:val="24"/>
          <w:szCs w:val="24"/>
          <w:lang w:val="hr-HR"/>
        </w:rPr>
        <w:t xml:space="preserve">) Zahtjev se podnosi prije ugovaranja početka radova i mora sadržavati oznaku groblja i </w:t>
      </w:r>
      <w:r w:rsidR="000C53DB" w:rsidRPr="009F050E">
        <w:rPr>
          <w:rFonts w:ascii="Times New Roman" w:hAnsi="Times New Roman" w:cs="Times New Roman"/>
          <w:sz w:val="24"/>
          <w:szCs w:val="24"/>
          <w:lang w:val="hr-HR"/>
        </w:rPr>
        <w:t xml:space="preserve">grobnog </w:t>
      </w:r>
      <w:r w:rsidRPr="009F050E">
        <w:rPr>
          <w:rFonts w:ascii="Times New Roman" w:hAnsi="Times New Roman" w:cs="Times New Roman"/>
          <w:sz w:val="24"/>
          <w:szCs w:val="24"/>
          <w:lang w:val="hr-HR"/>
        </w:rPr>
        <w:t>mjesta, opis zahvata, podatke o Korisniku i izvođaču radova te planirani rok izvođenja.</w:t>
      </w:r>
    </w:p>
    <w:p w14:paraId="36A7F4FD" w14:textId="053EDB77" w:rsidR="00282025" w:rsidRPr="009F050E" w:rsidRDefault="00000000" w:rsidP="009F050E">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w:t>
      </w:r>
      <w:r w:rsidR="00B04DF6" w:rsidRPr="009F050E">
        <w:rPr>
          <w:rFonts w:ascii="Times New Roman" w:hAnsi="Times New Roman" w:cs="Times New Roman"/>
          <w:sz w:val="24"/>
          <w:szCs w:val="24"/>
          <w:lang w:val="hr-HR"/>
        </w:rPr>
        <w:t>6</w:t>
      </w:r>
      <w:r w:rsidRPr="009F050E">
        <w:rPr>
          <w:rFonts w:ascii="Times New Roman" w:hAnsi="Times New Roman" w:cs="Times New Roman"/>
          <w:sz w:val="24"/>
          <w:szCs w:val="24"/>
          <w:lang w:val="hr-HR"/>
        </w:rPr>
        <w:t xml:space="preserve">) </w:t>
      </w:r>
      <w:r w:rsidR="00CE7F70" w:rsidRPr="009F050E">
        <w:rPr>
          <w:rFonts w:ascii="Times New Roman" w:hAnsi="Times New Roman" w:cs="Times New Roman"/>
          <w:sz w:val="24"/>
          <w:szCs w:val="24"/>
          <w:lang w:val="hr-HR"/>
        </w:rPr>
        <w:t xml:space="preserve">Zahtjevu se prilažu suglasnosti svih </w:t>
      </w:r>
      <w:proofErr w:type="spellStart"/>
      <w:r w:rsidR="00CE7F70" w:rsidRPr="009F050E">
        <w:rPr>
          <w:rFonts w:ascii="Times New Roman" w:hAnsi="Times New Roman" w:cs="Times New Roman"/>
          <w:sz w:val="24"/>
          <w:szCs w:val="24"/>
          <w:lang w:val="hr-HR"/>
        </w:rPr>
        <w:t>sukorisnika</w:t>
      </w:r>
      <w:proofErr w:type="spellEnd"/>
      <w:r w:rsidR="00CE7F70" w:rsidRPr="009F050E">
        <w:rPr>
          <w:rFonts w:ascii="Times New Roman" w:hAnsi="Times New Roman" w:cs="Times New Roman"/>
          <w:sz w:val="24"/>
          <w:szCs w:val="24"/>
          <w:lang w:val="hr-HR"/>
        </w:rPr>
        <w:t>, ako ih ima</w:t>
      </w:r>
      <w:r w:rsidR="009F050E" w:rsidRPr="009F050E">
        <w:rPr>
          <w:rFonts w:ascii="Times New Roman" w:hAnsi="Times New Roman" w:cs="Times New Roman"/>
          <w:sz w:val="24"/>
          <w:szCs w:val="24"/>
          <w:lang w:val="hr-HR"/>
        </w:rPr>
        <w:t>.</w:t>
      </w:r>
    </w:p>
    <w:p w14:paraId="2651BA91" w14:textId="688F4B64" w:rsidR="00282025" w:rsidRPr="009F050E" w:rsidRDefault="00282025" w:rsidP="000C53DB">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w:t>
      </w:r>
      <w:r w:rsidR="009F050E" w:rsidRPr="009F050E">
        <w:rPr>
          <w:rFonts w:ascii="Times New Roman" w:hAnsi="Times New Roman" w:cs="Times New Roman"/>
          <w:sz w:val="24"/>
          <w:szCs w:val="24"/>
          <w:lang w:val="hr-HR"/>
        </w:rPr>
        <w:t>7</w:t>
      </w:r>
      <w:r w:rsidRPr="009F050E">
        <w:rPr>
          <w:rFonts w:ascii="Times New Roman" w:hAnsi="Times New Roman" w:cs="Times New Roman"/>
          <w:sz w:val="24"/>
          <w:szCs w:val="24"/>
          <w:lang w:val="hr-HR"/>
        </w:rPr>
        <w:t xml:space="preserve">) </w:t>
      </w:r>
      <w:r w:rsidRPr="009F050E">
        <w:rPr>
          <w:rFonts w:ascii="Times New Roman" w:eastAsia="Times New Roman" w:hAnsi="Times New Roman" w:cs="Times New Roman"/>
          <w:sz w:val="24"/>
          <w:szCs w:val="24"/>
          <w:lang w:val="hr-HR"/>
        </w:rPr>
        <w:t xml:space="preserve">Ako zakon dopušta izvođenje radova bez suglasnosti svih </w:t>
      </w:r>
      <w:proofErr w:type="spellStart"/>
      <w:r w:rsidRPr="009F050E">
        <w:rPr>
          <w:rFonts w:ascii="Times New Roman" w:eastAsia="Times New Roman" w:hAnsi="Times New Roman" w:cs="Times New Roman"/>
          <w:sz w:val="24"/>
          <w:szCs w:val="24"/>
          <w:lang w:val="hr-HR"/>
        </w:rPr>
        <w:t>sukorisnika</w:t>
      </w:r>
      <w:proofErr w:type="spellEnd"/>
      <w:r w:rsidR="009D0ED5" w:rsidRPr="009F050E">
        <w:rPr>
          <w:rFonts w:ascii="Times New Roman" w:eastAsia="Times New Roman" w:hAnsi="Times New Roman" w:cs="Times New Roman"/>
          <w:sz w:val="24"/>
          <w:szCs w:val="24"/>
          <w:lang w:val="hr-HR"/>
        </w:rPr>
        <w:t>,</w:t>
      </w:r>
      <w:r w:rsidRPr="009F050E">
        <w:rPr>
          <w:rFonts w:ascii="Times New Roman" w:eastAsia="Times New Roman" w:hAnsi="Times New Roman" w:cs="Times New Roman"/>
          <w:sz w:val="24"/>
          <w:szCs w:val="24"/>
          <w:lang w:val="hr-HR"/>
        </w:rPr>
        <w:t xml:space="preserve"> </w:t>
      </w:r>
      <w:r w:rsidR="009D0ED5" w:rsidRPr="009F050E">
        <w:rPr>
          <w:rFonts w:ascii="Times New Roman" w:eastAsia="Times New Roman" w:hAnsi="Times New Roman" w:cs="Times New Roman"/>
          <w:sz w:val="24"/>
          <w:szCs w:val="24"/>
          <w:lang w:val="hr-HR"/>
        </w:rPr>
        <w:t xml:space="preserve">potrebno je dostaviti Upravitelju uz zahtjev i </w:t>
      </w:r>
      <w:r w:rsidRPr="009F050E">
        <w:rPr>
          <w:rFonts w:ascii="Times New Roman" w:eastAsia="Times New Roman" w:hAnsi="Times New Roman" w:cs="Times New Roman"/>
          <w:sz w:val="24"/>
          <w:szCs w:val="24"/>
          <w:lang w:val="hr-HR"/>
        </w:rPr>
        <w:t xml:space="preserve">javnobilježnički ovjerenu izjavu </w:t>
      </w:r>
      <w:r w:rsidR="009D0ED5" w:rsidRPr="009F050E">
        <w:rPr>
          <w:rFonts w:ascii="Times New Roman" w:eastAsia="Times New Roman" w:hAnsi="Times New Roman" w:cs="Times New Roman"/>
          <w:sz w:val="24"/>
          <w:szCs w:val="24"/>
          <w:lang w:val="hr-HR"/>
        </w:rPr>
        <w:t xml:space="preserve">o </w:t>
      </w:r>
      <w:r w:rsidRPr="009F050E">
        <w:rPr>
          <w:rFonts w:ascii="Times New Roman" w:eastAsia="Times New Roman" w:hAnsi="Times New Roman" w:cs="Times New Roman"/>
          <w:sz w:val="24"/>
          <w:szCs w:val="24"/>
          <w:lang w:val="hr-HR"/>
        </w:rPr>
        <w:t>preuzimanj</w:t>
      </w:r>
      <w:r w:rsidR="00571795" w:rsidRPr="009F050E">
        <w:rPr>
          <w:rFonts w:ascii="Times New Roman" w:eastAsia="Times New Roman" w:hAnsi="Times New Roman" w:cs="Times New Roman"/>
          <w:sz w:val="24"/>
          <w:szCs w:val="24"/>
          <w:lang w:val="hr-HR"/>
        </w:rPr>
        <w:t>u</w:t>
      </w:r>
      <w:r w:rsidRPr="009F050E">
        <w:rPr>
          <w:rFonts w:ascii="Times New Roman" w:eastAsia="Times New Roman" w:hAnsi="Times New Roman" w:cs="Times New Roman"/>
          <w:sz w:val="24"/>
          <w:szCs w:val="24"/>
          <w:lang w:val="hr-HR"/>
        </w:rPr>
        <w:t xml:space="preserve"> odgovornosti</w:t>
      </w:r>
      <w:r w:rsidR="009D0ED5" w:rsidRPr="009F050E">
        <w:rPr>
          <w:rFonts w:ascii="Times New Roman" w:eastAsia="Times New Roman" w:hAnsi="Times New Roman" w:cs="Times New Roman"/>
          <w:sz w:val="24"/>
          <w:szCs w:val="24"/>
          <w:lang w:val="hr-HR"/>
        </w:rPr>
        <w:t>.</w:t>
      </w:r>
    </w:p>
    <w:p w14:paraId="74A02F5F" w14:textId="6450EAE5" w:rsidR="00282025" w:rsidRPr="009F050E" w:rsidRDefault="00000000" w:rsidP="000C53DB">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w:t>
      </w:r>
      <w:r w:rsidR="009F050E" w:rsidRPr="009F050E">
        <w:rPr>
          <w:rFonts w:ascii="Times New Roman" w:hAnsi="Times New Roman" w:cs="Times New Roman"/>
          <w:sz w:val="24"/>
          <w:szCs w:val="24"/>
          <w:lang w:val="hr-HR"/>
        </w:rPr>
        <w:t>8</w:t>
      </w:r>
      <w:r w:rsidRPr="009F050E">
        <w:rPr>
          <w:rFonts w:ascii="Times New Roman" w:hAnsi="Times New Roman" w:cs="Times New Roman"/>
          <w:sz w:val="24"/>
          <w:szCs w:val="24"/>
          <w:lang w:val="hr-HR"/>
        </w:rPr>
        <w:t>) Suglasnost određuje dopušteni zahvat, dimenzije i materijale, način pristupa, mjere zaštite, rok izvođenja, obvezu prijave početka i završetka te uklanjanja otpada.</w:t>
      </w:r>
    </w:p>
    <w:p w14:paraId="3659A596" w14:textId="3918AA7B" w:rsidR="009F050E" w:rsidRPr="009F050E" w:rsidRDefault="009F050E" w:rsidP="009F050E">
      <w:pPr>
        <w:spacing w:after="0" w:line="240" w:lineRule="auto"/>
        <w:jc w:val="both"/>
        <w:rPr>
          <w:rFonts w:ascii="Times New Roman" w:eastAsia="Times New Roman" w:hAnsi="Times New Roman" w:cs="Times New Roman"/>
          <w:sz w:val="24"/>
          <w:szCs w:val="24"/>
          <w:lang w:val="hr-HR" w:eastAsia="hr-HR"/>
        </w:rPr>
      </w:pPr>
      <w:r w:rsidRPr="009F050E">
        <w:rPr>
          <w:rFonts w:ascii="Times New Roman" w:eastAsia="Times New Roman" w:hAnsi="Times New Roman" w:cs="Times New Roman"/>
          <w:sz w:val="24"/>
          <w:szCs w:val="24"/>
          <w:lang w:val="hr-HR" w:eastAsia="hr-HR"/>
        </w:rPr>
        <w:t xml:space="preserve">(9) </w:t>
      </w:r>
      <w:r w:rsidRPr="009F050E">
        <w:rPr>
          <w:rFonts w:ascii="Times New Roman" w:eastAsia="Times New Roman" w:hAnsi="Times New Roman" w:cs="Times New Roman"/>
          <w:sz w:val="24"/>
          <w:szCs w:val="24"/>
          <w:lang w:val="hr-HR" w:eastAsia="hr-HR"/>
        </w:rPr>
        <w:t>Radi osiguranja slobodnog prostora prema okolnim grobnim mjestima i u odnosu na glavnu stazu Upravitelj odlučuje o maksimalnoj širini i dužini nadgrobnog uređaja koji može biti izgrađen na grobnom mjestu.</w:t>
      </w:r>
    </w:p>
    <w:p w14:paraId="28323B84" w14:textId="3CF25E4E" w:rsidR="009F050E" w:rsidRPr="009F050E" w:rsidRDefault="009F050E" w:rsidP="009F050E">
      <w:pPr>
        <w:spacing w:after="0" w:line="240" w:lineRule="auto"/>
        <w:jc w:val="both"/>
        <w:rPr>
          <w:rFonts w:ascii="Times New Roman" w:eastAsia="Times New Roman" w:hAnsi="Times New Roman" w:cs="Times New Roman"/>
          <w:sz w:val="24"/>
          <w:szCs w:val="24"/>
          <w:lang w:val="hr-HR" w:eastAsia="hr-HR"/>
        </w:rPr>
      </w:pPr>
      <w:r w:rsidRPr="009F050E">
        <w:rPr>
          <w:rFonts w:ascii="Times New Roman" w:eastAsia="Times New Roman" w:hAnsi="Times New Roman" w:cs="Times New Roman"/>
          <w:sz w:val="24"/>
          <w:szCs w:val="24"/>
          <w:lang w:val="hr-HR" w:eastAsia="hr-HR"/>
        </w:rPr>
        <w:t xml:space="preserve">(10) </w:t>
      </w:r>
      <w:r w:rsidRPr="009F050E">
        <w:rPr>
          <w:rFonts w:ascii="Times New Roman" w:eastAsia="Times New Roman" w:hAnsi="Times New Roman" w:cs="Times New Roman"/>
          <w:sz w:val="24"/>
          <w:szCs w:val="24"/>
          <w:lang w:val="hr-HR" w:eastAsia="hr-HR"/>
        </w:rPr>
        <w:t>Površina postavljenih polica za svijeće i cvijeće u podnožju nadgrobnog uređaja smatra se dijelom nadgrobnog uređaja.</w:t>
      </w:r>
    </w:p>
    <w:p w14:paraId="5429ABD1" w14:textId="13BB0513" w:rsidR="00282025" w:rsidRPr="009F050E" w:rsidRDefault="00000000" w:rsidP="000C53DB">
      <w:pPr>
        <w:pStyle w:val="Bezproreda"/>
        <w:jc w:val="both"/>
        <w:rPr>
          <w:rFonts w:ascii="Times New Roman" w:hAnsi="Times New Roman" w:cs="Times New Roman"/>
          <w:color w:val="EE0000"/>
          <w:sz w:val="24"/>
          <w:szCs w:val="24"/>
          <w:lang w:val="hr-HR"/>
        </w:rPr>
      </w:pPr>
      <w:r w:rsidRPr="009F050E">
        <w:rPr>
          <w:rFonts w:ascii="Times New Roman" w:hAnsi="Times New Roman" w:cs="Times New Roman"/>
          <w:sz w:val="24"/>
          <w:szCs w:val="24"/>
          <w:lang w:val="hr-HR"/>
        </w:rPr>
        <w:t>(</w:t>
      </w:r>
      <w:r w:rsidR="009F050E">
        <w:rPr>
          <w:rFonts w:ascii="Times New Roman" w:hAnsi="Times New Roman" w:cs="Times New Roman"/>
          <w:sz w:val="24"/>
          <w:szCs w:val="24"/>
          <w:lang w:val="hr-HR"/>
        </w:rPr>
        <w:t>11</w:t>
      </w:r>
      <w:r w:rsidRPr="009F050E">
        <w:rPr>
          <w:rFonts w:ascii="Times New Roman" w:hAnsi="Times New Roman" w:cs="Times New Roman"/>
          <w:sz w:val="24"/>
          <w:szCs w:val="24"/>
          <w:lang w:val="hr-HR"/>
        </w:rPr>
        <w:t>) Upravitelj izdaje suglasnost u roku od 60</w:t>
      </w:r>
      <w:r w:rsidR="005008DC" w:rsidRPr="009F050E">
        <w:rPr>
          <w:rFonts w:ascii="Times New Roman" w:hAnsi="Times New Roman" w:cs="Times New Roman"/>
          <w:sz w:val="24"/>
          <w:szCs w:val="24"/>
          <w:lang w:val="hr-HR"/>
        </w:rPr>
        <w:t xml:space="preserve"> (šezdeset)</w:t>
      </w:r>
      <w:r w:rsidRPr="009F050E">
        <w:rPr>
          <w:rFonts w:ascii="Times New Roman" w:hAnsi="Times New Roman" w:cs="Times New Roman"/>
          <w:sz w:val="24"/>
          <w:szCs w:val="24"/>
          <w:lang w:val="hr-HR"/>
        </w:rPr>
        <w:t xml:space="preserve"> dana od </w:t>
      </w:r>
      <w:r w:rsidR="009D0ED5" w:rsidRPr="009F050E">
        <w:rPr>
          <w:rFonts w:ascii="Times New Roman" w:hAnsi="Times New Roman" w:cs="Times New Roman"/>
          <w:sz w:val="24"/>
          <w:szCs w:val="24"/>
          <w:lang w:val="hr-HR"/>
        </w:rPr>
        <w:t xml:space="preserve">zaprimanja </w:t>
      </w:r>
      <w:r w:rsidRPr="009F050E">
        <w:rPr>
          <w:rFonts w:ascii="Times New Roman" w:hAnsi="Times New Roman" w:cs="Times New Roman"/>
          <w:sz w:val="24"/>
          <w:szCs w:val="24"/>
          <w:lang w:val="hr-HR"/>
        </w:rPr>
        <w:t xml:space="preserve">urednog zahtjeva. </w:t>
      </w:r>
      <w:r w:rsidR="00AA0DBE" w:rsidRPr="009F050E">
        <w:rPr>
          <w:rFonts w:ascii="Times New Roman" w:hAnsi="Times New Roman" w:cs="Times New Roman"/>
          <w:sz w:val="24"/>
          <w:szCs w:val="24"/>
          <w:lang w:val="hr-HR"/>
        </w:rPr>
        <w:t xml:space="preserve">Ako Upravitelj ne izda suglasnost u roku od 60 </w:t>
      </w:r>
      <w:r w:rsidR="005008DC" w:rsidRPr="009F050E">
        <w:rPr>
          <w:rFonts w:ascii="Times New Roman" w:hAnsi="Times New Roman" w:cs="Times New Roman"/>
          <w:sz w:val="24"/>
          <w:szCs w:val="24"/>
          <w:lang w:val="hr-HR"/>
        </w:rPr>
        <w:t xml:space="preserve">(šezdeset) </w:t>
      </w:r>
      <w:r w:rsidR="00AA0DBE" w:rsidRPr="009F050E">
        <w:rPr>
          <w:rFonts w:ascii="Times New Roman" w:hAnsi="Times New Roman" w:cs="Times New Roman"/>
          <w:sz w:val="24"/>
          <w:szCs w:val="24"/>
          <w:lang w:val="hr-HR"/>
        </w:rPr>
        <w:t>dana, smatra se da je suglasnost dana, osim za kulturna dobra i dobra od lokalnog značenja.</w:t>
      </w:r>
    </w:p>
    <w:p w14:paraId="5395D6DE" w14:textId="0B4795F2" w:rsidR="00C630BB" w:rsidRPr="009F050E" w:rsidRDefault="00282025" w:rsidP="000C53DB">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w:t>
      </w:r>
      <w:r w:rsidR="00C12FE1" w:rsidRPr="009F050E">
        <w:rPr>
          <w:rFonts w:ascii="Times New Roman" w:hAnsi="Times New Roman" w:cs="Times New Roman"/>
          <w:sz w:val="24"/>
          <w:szCs w:val="24"/>
          <w:lang w:val="hr-HR"/>
        </w:rPr>
        <w:t>1</w:t>
      </w:r>
      <w:r w:rsidR="009F050E">
        <w:rPr>
          <w:rFonts w:ascii="Times New Roman" w:hAnsi="Times New Roman" w:cs="Times New Roman"/>
          <w:sz w:val="24"/>
          <w:szCs w:val="24"/>
          <w:lang w:val="hr-HR"/>
        </w:rPr>
        <w:t>2</w:t>
      </w:r>
      <w:r w:rsidRPr="009F050E">
        <w:rPr>
          <w:rFonts w:ascii="Times New Roman" w:hAnsi="Times New Roman" w:cs="Times New Roman"/>
          <w:sz w:val="24"/>
          <w:szCs w:val="24"/>
          <w:lang w:val="hr-HR"/>
        </w:rPr>
        <w:t>) Naknada za izdavanje suglasnosti za radove se određuje cjenikom.</w:t>
      </w:r>
    </w:p>
    <w:p w14:paraId="1836818B" w14:textId="21FDAC65" w:rsidR="00B837D6" w:rsidRPr="009F050E" w:rsidRDefault="00000000" w:rsidP="00C30F5B">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w:t>
      </w:r>
      <w:r w:rsidR="00282025" w:rsidRPr="009F050E">
        <w:rPr>
          <w:rFonts w:ascii="Times New Roman" w:hAnsi="Times New Roman" w:cs="Times New Roman"/>
          <w:sz w:val="24"/>
          <w:szCs w:val="24"/>
          <w:lang w:val="hr-HR"/>
        </w:rPr>
        <w:t>1</w:t>
      </w:r>
      <w:r w:rsidR="009F050E">
        <w:rPr>
          <w:rFonts w:ascii="Times New Roman" w:hAnsi="Times New Roman" w:cs="Times New Roman"/>
          <w:sz w:val="24"/>
          <w:szCs w:val="24"/>
          <w:lang w:val="hr-HR"/>
        </w:rPr>
        <w:t>3</w:t>
      </w:r>
      <w:r w:rsidR="00282025" w:rsidRPr="009F050E">
        <w:rPr>
          <w:rFonts w:ascii="Times New Roman" w:hAnsi="Times New Roman" w:cs="Times New Roman"/>
          <w:sz w:val="24"/>
          <w:szCs w:val="24"/>
          <w:lang w:val="hr-HR"/>
        </w:rPr>
        <w:t>)</w:t>
      </w:r>
      <w:r w:rsidRPr="009F050E">
        <w:rPr>
          <w:rFonts w:ascii="Times New Roman" w:hAnsi="Times New Roman" w:cs="Times New Roman"/>
          <w:sz w:val="24"/>
          <w:szCs w:val="24"/>
          <w:lang w:val="hr-HR"/>
        </w:rPr>
        <w:t xml:space="preserve"> </w:t>
      </w:r>
      <w:r w:rsidR="00B837D6" w:rsidRPr="009F050E">
        <w:rPr>
          <w:rFonts w:ascii="Times New Roman" w:hAnsi="Times New Roman" w:cs="Times New Roman"/>
          <w:sz w:val="24"/>
          <w:szCs w:val="24"/>
          <w:lang w:val="hr-HR"/>
        </w:rPr>
        <w:t xml:space="preserve">Izvođač je dužan Upravitelju prijaviti početak i završetak radova, a prije početka radova na zahtjev Upravitelja predočiti izdanu suglasnost. </w:t>
      </w:r>
    </w:p>
    <w:p w14:paraId="42B73DF0" w14:textId="663DDDB3" w:rsidR="00C30F5B" w:rsidRPr="009F050E" w:rsidRDefault="00282025" w:rsidP="00C30F5B">
      <w:pPr>
        <w:pStyle w:val="Bezproreda"/>
        <w:jc w:val="both"/>
        <w:rPr>
          <w:rFonts w:ascii="Times New Roman" w:hAnsi="Times New Roman" w:cs="Times New Roman"/>
          <w:sz w:val="24"/>
          <w:szCs w:val="24"/>
          <w:lang w:val="hr-HR"/>
        </w:rPr>
      </w:pPr>
      <w:r w:rsidRPr="009F050E">
        <w:rPr>
          <w:rFonts w:ascii="Times New Roman" w:hAnsi="Times New Roman" w:cs="Times New Roman"/>
          <w:sz w:val="24"/>
          <w:szCs w:val="24"/>
          <w:lang w:val="hr-HR"/>
        </w:rPr>
        <w:t>(1</w:t>
      </w:r>
      <w:r w:rsidR="009F050E">
        <w:rPr>
          <w:rFonts w:ascii="Times New Roman" w:hAnsi="Times New Roman" w:cs="Times New Roman"/>
          <w:sz w:val="24"/>
          <w:szCs w:val="24"/>
          <w:lang w:val="hr-HR"/>
        </w:rPr>
        <w:t>4</w:t>
      </w:r>
      <w:r w:rsidRPr="009F050E">
        <w:rPr>
          <w:rFonts w:ascii="Times New Roman" w:hAnsi="Times New Roman" w:cs="Times New Roman"/>
          <w:sz w:val="24"/>
          <w:szCs w:val="24"/>
          <w:lang w:val="hr-HR"/>
        </w:rPr>
        <w:t xml:space="preserve">) </w:t>
      </w:r>
      <w:r w:rsidR="00C30F5B" w:rsidRPr="009F050E">
        <w:rPr>
          <w:rFonts w:ascii="Times New Roman" w:hAnsi="Times New Roman" w:cs="Times New Roman"/>
          <w:sz w:val="24"/>
          <w:szCs w:val="24"/>
          <w:lang w:val="hr-HR"/>
        </w:rPr>
        <w:t>Po završetku radova Upravitelj može pregledati izvedeno stanje. Ako utvrdi odstupanja od izdane suglasnosti, naručitelj i izvođač radova dužni su, u roku koji odredi Upravitelj, ukloniti nepravilnosti odnosno izvedene radove uskladiti s izdanom suglasnošću, ovom Odlukom i Zakonom.</w:t>
      </w:r>
    </w:p>
    <w:p w14:paraId="68DCE305" w14:textId="77777777" w:rsidR="00C30F5B" w:rsidRDefault="00C30F5B" w:rsidP="00C30F5B">
      <w:pPr>
        <w:pStyle w:val="Bezproreda"/>
        <w:jc w:val="both"/>
        <w:rPr>
          <w:lang w:val="hr-HR"/>
        </w:rPr>
      </w:pPr>
    </w:p>
    <w:p w14:paraId="3D30F67F" w14:textId="0AD001AC" w:rsidR="00C630BB" w:rsidRPr="008F4F77" w:rsidRDefault="00000000" w:rsidP="00C30F5B">
      <w:pPr>
        <w:pStyle w:val="Bezproreda"/>
        <w:jc w:val="center"/>
        <w:rPr>
          <w:rFonts w:ascii="Times New Roman" w:hAnsi="Times New Roman" w:cs="Times New Roman"/>
          <w:sz w:val="24"/>
          <w:szCs w:val="24"/>
          <w:lang w:val="hr-HR"/>
        </w:rPr>
      </w:pPr>
      <w:r w:rsidRPr="008F4F77">
        <w:rPr>
          <w:rFonts w:ascii="Times New Roman" w:hAnsi="Times New Roman" w:cs="Times New Roman"/>
          <w:b/>
          <w:sz w:val="24"/>
          <w:szCs w:val="24"/>
          <w:lang w:val="hr-HR"/>
        </w:rPr>
        <w:t xml:space="preserve">Članak </w:t>
      </w:r>
      <w:r w:rsidR="007B28BD" w:rsidRPr="008F4F77">
        <w:rPr>
          <w:rFonts w:ascii="Times New Roman" w:hAnsi="Times New Roman" w:cs="Times New Roman"/>
          <w:b/>
          <w:sz w:val="24"/>
          <w:szCs w:val="24"/>
          <w:lang w:val="hr-HR"/>
        </w:rPr>
        <w:t>30</w:t>
      </w:r>
      <w:r w:rsidRPr="008F4F77">
        <w:rPr>
          <w:rFonts w:ascii="Times New Roman" w:hAnsi="Times New Roman" w:cs="Times New Roman"/>
          <w:b/>
          <w:sz w:val="24"/>
          <w:szCs w:val="24"/>
          <w:lang w:val="hr-HR"/>
        </w:rPr>
        <w:t>.</w:t>
      </w:r>
    </w:p>
    <w:p w14:paraId="1A6D39D6" w14:textId="77777777" w:rsidR="00C630BB" w:rsidRPr="008F4F77" w:rsidRDefault="00000000">
      <w:pPr>
        <w:keepNext/>
        <w:jc w:val="center"/>
        <w:rPr>
          <w:rFonts w:ascii="Times New Roman" w:hAnsi="Times New Roman" w:cs="Times New Roman"/>
          <w:b/>
          <w:i/>
          <w:iCs/>
          <w:sz w:val="24"/>
          <w:szCs w:val="24"/>
          <w:lang w:val="hr-HR"/>
        </w:rPr>
      </w:pPr>
      <w:r w:rsidRPr="008F4F77">
        <w:rPr>
          <w:rFonts w:ascii="Times New Roman" w:hAnsi="Times New Roman" w:cs="Times New Roman"/>
          <w:b/>
          <w:i/>
          <w:iCs/>
          <w:sz w:val="24"/>
          <w:szCs w:val="24"/>
          <w:lang w:val="hr-HR"/>
        </w:rPr>
        <w:t>Izvođenje radova</w:t>
      </w:r>
    </w:p>
    <w:p w14:paraId="03A9DD49" w14:textId="77777777" w:rsidR="00CE7F70" w:rsidRPr="005008DC" w:rsidRDefault="00282025" w:rsidP="005008DC">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 xml:space="preserve">(1) </w:t>
      </w:r>
      <w:r w:rsidR="00CE7F70" w:rsidRPr="005008DC">
        <w:rPr>
          <w:rFonts w:ascii="Times New Roman" w:hAnsi="Times New Roman" w:cs="Times New Roman"/>
          <w:sz w:val="24"/>
          <w:szCs w:val="24"/>
          <w:lang w:val="hr-HR"/>
        </w:rPr>
        <w:t xml:space="preserve">Građevinske i kamenoklesarske radove na groblju mogu izvoditi pravne ili fizičke osobe registrirane za obavljanje odgovarajućih radova, uz poštovanje uvjeta propisanih člancima 28. i 29. ove Odluke i Odlukom o ponašanju na groblju. </w:t>
      </w:r>
    </w:p>
    <w:p w14:paraId="63D71EBD" w14:textId="18812DFD" w:rsidR="00282025" w:rsidRPr="005008DC" w:rsidRDefault="006F250B" w:rsidP="005008DC">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 xml:space="preserve">(2) </w:t>
      </w:r>
      <w:r w:rsidR="00282025" w:rsidRPr="005008DC">
        <w:rPr>
          <w:rFonts w:ascii="Times New Roman" w:hAnsi="Times New Roman" w:cs="Times New Roman"/>
          <w:sz w:val="24"/>
          <w:szCs w:val="24"/>
          <w:lang w:val="hr-HR"/>
        </w:rPr>
        <w:t>Pri izvođenju radova na izgradnji grobnih mjesta izvođači su dužni pridržavati se odredbi Odluke o ponašanj</w:t>
      </w:r>
      <w:r w:rsidR="006B791F" w:rsidRPr="005008DC">
        <w:rPr>
          <w:rFonts w:ascii="Times New Roman" w:hAnsi="Times New Roman" w:cs="Times New Roman"/>
          <w:sz w:val="24"/>
          <w:szCs w:val="24"/>
          <w:lang w:val="hr-HR"/>
        </w:rPr>
        <w:t>u</w:t>
      </w:r>
      <w:r w:rsidR="00282025" w:rsidRPr="005008DC">
        <w:rPr>
          <w:rFonts w:ascii="Times New Roman" w:hAnsi="Times New Roman" w:cs="Times New Roman"/>
          <w:sz w:val="24"/>
          <w:szCs w:val="24"/>
          <w:lang w:val="hr-HR"/>
        </w:rPr>
        <w:t xml:space="preserve"> na groblju, kao i sljedećeg:</w:t>
      </w:r>
    </w:p>
    <w:p w14:paraId="32216B31" w14:textId="6E0B2EE1"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u slučaju kada se vrši ukop u blizini mjesta izvođenja radova, radove obvezatno prekinuti do završetka ukopa</w:t>
      </w:r>
    </w:p>
    <w:p w14:paraId="471A0420" w14:textId="09BE202F"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lastRenderedPageBreak/>
        <w:t xml:space="preserve">radovi se moraju izvoditi na način da se </w:t>
      </w:r>
      <w:r w:rsidR="006505F3">
        <w:rPr>
          <w:rFonts w:ascii="Times New Roman" w:hAnsi="Times New Roman" w:cs="Times New Roman"/>
          <w:sz w:val="24"/>
          <w:szCs w:val="24"/>
          <w:lang w:val="hr-HR"/>
        </w:rPr>
        <w:t>u najvećoj mogućoj mjeri</w:t>
      </w:r>
      <w:r w:rsidRPr="005008DC">
        <w:rPr>
          <w:rFonts w:ascii="Times New Roman" w:hAnsi="Times New Roman" w:cs="Times New Roman"/>
          <w:sz w:val="24"/>
          <w:szCs w:val="24"/>
          <w:lang w:val="hr-HR"/>
        </w:rPr>
        <w:t xml:space="preserve"> očuva mir i dostojanstvo na groblju, a mogu se obavljati samo u radne dane, odnosno kada to odredi </w:t>
      </w:r>
      <w:r w:rsidR="009D0ED5" w:rsidRPr="005008DC">
        <w:rPr>
          <w:rFonts w:ascii="Times New Roman" w:hAnsi="Times New Roman" w:cs="Times New Roman"/>
          <w:sz w:val="24"/>
          <w:szCs w:val="24"/>
          <w:lang w:val="hr-HR"/>
        </w:rPr>
        <w:t>Upravitelj</w:t>
      </w:r>
    </w:p>
    <w:p w14:paraId="4C1D2AD9" w14:textId="5DE56E95"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građevni materijal može se držati na groblju samo kraće vrijeme  koje je neophodno za izvršenje radova i na način da se time ne ometa promet na groblju, a sav otpad</w:t>
      </w:r>
      <w:r w:rsidR="006505F3">
        <w:rPr>
          <w:rFonts w:ascii="Times New Roman" w:hAnsi="Times New Roman" w:cs="Times New Roman"/>
          <w:sz w:val="24"/>
          <w:szCs w:val="24"/>
          <w:lang w:val="hr-HR"/>
        </w:rPr>
        <w:t>,</w:t>
      </w:r>
      <w:r w:rsidRPr="005008DC">
        <w:rPr>
          <w:rFonts w:ascii="Times New Roman" w:hAnsi="Times New Roman" w:cs="Times New Roman"/>
          <w:sz w:val="24"/>
          <w:szCs w:val="24"/>
          <w:lang w:val="hr-HR"/>
        </w:rPr>
        <w:t xml:space="preserve">  zemlju i građevni materijal u što kraćem roku ukloniti iz groblja i ispred groblja  te isti odvesti na za to određeno mjesto</w:t>
      </w:r>
    </w:p>
    <w:p w14:paraId="16019DE7" w14:textId="0C39541A"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u slučaju prekida radova, kao i poslije njihova završetka, izvođač je dužan bez odlaganja radilište dovesti u prijašnje stanje</w:t>
      </w:r>
    </w:p>
    <w:p w14:paraId="57135CF1" w14:textId="0E5C2E02"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 xml:space="preserve">za prijevoz materijala potrebnog za izvođenje radova na groblju, mogu se koristiti samo oni putovi i staze koje odredi </w:t>
      </w:r>
      <w:r w:rsidR="006F250B" w:rsidRPr="005008DC">
        <w:rPr>
          <w:rFonts w:ascii="Times New Roman" w:hAnsi="Times New Roman" w:cs="Times New Roman"/>
          <w:sz w:val="24"/>
          <w:szCs w:val="24"/>
          <w:lang w:val="hr-HR"/>
        </w:rPr>
        <w:t>Upravitelj</w:t>
      </w:r>
      <w:r w:rsidRPr="005008DC">
        <w:rPr>
          <w:rFonts w:ascii="Times New Roman" w:hAnsi="Times New Roman" w:cs="Times New Roman"/>
          <w:sz w:val="24"/>
          <w:szCs w:val="24"/>
          <w:lang w:val="hr-HR"/>
        </w:rPr>
        <w:t xml:space="preserve"> </w:t>
      </w:r>
    </w:p>
    <w:p w14:paraId="1CE161F8" w14:textId="015DBDED"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 xml:space="preserve">strogo se pridržavati dimenzija grobnog mjesta koje su navedene u </w:t>
      </w:r>
      <w:r w:rsidR="00CE7F70" w:rsidRPr="005008DC">
        <w:rPr>
          <w:rFonts w:ascii="Times New Roman" w:hAnsi="Times New Roman" w:cs="Times New Roman"/>
          <w:sz w:val="24"/>
          <w:szCs w:val="24"/>
          <w:lang w:val="hr-HR"/>
        </w:rPr>
        <w:t xml:space="preserve">izdanoj suglasnosti Upravitelja </w:t>
      </w:r>
      <w:r w:rsidRPr="005008DC">
        <w:rPr>
          <w:rFonts w:ascii="Times New Roman" w:hAnsi="Times New Roman" w:cs="Times New Roman"/>
          <w:sz w:val="24"/>
          <w:szCs w:val="24"/>
          <w:lang w:val="hr-HR"/>
        </w:rPr>
        <w:t xml:space="preserve"> </w:t>
      </w:r>
    </w:p>
    <w:p w14:paraId="0D782776" w14:textId="044BCD3F" w:rsidR="00282025" w:rsidRPr="005008DC" w:rsidRDefault="00282025" w:rsidP="005008DC">
      <w:pPr>
        <w:pStyle w:val="Bezproreda"/>
        <w:numPr>
          <w:ilvl w:val="0"/>
          <w:numId w:val="32"/>
        </w:numPr>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sva okolna grobna mjesta koja su od izvođenja radova uprljana ili oštećena dovesti u prijašnje stanje</w:t>
      </w:r>
    </w:p>
    <w:p w14:paraId="558E8E77" w14:textId="1A5D737C" w:rsidR="00282025" w:rsidRPr="005008DC" w:rsidRDefault="00282025" w:rsidP="005008DC">
      <w:pPr>
        <w:pStyle w:val="Bezproreda"/>
        <w:numPr>
          <w:ilvl w:val="0"/>
          <w:numId w:val="32"/>
        </w:numPr>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 xml:space="preserve">radove izvesti u roku određenom </w:t>
      </w:r>
      <w:r w:rsidR="001D7A9C">
        <w:rPr>
          <w:rFonts w:ascii="Times New Roman" w:hAnsi="Times New Roman" w:cs="Times New Roman"/>
          <w:sz w:val="24"/>
          <w:szCs w:val="24"/>
          <w:lang w:val="pl-PL"/>
        </w:rPr>
        <w:t>u izdanoj suglasnosti</w:t>
      </w:r>
      <w:r w:rsidRPr="005008DC">
        <w:rPr>
          <w:rFonts w:ascii="Times New Roman" w:hAnsi="Times New Roman" w:cs="Times New Roman"/>
          <w:sz w:val="24"/>
          <w:szCs w:val="24"/>
          <w:lang w:val="pl-PL"/>
        </w:rPr>
        <w:t>.</w:t>
      </w:r>
    </w:p>
    <w:p w14:paraId="58FC58B3" w14:textId="6D451E44" w:rsidR="00282025" w:rsidRPr="005008DC" w:rsidRDefault="006F250B" w:rsidP="005008DC">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 xml:space="preserve">(3) </w:t>
      </w:r>
      <w:r w:rsidR="00282025" w:rsidRPr="005008DC">
        <w:rPr>
          <w:rFonts w:ascii="Times New Roman" w:hAnsi="Times New Roman" w:cs="Times New Roman"/>
          <w:sz w:val="24"/>
          <w:szCs w:val="24"/>
          <w:lang w:val="pl-PL"/>
        </w:rPr>
        <w:t>Upravitelj ne odgovara za štetu nastalu na grobnim mjestima koju prouzrokuju treće osobe.</w:t>
      </w:r>
    </w:p>
    <w:p w14:paraId="765C6FC2" w14:textId="77777777" w:rsidR="00272D7E" w:rsidRDefault="00000000" w:rsidP="005008DC">
      <w:pPr>
        <w:pStyle w:val="Bezproreda"/>
        <w:jc w:val="both"/>
        <w:rPr>
          <w:rFonts w:ascii="Times New Roman" w:hAnsi="Times New Roman" w:cs="Times New Roman"/>
          <w:sz w:val="24"/>
          <w:szCs w:val="24"/>
          <w:lang w:val="pl-PL"/>
        </w:rPr>
      </w:pPr>
      <w:r w:rsidRPr="00272D7E">
        <w:rPr>
          <w:rFonts w:ascii="Times New Roman" w:hAnsi="Times New Roman" w:cs="Times New Roman"/>
          <w:sz w:val="24"/>
          <w:szCs w:val="24"/>
          <w:lang w:val="pl-PL"/>
        </w:rPr>
        <w:t>(</w:t>
      </w:r>
      <w:r w:rsidR="006F250B" w:rsidRPr="00272D7E">
        <w:rPr>
          <w:rFonts w:ascii="Times New Roman" w:hAnsi="Times New Roman" w:cs="Times New Roman"/>
          <w:sz w:val="24"/>
          <w:szCs w:val="24"/>
          <w:lang w:val="pl-PL"/>
        </w:rPr>
        <w:t>4</w:t>
      </w:r>
      <w:r w:rsidRPr="00272D7E">
        <w:rPr>
          <w:rFonts w:ascii="Times New Roman" w:hAnsi="Times New Roman" w:cs="Times New Roman"/>
          <w:sz w:val="24"/>
          <w:szCs w:val="24"/>
          <w:lang w:val="pl-PL"/>
        </w:rPr>
        <w:t xml:space="preserve">) </w:t>
      </w:r>
      <w:r w:rsidR="00272D7E" w:rsidRPr="00272D7E">
        <w:rPr>
          <w:rFonts w:ascii="Times New Roman" w:hAnsi="Times New Roman" w:cs="Times New Roman"/>
          <w:sz w:val="24"/>
          <w:szCs w:val="24"/>
          <w:lang w:val="pl-PL"/>
        </w:rPr>
        <w:t>Upravitelj može u određene dane ili dijelove dana zabraniti izvođenje radova, a u slučaju izvođenja radova bez suglasnosti ili protivno izdanoj suglasnosti postupa u skladu s člankom 31. ove Odluke.</w:t>
      </w:r>
      <w:r w:rsidR="00272D7E" w:rsidRPr="005008DC">
        <w:rPr>
          <w:rFonts w:ascii="Times New Roman" w:hAnsi="Times New Roman" w:cs="Times New Roman"/>
          <w:sz w:val="24"/>
          <w:szCs w:val="24"/>
          <w:lang w:val="pl-PL"/>
        </w:rPr>
        <w:t xml:space="preserve"> </w:t>
      </w:r>
    </w:p>
    <w:p w14:paraId="57CDFBE3" w14:textId="77777777" w:rsidR="006F250B" w:rsidRPr="005008DC" w:rsidRDefault="006F250B" w:rsidP="005008DC">
      <w:pPr>
        <w:jc w:val="both"/>
        <w:rPr>
          <w:rFonts w:ascii="Times New Roman" w:hAnsi="Times New Roman" w:cs="Times New Roman"/>
          <w:sz w:val="24"/>
          <w:szCs w:val="24"/>
          <w:lang w:val="pl-PL"/>
        </w:rPr>
      </w:pPr>
    </w:p>
    <w:p w14:paraId="3F0F994F" w14:textId="642F6CCA" w:rsidR="00C12FE1" w:rsidRPr="00C12FE1" w:rsidRDefault="00C12FE1" w:rsidP="00C12FE1">
      <w:pPr>
        <w:keepNext/>
        <w:jc w:val="center"/>
        <w:rPr>
          <w:rFonts w:ascii="Times New Roman" w:hAnsi="Times New Roman" w:cs="Times New Roman"/>
          <w:sz w:val="24"/>
          <w:szCs w:val="24"/>
          <w:lang w:val="pl-PL"/>
        </w:rPr>
      </w:pPr>
      <w:r w:rsidRPr="00C12FE1">
        <w:rPr>
          <w:rFonts w:ascii="Times New Roman" w:hAnsi="Times New Roman" w:cs="Times New Roman"/>
          <w:b/>
          <w:sz w:val="24"/>
          <w:szCs w:val="24"/>
          <w:lang w:val="pl-PL"/>
        </w:rPr>
        <w:t xml:space="preserve">Članak </w:t>
      </w:r>
      <w:r w:rsidR="00AA0DBE">
        <w:rPr>
          <w:rFonts w:ascii="Times New Roman" w:hAnsi="Times New Roman" w:cs="Times New Roman"/>
          <w:b/>
          <w:sz w:val="24"/>
          <w:szCs w:val="24"/>
          <w:lang w:val="pl-PL"/>
        </w:rPr>
        <w:t>3</w:t>
      </w:r>
      <w:r w:rsidR="007B28BD">
        <w:rPr>
          <w:rFonts w:ascii="Times New Roman" w:hAnsi="Times New Roman" w:cs="Times New Roman"/>
          <w:b/>
          <w:sz w:val="24"/>
          <w:szCs w:val="24"/>
          <w:lang w:val="pl-PL"/>
        </w:rPr>
        <w:t>1</w:t>
      </w:r>
      <w:r w:rsidRPr="00C12FE1">
        <w:rPr>
          <w:rFonts w:ascii="Times New Roman" w:hAnsi="Times New Roman" w:cs="Times New Roman"/>
          <w:b/>
          <w:sz w:val="24"/>
          <w:szCs w:val="24"/>
          <w:lang w:val="pl-PL"/>
        </w:rPr>
        <w:t>.</w:t>
      </w:r>
    </w:p>
    <w:p w14:paraId="547936A0" w14:textId="4606CF95" w:rsidR="00C12FE1" w:rsidRPr="00C12FE1" w:rsidRDefault="00C12FE1" w:rsidP="00C12FE1">
      <w:pPr>
        <w:keepNext/>
        <w:jc w:val="center"/>
        <w:rPr>
          <w:rFonts w:ascii="Times New Roman" w:hAnsi="Times New Roman" w:cs="Times New Roman"/>
          <w:b/>
          <w:i/>
          <w:iCs/>
          <w:sz w:val="24"/>
          <w:szCs w:val="24"/>
          <w:lang w:val="pl-PL"/>
        </w:rPr>
      </w:pPr>
      <w:r w:rsidRPr="00C12FE1">
        <w:rPr>
          <w:rFonts w:ascii="Times New Roman" w:hAnsi="Times New Roman" w:cs="Times New Roman"/>
          <w:b/>
          <w:i/>
          <w:iCs/>
          <w:sz w:val="24"/>
          <w:szCs w:val="24"/>
          <w:lang w:val="pl-PL"/>
        </w:rPr>
        <w:t>Izvođenje radova bez suglasnosti ili protivno suglasnosti</w:t>
      </w:r>
    </w:p>
    <w:p w14:paraId="1BE858B0" w14:textId="77777777"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(1) Upravitelj će rješenjem zabraniti izvođenje radova na groblju koji su započeti bez prethodne suglasnosti Upravitelja.</w:t>
      </w:r>
    </w:p>
    <w:p w14:paraId="3B9F0605" w14:textId="5883FDB2"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 xml:space="preserve">(2) Ako se radovi izvode protivno izdanoj suglasnosti, Upravitelj će od naručitelja i </w:t>
      </w:r>
      <w:r w:rsidR="005008DC">
        <w:rPr>
          <w:rFonts w:ascii="Times New Roman" w:hAnsi="Times New Roman" w:cs="Times New Roman"/>
          <w:sz w:val="24"/>
          <w:szCs w:val="24"/>
          <w:lang w:val="hr-HR" w:eastAsia="hr-HR"/>
        </w:rPr>
        <w:t>i</w:t>
      </w:r>
      <w:r w:rsidRPr="005008DC">
        <w:rPr>
          <w:rFonts w:ascii="Times New Roman" w:hAnsi="Times New Roman" w:cs="Times New Roman"/>
          <w:sz w:val="24"/>
          <w:szCs w:val="24"/>
          <w:lang w:val="hr-HR" w:eastAsia="hr-HR"/>
        </w:rPr>
        <w:t>zvođača radova zatražiti da odmah obustave radove i izvedeno stanje usklade s izdanom suglasnošću u roku koji odredi Upravitelj.</w:t>
      </w:r>
    </w:p>
    <w:p w14:paraId="5EB6BC7D" w14:textId="7684F116"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(3) Ako naručitelj i izvođač ne postupe prema zahtjevu iz stavka 2. ovoga članka, Upravitelj će rješenjem:</w:t>
      </w:r>
    </w:p>
    <w:p w14:paraId="2369FCFA" w14:textId="3BAE79E3" w:rsidR="00C12FE1" w:rsidRPr="005008DC" w:rsidRDefault="00C12FE1" w:rsidP="005008DC">
      <w:pPr>
        <w:pStyle w:val="Bezproreda"/>
        <w:numPr>
          <w:ilvl w:val="0"/>
          <w:numId w:val="34"/>
        </w:numPr>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 xml:space="preserve">zabraniti daljnje izvođenje radova </w:t>
      </w:r>
    </w:p>
    <w:p w14:paraId="341AB613" w14:textId="4841EE51" w:rsidR="00C12FE1" w:rsidRPr="005008DC" w:rsidRDefault="00C12FE1" w:rsidP="005008DC">
      <w:pPr>
        <w:pStyle w:val="Bezproreda"/>
        <w:numPr>
          <w:ilvl w:val="0"/>
          <w:numId w:val="34"/>
        </w:numPr>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 xml:space="preserve">odrediti rok za uklanjanje nepravilnosti </w:t>
      </w:r>
    </w:p>
    <w:p w14:paraId="7FC7B3AA" w14:textId="24606EFF" w:rsidR="00C12FE1" w:rsidRPr="005008DC" w:rsidRDefault="00C12FE1" w:rsidP="005008DC">
      <w:pPr>
        <w:pStyle w:val="Bezproreda"/>
        <w:numPr>
          <w:ilvl w:val="0"/>
          <w:numId w:val="34"/>
        </w:numPr>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 xml:space="preserve">obustaviti ukope u predmetno grobno mjesto do usklađivanja izvedenog stanja s izdanom suglasnošću. </w:t>
      </w:r>
    </w:p>
    <w:p w14:paraId="2B448CE0" w14:textId="77777777"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(4) Zabrana izvođenja radova može trajati do izdavanja potrebne suglasnosti, odnosno do usklađivanja izvedenih radova s izdanom suglasnošću i posebnim uvjetima.</w:t>
      </w:r>
    </w:p>
    <w:p w14:paraId="7FDD3A9F" w14:textId="77A859E2"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(5) Upravitelj će Korisnika grobnog mjesta koje je uređeno bez prethodne suglasnosti pozvati da u određenom roku podnese zahtjev za naknadno izdavanje suglasnosti i grobno mjesto uredi u skladu s izdanom suglasnošću.</w:t>
      </w:r>
    </w:p>
    <w:p w14:paraId="651EF061" w14:textId="1F6B3B45"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 xml:space="preserve">(6) </w:t>
      </w:r>
      <w:r w:rsidR="0027512D" w:rsidRPr="005008DC">
        <w:rPr>
          <w:rFonts w:ascii="Times New Roman" w:hAnsi="Times New Roman" w:cs="Times New Roman"/>
          <w:sz w:val="24"/>
          <w:szCs w:val="24"/>
          <w:lang w:val="hr-HR"/>
        </w:rPr>
        <w:t>Ako se zabrana izvođenja radova izrekne više od tri puta istom izvođaču radova, Upravitelj mu može rješenjem trajno zabraniti izvođenje radova na grobljima kojima upravlja.</w:t>
      </w:r>
    </w:p>
    <w:p w14:paraId="6EF89493" w14:textId="77777777"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(7) Pri donošenju rješenja iz stavka 6. ovoga članka Upravitelj uzima u obzir broj i težinu utvrđenih nepravilnosti, nastalu štetu, ugrožavanje sigurnosti ljudi i susjednih grobnih mjesta te je li izvođač postupio prema ranije izrečenim mjerama.</w:t>
      </w:r>
    </w:p>
    <w:p w14:paraId="5168B55A" w14:textId="77777777" w:rsidR="00C12FE1" w:rsidRPr="005008DC" w:rsidRDefault="00C12FE1" w:rsidP="00C12FE1">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(8) Trajna zabrana izvođenja radova ne utječe na obvezu izvođača i naručitelja da uklone nepravilnosti, poprave nastalu štetu i groblje dovedu u uredno i sigurno stanje.</w:t>
      </w:r>
    </w:p>
    <w:p w14:paraId="3ABD3437" w14:textId="0A78973A" w:rsidR="00C12FE1" w:rsidRPr="005008DC" w:rsidRDefault="00C12FE1" w:rsidP="00AA0DBE">
      <w:pPr>
        <w:pStyle w:val="Bezproreda"/>
        <w:jc w:val="both"/>
        <w:rPr>
          <w:rFonts w:ascii="Times New Roman" w:hAnsi="Times New Roman" w:cs="Times New Roman"/>
          <w:sz w:val="24"/>
          <w:szCs w:val="24"/>
          <w:lang w:val="hr-HR" w:eastAsia="hr-HR"/>
        </w:rPr>
      </w:pPr>
      <w:r w:rsidRPr="005008DC">
        <w:rPr>
          <w:rFonts w:ascii="Times New Roman" w:hAnsi="Times New Roman" w:cs="Times New Roman"/>
          <w:sz w:val="24"/>
          <w:szCs w:val="24"/>
          <w:lang w:val="hr-HR" w:eastAsia="hr-HR"/>
        </w:rPr>
        <w:t>(9) Protiv rješenja iz ovoga članka žalba nije dopuštena, ali se može pokrenuti upravni spor.</w:t>
      </w:r>
    </w:p>
    <w:p w14:paraId="29A521D4" w14:textId="77777777" w:rsidR="00C12FE1" w:rsidRPr="006F250B" w:rsidRDefault="00C12FE1">
      <w:pPr>
        <w:rPr>
          <w:lang w:val="pl-PL"/>
        </w:rPr>
      </w:pPr>
    </w:p>
    <w:p w14:paraId="18E71AEF" w14:textId="223CF544" w:rsidR="00C630BB" w:rsidRPr="003B6ACA" w:rsidRDefault="00000000">
      <w:pPr>
        <w:keepNext/>
        <w:jc w:val="center"/>
        <w:rPr>
          <w:rFonts w:ascii="Times New Roman" w:hAnsi="Times New Roman" w:cs="Times New Roman"/>
          <w:sz w:val="24"/>
          <w:szCs w:val="24"/>
          <w:lang w:val="pl-PL"/>
        </w:rPr>
      </w:pPr>
      <w:r w:rsidRPr="003B6ACA">
        <w:rPr>
          <w:rFonts w:ascii="Times New Roman" w:hAnsi="Times New Roman" w:cs="Times New Roman"/>
          <w:b/>
          <w:sz w:val="24"/>
          <w:szCs w:val="24"/>
          <w:lang w:val="pl-PL"/>
        </w:rPr>
        <w:lastRenderedPageBreak/>
        <w:t xml:space="preserve">Članak </w:t>
      </w:r>
      <w:r w:rsidR="00AA0DBE">
        <w:rPr>
          <w:rFonts w:ascii="Times New Roman" w:hAnsi="Times New Roman" w:cs="Times New Roman"/>
          <w:b/>
          <w:sz w:val="24"/>
          <w:szCs w:val="24"/>
          <w:lang w:val="pl-PL"/>
        </w:rPr>
        <w:t>3</w:t>
      </w:r>
      <w:r w:rsidR="007B28BD">
        <w:rPr>
          <w:rFonts w:ascii="Times New Roman" w:hAnsi="Times New Roman" w:cs="Times New Roman"/>
          <w:b/>
          <w:sz w:val="24"/>
          <w:szCs w:val="24"/>
          <w:lang w:val="pl-PL"/>
        </w:rPr>
        <w:t>2</w:t>
      </w:r>
      <w:r w:rsidRPr="003B6ACA">
        <w:rPr>
          <w:rFonts w:ascii="Times New Roman" w:hAnsi="Times New Roman" w:cs="Times New Roman"/>
          <w:b/>
          <w:sz w:val="24"/>
          <w:szCs w:val="24"/>
          <w:lang w:val="pl-PL"/>
        </w:rPr>
        <w:t>.</w:t>
      </w:r>
    </w:p>
    <w:p w14:paraId="75010369" w14:textId="77777777" w:rsidR="00C630BB" w:rsidRPr="003B6ACA" w:rsidRDefault="00000000">
      <w:pPr>
        <w:keepNext/>
        <w:jc w:val="center"/>
        <w:rPr>
          <w:rFonts w:ascii="Times New Roman" w:hAnsi="Times New Roman" w:cs="Times New Roman"/>
          <w:i/>
          <w:iCs/>
          <w:sz w:val="24"/>
          <w:szCs w:val="24"/>
          <w:lang w:val="pl-PL"/>
        </w:rPr>
      </w:pPr>
      <w:r w:rsidRPr="003B6ACA">
        <w:rPr>
          <w:rFonts w:ascii="Times New Roman" w:hAnsi="Times New Roman" w:cs="Times New Roman"/>
          <w:b/>
          <w:i/>
          <w:iCs/>
          <w:sz w:val="24"/>
          <w:szCs w:val="24"/>
          <w:lang w:val="pl-PL"/>
        </w:rPr>
        <w:t>Oprema, natpisi i predmeti</w:t>
      </w:r>
    </w:p>
    <w:p w14:paraId="3EFEAC58" w14:textId="79C9DDE8" w:rsidR="00A24506" w:rsidRPr="005008DC" w:rsidRDefault="00A24506"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(1) Pod opremom i uređajima grobnog mjesta, u smislu ove Odluke, smatraju se nadgrobna ploča, nadgrobni spomenik i znaci, ograda grobnog mjesta i slično.</w:t>
      </w:r>
    </w:p>
    <w:p w14:paraId="4DE8D499" w14:textId="25B7ADCE" w:rsidR="00A24506" w:rsidRPr="005008DC" w:rsidRDefault="00A24506"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(2) Oprema i uređaji grobnog mjesta iz stavka 1. ovoga članka smatraju se nekretninom i vlasništvo su korisnika grobnog mjesta, a vlasništvo istih može se prenositi sukladno zakonu kojim se uređuju groblja i posebnim propisima.</w:t>
      </w:r>
    </w:p>
    <w:p w14:paraId="42ECC303" w14:textId="409A98FA" w:rsidR="00C630BB" w:rsidRPr="005008DC" w:rsidRDefault="006F250B"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w:t>
      </w:r>
      <w:r w:rsidR="00A24506" w:rsidRPr="005008DC">
        <w:rPr>
          <w:rFonts w:ascii="Times New Roman" w:hAnsi="Times New Roman" w:cs="Times New Roman"/>
          <w:sz w:val="24"/>
          <w:szCs w:val="24"/>
          <w:lang w:val="pl-PL"/>
        </w:rPr>
        <w:t>3</w:t>
      </w:r>
      <w:r w:rsidRPr="005008DC">
        <w:rPr>
          <w:rFonts w:ascii="Times New Roman" w:hAnsi="Times New Roman" w:cs="Times New Roman"/>
          <w:sz w:val="24"/>
          <w:szCs w:val="24"/>
          <w:lang w:val="pl-PL"/>
        </w:rPr>
        <w:t xml:space="preserve">) </w:t>
      </w:r>
      <w:r w:rsidR="00C30F5B" w:rsidRPr="005008DC">
        <w:rPr>
          <w:rFonts w:ascii="Times New Roman" w:hAnsi="Times New Roman" w:cs="Times New Roman"/>
          <w:sz w:val="24"/>
          <w:szCs w:val="24"/>
          <w:lang w:val="pl-PL"/>
        </w:rPr>
        <w:t>Na nadgrobnoj ploči ili drugom grobnom obilježju moraju biti navedeni ime i prezime umrle osobe te godina njezina rođenja i smrti, a mogu se postaviti i drugi dopušteni natpisi, simboli i uobičajena grobna obilježja.</w:t>
      </w:r>
    </w:p>
    <w:p w14:paraId="0C4F2ED3" w14:textId="5099E32B" w:rsidR="00A24506" w:rsidRPr="005008DC" w:rsidRDefault="00000000"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w:t>
      </w:r>
      <w:r w:rsidR="00A24506" w:rsidRPr="005008DC">
        <w:rPr>
          <w:rFonts w:ascii="Times New Roman" w:hAnsi="Times New Roman" w:cs="Times New Roman"/>
          <w:sz w:val="24"/>
          <w:szCs w:val="24"/>
          <w:lang w:val="pl-PL"/>
        </w:rPr>
        <w:t>4</w:t>
      </w:r>
      <w:r w:rsidRPr="005008DC">
        <w:rPr>
          <w:rFonts w:ascii="Times New Roman" w:hAnsi="Times New Roman" w:cs="Times New Roman"/>
          <w:sz w:val="24"/>
          <w:szCs w:val="24"/>
          <w:lang w:val="pl-PL"/>
        </w:rPr>
        <w:t xml:space="preserve">) </w:t>
      </w:r>
      <w:r w:rsidR="00A24506" w:rsidRPr="005008DC">
        <w:rPr>
          <w:rFonts w:ascii="Times New Roman" w:hAnsi="Times New Roman" w:cs="Times New Roman"/>
          <w:sz w:val="24"/>
          <w:szCs w:val="24"/>
          <w:lang w:val="pl-PL"/>
        </w:rPr>
        <w:t>Bez obzira na to nalaze li se oprema i uređaji grobnog mjesta i spomen-obilježja unutar ili izvan područja groblja, zabranjeno je:</w:t>
      </w:r>
    </w:p>
    <w:p w14:paraId="54C41C5C" w14:textId="087EC5DE" w:rsidR="00A24506" w:rsidRPr="005008DC" w:rsidRDefault="00A24506" w:rsidP="005008DC">
      <w:pPr>
        <w:pStyle w:val="Bezproreda"/>
        <w:numPr>
          <w:ilvl w:val="0"/>
          <w:numId w:val="36"/>
        </w:numPr>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opremom i uređajima grobnog mjesta i spomen-obilježja suprotnima najvišim vrednotama ustavnoga poretka ili pozitivnim propisima Republike Hrvatske vrijeđati nacionalne, vjerske ili moralne osjećaje građana,</w:t>
      </w:r>
    </w:p>
    <w:p w14:paraId="0280C8BF" w14:textId="0C82B74F" w:rsidR="00A24506" w:rsidRPr="005008DC" w:rsidRDefault="00A24506" w:rsidP="005008DC">
      <w:pPr>
        <w:pStyle w:val="Bezproreda"/>
        <w:numPr>
          <w:ilvl w:val="0"/>
          <w:numId w:val="36"/>
        </w:numPr>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opremom i uređajima grobnog mjesta i spomen-obilježja vrijeđati vrijednosti obrambenog Domovinskog rata ili na bilo koji način veličati agresiju na Republiku Hrvatsku ili oružanu pobunu protiv Republike Hrvatske tijekom Domovinskog rata ili sudionike u toj pobuni te</w:t>
      </w:r>
    </w:p>
    <w:p w14:paraId="5E0AC2FE" w14:textId="7364A173" w:rsidR="00A24506" w:rsidRPr="005008DC" w:rsidRDefault="00A24506" w:rsidP="005008DC">
      <w:pPr>
        <w:pStyle w:val="Bezproreda"/>
        <w:numPr>
          <w:ilvl w:val="0"/>
          <w:numId w:val="36"/>
        </w:numPr>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opremom i uređajima grobnog mjesta i spomen-obilježja na bilo koji način povrijediti uspomenu na umrlu osobu.</w:t>
      </w:r>
    </w:p>
    <w:p w14:paraId="19EFDA96" w14:textId="52009E68" w:rsidR="00D0030D" w:rsidRPr="005008DC" w:rsidRDefault="006F250B"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w:t>
      </w:r>
      <w:r w:rsidR="009D0ED5" w:rsidRPr="005008DC">
        <w:rPr>
          <w:rFonts w:ascii="Times New Roman" w:hAnsi="Times New Roman" w:cs="Times New Roman"/>
          <w:sz w:val="24"/>
          <w:szCs w:val="24"/>
          <w:lang w:val="pl-PL"/>
        </w:rPr>
        <w:t>5</w:t>
      </w:r>
      <w:r w:rsidRPr="005008DC">
        <w:rPr>
          <w:rFonts w:ascii="Times New Roman" w:hAnsi="Times New Roman" w:cs="Times New Roman"/>
          <w:sz w:val="24"/>
          <w:szCs w:val="24"/>
          <w:lang w:val="pl-PL"/>
        </w:rPr>
        <w:t xml:space="preserve">) </w:t>
      </w:r>
      <w:r w:rsidR="00D0030D" w:rsidRPr="005008DC">
        <w:rPr>
          <w:rFonts w:ascii="Times New Roman" w:hAnsi="Times New Roman" w:cs="Times New Roman"/>
          <w:sz w:val="24"/>
          <w:szCs w:val="24"/>
          <w:lang w:val="pl-PL"/>
        </w:rPr>
        <w:t xml:space="preserve">Upravitelj će čim sazna za nedopušteni sadržaj podnijeti zahtjev nadležnom županijskom tijelu za pokretanje upravnog postupka u roku od 30 (trideset) dana. Uklanjanje se provodi na temelju rješenja toga tijela. </w:t>
      </w:r>
    </w:p>
    <w:p w14:paraId="382DC6DD" w14:textId="77777777" w:rsidR="00CE7F70" w:rsidRPr="005008DC" w:rsidRDefault="00000000"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w:t>
      </w:r>
      <w:r w:rsidR="009D0ED5" w:rsidRPr="005008DC">
        <w:rPr>
          <w:rFonts w:ascii="Times New Roman" w:hAnsi="Times New Roman" w:cs="Times New Roman"/>
          <w:sz w:val="24"/>
          <w:szCs w:val="24"/>
          <w:lang w:val="pl-PL"/>
        </w:rPr>
        <w:t>6</w:t>
      </w:r>
      <w:r w:rsidRPr="005008DC">
        <w:rPr>
          <w:rFonts w:ascii="Times New Roman" w:hAnsi="Times New Roman" w:cs="Times New Roman"/>
          <w:sz w:val="24"/>
          <w:szCs w:val="24"/>
          <w:lang w:val="pl-PL"/>
        </w:rPr>
        <w:t xml:space="preserve">) </w:t>
      </w:r>
      <w:r w:rsidR="00CE7F70" w:rsidRPr="005008DC">
        <w:rPr>
          <w:rFonts w:ascii="Times New Roman" w:hAnsi="Times New Roman" w:cs="Times New Roman"/>
          <w:sz w:val="24"/>
          <w:szCs w:val="24"/>
          <w:lang w:val="pl-PL"/>
        </w:rPr>
        <w:t xml:space="preserve">Uz grobno mjesto mogu se, uz prethodno odobrenje Upravitelja, postaviti klupe i drugi predmeti ako ne ometaju prolaz, održavanje groblja ni korištenje susjednih grobnih mjesta. Upravitelj može naložiti njihovo uklanjanje ako više nisu ispunjeni navedeni uvjeti. </w:t>
      </w:r>
    </w:p>
    <w:p w14:paraId="5F2F7D85" w14:textId="52203212" w:rsidR="001E62FB" w:rsidRDefault="001E62FB" w:rsidP="00D0030D">
      <w:pPr>
        <w:pStyle w:val="Bezproreda"/>
        <w:jc w:val="both"/>
        <w:rPr>
          <w:rFonts w:ascii="Times New Roman" w:hAnsi="Times New Roman" w:cs="Times New Roman"/>
          <w:sz w:val="24"/>
          <w:szCs w:val="24"/>
          <w:lang w:val="pl-PL"/>
        </w:rPr>
      </w:pPr>
      <w:r w:rsidRPr="005008DC">
        <w:rPr>
          <w:rFonts w:ascii="Times New Roman" w:hAnsi="Times New Roman" w:cs="Times New Roman"/>
          <w:sz w:val="24"/>
          <w:szCs w:val="24"/>
          <w:lang w:val="pl-PL"/>
        </w:rPr>
        <w:t>(</w:t>
      </w:r>
      <w:r w:rsidR="009D0ED5" w:rsidRPr="005008DC">
        <w:rPr>
          <w:rFonts w:ascii="Times New Roman" w:hAnsi="Times New Roman" w:cs="Times New Roman"/>
          <w:sz w:val="24"/>
          <w:szCs w:val="24"/>
          <w:lang w:val="pl-PL"/>
        </w:rPr>
        <w:t>7</w:t>
      </w:r>
      <w:r w:rsidRPr="005008DC">
        <w:rPr>
          <w:rFonts w:ascii="Times New Roman" w:hAnsi="Times New Roman" w:cs="Times New Roman"/>
          <w:sz w:val="24"/>
          <w:szCs w:val="24"/>
          <w:lang w:val="pl-PL"/>
        </w:rPr>
        <w:t>) Na grobna mjesta dozvoljeno je postavljati posude za cvijeće i odgovarajuće uređaje za sigurno paljenje svijeća.</w:t>
      </w:r>
    </w:p>
    <w:p w14:paraId="76F029E5" w14:textId="77777777" w:rsidR="005008DC" w:rsidRPr="005008DC" w:rsidRDefault="005008DC" w:rsidP="00D0030D">
      <w:pPr>
        <w:pStyle w:val="Bezproreda"/>
        <w:jc w:val="both"/>
        <w:rPr>
          <w:rFonts w:ascii="Times New Roman" w:hAnsi="Times New Roman" w:cs="Times New Roman"/>
          <w:sz w:val="24"/>
          <w:szCs w:val="24"/>
          <w:lang w:val="pl-PL"/>
        </w:rPr>
      </w:pPr>
    </w:p>
    <w:p w14:paraId="27900207" w14:textId="74350998" w:rsidR="00C630BB" w:rsidRPr="009D0ED5" w:rsidRDefault="00000000">
      <w:pPr>
        <w:pStyle w:val="Naslov1"/>
        <w:rPr>
          <w:rFonts w:ascii="Times New Roman" w:hAnsi="Times New Roman" w:cs="Times New Roman"/>
          <w:sz w:val="28"/>
          <w:lang w:val="sv-FI"/>
        </w:rPr>
      </w:pPr>
      <w:r w:rsidRPr="009D0ED5">
        <w:rPr>
          <w:rFonts w:ascii="Times New Roman" w:hAnsi="Times New Roman" w:cs="Times New Roman"/>
          <w:sz w:val="28"/>
          <w:lang w:val="sv-FI"/>
        </w:rPr>
        <w:t xml:space="preserve">V. </w:t>
      </w:r>
      <w:r w:rsidR="00C30F5B">
        <w:rPr>
          <w:rFonts w:ascii="Times New Roman" w:hAnsi="Times New Roman" w:cs="Times New Roman"/>
          <w:sz w:val="28"/>
          <w:lang w:val="sv-FI"/>
        </w:rPr>
        <w:t xml:space="preserve"> GROBNA </w:t>
      </w:r>
      <w:r w:rsidRPr="009D0ED5">
        <w:rPr>
          <w:rFonts w:ascii="Times New Roman" w:hAnsi="Times New Roman" w:cs="Times New Roman"/>
          <w:sz w:val="28"/>
          <w:lang w:val="sv-FI"/>
        </w:rPr>
        <w:t>MJESTA BEZ KORISNIKA I OPREMA</w:t>
      </w:r>
    </w:p>
    <w:p w14:paraId="398FA0A0" w14:textId="77777777" w:rsidR="009D0ED5" w:rsidRDefault="009D0ED5">
      <w:pPr>
        <w:keepNext/>
        <w:jc w:val="center"/>
        <w:rPr>
          <w:rFonts w:ascii="Times New Roman" w:hAnsi="Times New Roman" w:cs="Times New Roman"/>
          <w:b/>
          <w:sz w:val="24"/>
          <w:szCs w:val="24"/>
          <w:lang w:val="sv-FI"/>
        </w:rPr>
      </w:pPr>
    </w:p>
    <w:p w14:paraId="5AAA931E" w14:textId="09891E64" w:rsidR="00C630BB" w:rsidRPr="009D0ED5" w:rsidRDefault="00000000">
      <w:pPr>
        <w:keepNext/>
        <w:jc w:val="center"/>
        <w:rPr>
          <w:rFonts w:ascii="Times New Roman" w:hAnsi="Times New Roman" w:cs="Times New Roman"/>
          <w:sz w:val="24"/>
          <w:szCs w:val="24"/>
          <w:lang w:val="sv-FI"/>
        </w:rPr>
      </w:pPr>
      <w:r w:rsidRPr="009D0ED5">
        <w:rPr>
          <w:rFonts w:ascii="Times New Roman" w:hAnsi="Times New Roman" w:cs="Times New Roman"/>
          <w:b/>
          <w:sz w:val="24"/>
          <w:szCs w:val="24"/>
          <w:lang w:val="sv-FI"/>
        </w:rPr>
        <w:t xml:space="preserve">Članak </w:t>
      </w:r>
      <w:r w:rsidR="00AA0DBE">
        <w:rPr>
          <w:rFonts w:ascii="Times New Roman" w:hAnsi="Times New Roman" w:cs="Times New Roman"/>
          <w:b/>
          <w:sz w:val="24"/>
          <w:szCs w:val="24"/>
          <w:lang w:val="sv-FI"/>
        </w:rPr>
        <w:t>3</w:t>
      </w:r>
      <w:r w:rsidR="007B28BD">
        <w:rPr>
          <w:rFonts w:ascii="Times New Roman" w:hAnsi="Times New Roman" w:cs="Times New Roman"/>
          <w:b/>
          <w:sz w:val="24"/>
          <w:szCs w:val="24"/>
          <w:lang w:val="sv-FI"/>
        </w:rPr>
        <w:t>3</w:t>
      </w:r>
      <w:r w:rsidRPr="009D0ED5">
        <w:rPr>
          <w:rFonts w:ascii="Times New Roman" w:hAnsi="Times New Roman" w:cs="Times New Roman"/>
          <w:b/>
          <w:sz w:val="24"/>
          <w:szCs w:val="24"/>
          <w:lang w:val="sv-FI"/>
        </w:rPr>
        <w:t>.</w:t>
      </w:r>
    </w:p>
    <w:p w14:paraId="5CDAD82A" w14:textId="61AF1155" w:rsidR="00C630BB" w:rsidRPr="009D0ED5" w:rsidRDefault="00000000">
      <w:pPr>
        <w:keepNext/>
        <w:jc w:val="center"/>
        <w:rPr>
          <w:rFonts w:ascii="Times New Roman" w:hAnsi="Times New Roman" w:cs="Times New Roman"/>
          <w:i/>
          <w:iCs/>
          <w:sz w:val="24"/>
          <w:szCs w:val="24"/>
          <w:lang w:val="sv-FI"/>
        </w:rPr>
      </w:pPr>
      <w:r w:rsidRPr="009D0ED5">
        <w:rPr>
          <w:rFonts w:ascii="Times New Roman" w:hAnsi="Times New Roman" w:cs="Times New Roman"/>
          <w:b/>
          <w:i/>
          <w:iCs/>
          <w:sz w:val="24"/>
          <w:szCs w:val="24"/>
          <w:lang w:val="sv-FI"/>
        </w:rPr>
        <w:t xml:space="preserve">Dug </w:t>
      </w:r>
      <w:r w:rsidR="009D0ED5">
        <w:rPr>
          <w:rFonts w:ascii="Times New Roman" w:hAnsi="Times New Roman" w:cs="Times New Roman"/>
          <w:b/>
          <w:i/>
          <w:iCs/>
          <w:sz w:val="24"/>
          <w:szCs w:val="24"/>
          <w:lang w:val="sv-FI"/>
        </w:rPr>
        <w:t xml:space="preserve">veći od deset godišnjih grobnih naknada </w:t>
      </w:r>
      <w:r w:rsidRPr="009D0ED5">
        <w:rPr>
          <w:rFonts w:ascii="Times New Roman" w:hAnsi="Times New Roman" w:cs="Times New Roman"/>
          <w:b/>
          <w:i/>
          <w:iCs/>
          <w:sz w:val="24"/>
          <w:szCs w:val="24"/>
          <w:lang w:val="sv-FI"/>
        </w:rPr>
        <w:t>i prestanak prava</w:t>
      </w:r>
    </w:p>
    <w:p w14:paraId="52A39D2C" w14:textId="5A5488F5" w:rsidR="00C630BB" w:rsidRPr="005008DC" w:rsidRDefault="00000000" w:rsidP="007B28BD">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 xml:space="preserve">(1) Upravitelj najmanje jednom godišnje provjerava stanje godišnjih grobnih naknada i utvrđuje mjesta kod kojih je dug prešao iznos </w:t>
      </w:r>
      <w:r w:rsidR="001E62FB" w:rsidRPr="005008DC">
        <w:rPr>
          <w:rFonts w:ascii="Times New Roman" w:hAnsi="Times New Roman" w:cs="Times New Roman"/>
          <w:sz w:val="24"/>
          <w:szCs w:val="24"/>
          <w:lang w:val="sv-FI"/>
        </w:rPr>
        <w:t>10 (</w:t>
      </w:r>
      <w:r w:rsidRPr="005008DC">
        <w:rPr>
          <w:rFonts w:ascii="Times New Roman" w:hAnsi="Times New Roman" w:cs="Times New Roman"/>
          <w:sz w:val="24"/>
          <w:szCs w:val="24"/>
          <w:lang w:val="sv-FI"/>
        </w:rPr>
        <w:t>deset</w:t>
      </w:r>
      <w:r w:rsidR="001E62FB" w:rsidRPr="005008DC">
        <w:rPr>
          <w:rFonts w:ascii="Times New Roman" w:hAnsi="Times New Roman" w:cs="Times New Roman"/>
          <w:sz w:val="24"/>
          <w:szCs w:val="24"/>
          <w:lang w:val="sv-FI"/>
        </w:rPr>
        <w:t>)</w:t>
      </w:r>
      <w:r w:rsidRPr="005008DC">
        <w:rPr>
          <w:rFonts w:ascii="Times New Roman" w:hAnsi="Times New Roman" w:cs="Times New Roman"/>
          <w:sz w:val="24"/>
          <w:szCs w:val="24"/>
          <w:lang w:val="sv-FI"/>
        </w:rPr>
        <w:t xml:space="preserve"> godišnjih </w:t>
      </w:r>
      <w:r w:rsidR="001E62FB" w:rsidRPr="005008DC">
        <w:rPr>
          <w:rFonts w:ascii="Times New Roman" w:hAnsi="Times New Roman" w:cs="Times New Roman"/>
          <w:sz w:val="24"/>
          <w:szCs w:val="24"/>
          <w:lang w:val="sv-FI"/>
        </w:rPr>
        <w:t xml:space="preserve">grobnih </w:t>
      </w:r>
      <w:r w:rsidRPr="005008DC">
        <w:rPr>
          <w:rFonts w:ascii="Times New Roman" w:hAnsi="Times New Roman" w:cs="Times New Roman"/>
          <w:sz w:val="24"/>
          <w:szCs w:val="24"/>
          <w:lang w:val="sv-FI"/>
        </w:rPr>
        <w:t>naknada. Obračun mora sadržavati godine na koje se dug odnosi, glavnicu i zakonske zatezne kamate.</w:t>
      </w:r>
    </w:p>
    <w:p w14:paraId="5523D169" w14:textId="298847BF" w:rsidR="008F4F77" w:rsidRPr="005008DC" w:rsidRDefault="00000000" w:rsidP="008F4F77">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sv-FI"/>
        </w:rPr>
        <w:t xml:space="preserve">(2) </w:t>
      </w:r>
      <w:r w:rsidR="008F4F77" w:rsidRPr="005008DC">
        <w:rPr>
          <w:rFonts w:ascii="Times New Roman" w:hAnsi="Times New Roman" w:cs="Times New Roman"/>
          <w:sz w:val="24"/>
          <w:szCs w:val="24"/>
          <w:lang w:val="sv-FI"/>
        </w:rPr>
        <w:t>Kad dug za godišnju grobnu naknadu prijeđe iznos deset godišnjih grobnih naknada, Upravitelj će u javnom glasilu</w:t>
      </w:r>
      <w:r w:rsidR="005E3E6A" w:rsidRPr="005008DC">
        <w:rPr>
          <w:rFonts w:ascii="Times New Roman" w:hAnsi="Times New Roman" w:cs="Times New Roman"/>
          <w:sz w:val="24"/>
          <w:szCs w:val="24"/>
          <w:lang w:val="sv-FI"/>
        </w:rPr>
        <w:t xml:space="preserve"> tj. ”Službenom vjesniku” Vukovarsko-srijemske županije (u dal</w:t>
      </w:r>
      <w:r w:rsidR="006505F3">
        <w:rPr>
          <w:rFonts w:ascii="Times New Roman" w:hAnsi="Times New Roman" w:cs="Times New Roman"/>
          <w:sz w:val="24"/>
          <w:szCs w:val="24"/>
          <w:lang w:val="sv-FI"/>
        </w:rPr>
        <w:t>j</w:t>
      </w:r>
      <w:r w:rsidR="005E3E6A" w:rsidRPr="005008DC">
        <w:rPr>
          <w:rFonts w:ascii="Times New Roman" w:hAnsi="Times New Roman" w:cs="Times New Roman"/>
          <w:sz w:val="24"/>
          <w:szCs w:val="24"/>
          <w:lang w:val="sv-FI"/>
        </w:rPr>
        <w:t>njem tekstu: Javno glasilo)</w:t>
      </w:r>
      <w:r w:rsidR="008F4F77" w:rsidRPr="005008DC">
        <w:rPr>
          <w:rFonts w:ascii="Times New Roman" w:hAnsi="Times New Roman" w:cs="Times New Roman"/>
          <w:sz w:val="24"/>
          <w:szCs w:val="24"/>
          <w:lang w:val="sv-FI"/>
        </w:rPr>
        <w:t xml:space="preserve">, na oglasnim pločama groblja i Upravitelja te na mrežnim stranicama Upravitelja objaviti poziv Korisniku da u roku od 30 </w:t>
      </w:r>
      <w:r w:rsidR="005008DC">
        <w:rPr>
          <w:rFonts w:ascii="Times New Roman" w:hAnsi="Times New Roman" w:cs="Times New Roman"/>
          <w:sz w:val="24"/>
          <w:szCs w:val="24"/>
          <w:lang w:val="sv-FI"/>
        </w:rPr>
        <w:t xml:space="preserve">(trideset) </w:t>
      </w:r>
      <w:r w:rsidR="008F4F77" w:rsidRPr="005008DC">
        <w:rPr>
          <w:rFonts w:ascii="Times New Roman" w:hAnsi="Times New Roman" w:cs="Times New Roman"/>
          <w:sz w:val="24"/>
          <w:szCs w:val="24"/>
          <w:lang w:val="sv-FI"/>
        </w:rPr>
        <w:t>dana od dana objave poziva plati sve neplaćene naknade sa zakonskim zateznim kamatama.</w:t>
      </w:r>
      <w:r w:rsidR="008F4F77" w:rsidRPr="005008DC">
        <w:rPr>
          <w:rFonts w:ascii="Times New Roman" w:hAnsi="Times New Roman" w:cs="Times New Roman"/>
          <w:sz w:val="24"/>
          <w:szCs w:val="24"/>
          <w:lang w:val="hr-HR"/>
        </w:rPr>
        <w:t xml:space="preserve"> </w:t>
      </w:r>
    </w:p>
    <w:p w14:paraId="56336589" w14:textId="77777777" w:rsidR="008F4F77" w:rsidRPr="005008DC" w:rsidRDefault="00000000" w:rsidP="007B28BD">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 xml:space="preserve">(3) </w:t>
      </w:r>
      <w:r w:rsidR="008F4F77" w:rsidRPr="005008DC">
        <w:rPr>
          <w:rFonts w:ascii="Times New Roman" w:hAnsi="Times New Roman" w:cs="Times New Roman"/>
          <w:sz w:val="24"/>
          <w:szCs w:val="24"/>
          <w:lang w:val="sv-FI"/>
        </w:rPr>
        <w:t>Poziv se dostavlja i na adresu Korisnika ako je njegova adresa poznata. U pozivu se Korisnik upozorava da će nakon isteka roka izgubiti pravo korištenja grobnog mjesta.</w:t>
      </w:r>
      <w:r w:rsidR="008F4F77" w:rsidRPr="005008DC">
        <w:rPr>
          <w:rFonts w:ascii="Times New Roman" w:hAnsi="Times New Roman" w:cs="Times New Roman"/>
          <w:sz w:val="24"/>
          <w:szCs w:val="24"/>
          <w:lang w:val="hr-HR"/>
        </w:rPr>
        <w:t xml:space="preserve"> </w:t>
      </w:r>
    </w:p>
    <w:p w14:paraId="2433C465" w14:textId="2E4CDFD3" w:rsidR="00C630BB" w:rsidRPr="005008DC" w:rsidRDefault="001E62FB" w:rsidP="007B28BD">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lastRenderedPageBreak/>
        <w:t>(4) Upravitelj groblja prije odlučivanja</w:t>
      </w:r>
      <w:r w:rsidR="005F0F91" w:rsidRPr="005008DC">
        <w:rPr>
          <w:rFonts w:ascii="Times New Roman" w:hAnsi="Times New Roman" w:cs="Times New Roman"/>
          <w:sz w:val="24"/>
          <w:szCs w:val="24"/>
          <w:lang w:val="hr-HR"/>
        </w:rPr>
        <w:t xml:space="preserve"> o prestanku prava na korištenje grobnog mjesta</w:t>
      </w:r>
      <w:r w:rsidRPr="005008DC">
        <w:rPr>
          <w:rFonts w:ascii="Times New Roman" w:hAnsi="Times New Roman" w:cs="Times New Roman"/>
          <w:sz w:val="24"/>
          <w:szCs w:val="24"/>
          <w:lang w:val="hr-HR"/>
        </w:rPr>
        <w:t xml:space="preserve"> još jednom provjerava je li dug plaćen, postoji li nasljednik ili zahtjev za promjenu Korisnika te ima li</w:t>
      </w:r>
      <w:r w:rsidR="005F0F91" w:rsidRPr="005008DC">
        <w:rPr>
          <w:rFonts w:ascii="Times New Roman" w:hAnsi="Times New Roman" w:cs="Times New Roman"/>
          <w:sz w:val="24"/>
          <w:szCs w:val="24"/>
          <w:lang w:val="hr-HR"/>
        </w:rPr>
        <w:t xml:space="preserve"> grobno</w:t>
      </w:r>
      <w:r w:rsidRPr="005008DC">
        <w:rPr>
          <w:rFonts w:ascii="Times New Roman" w:hAnsi="Times New Roman" w:cs="Times New Roman"/>
          <w:sz w:val="24"/>
          <w:szCs w:val="24"/>
          <w:lang w:val="hr-HR"/>
        </w:rPr>
        <w:t xml:space="preserve"> mjesto status zbog kojeg se ne može smatrati mjestom bez Korisnika.</w:t>
      </w:r>
    </w:p>
    <w:p w14:paraId="0A09D930" w14:textId="2147F14F" w:rsidR="001F7166" w:rsidRPr="005008DC" w:rsidRDefault="00000000" w:rsidP="009D0ED5">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w:t>
      </w:r>
      <w:r w:rsidR="001E62FB" w:rsidRPr="005008DC">
        <w:rPr>
          <w:rFonts w:ascii="Times New Roman" w:hAnsi="Times New Roman" w:cs="Times New Roman"/>
          <w:sz w:val="24"/>
          <w:szCs w:val="24"/>
          <w:lang w:val="hr-HR"/>
        </w:rPr>
        <w:t>5</w:t>
      </w:r>
      <w:r w:rsidRPr="005008DC">
        <w:rPr>
          <w:rFonts w:ascii="Times New Roman" w:hAnsi="Times New Roman" w:cs="Times New Roman"/>
          <w:sz w:val="24"/>
          <w:szCs w:val="24"/>
          <w:lang w:val="hr-HR"/>
        </w:rPr>
        <w:t xml:space="preserve">) </w:t>
      </w:r>
      <w:r w:rsidR="001F7166" w:rsidRPr="005008DC">
        <w:rPr>
          <w:rFonts w:ascii="Times New Roman" w:hAnsi="Times New Roman" w:cs="Times New Roman"/>
          <w:sz w:val="24"/>
          <w:szCs w:val="24"/>
          <w:lang w:val="hr-HR"/>
        </w:rPr>
        <w:t xml:space="preserve">Ako Korisnik ne plati utvrđeni dug u ostavljenom roku, Upravitelj donosi rješenje kojim utvrđuje da je grobno mjesto bez </w:t>
      </w:r>
      <w:r w:rsidR="005008DC">
        <w:rPr>
          <w:rFonts w:ascii="Times New Roman" w:hAnsi="Times New Roman" w:cs="Times New Roman"/>
          <w:sz w:val="24"/>
          <w:szCs w:val="24"/>
          <w:lang w:val="hr-HR"/>
        </w:rPr>
        <w:t>K</w:t>
      </w:r>
      <w:r w:rsidR="001F7166" w:rsidRPr="005008DC">
        <w:rPr>
          <w:rFonts w:ascii="Times New Roman" w:hAnsi="Times New Roman" w:cs="Times New Roman"/>
          <w:sz w:val="24"/>
          <w:szCs w:val="24"/>
          <w:lang w:val="hr-HR"/>
        </w:rPr>
        <w:t xml:space="preserve">orisnika. Nakon pravomoćnosti rješenja grobno mjesto može se ponovno dodijeliti na korištenje, pod uvjetima propisanim Zakonom za postupanje s posmrtnim ostacima. </w:t>
      </w:r>
    </w:p>
    <w:p w14:paraId="0B4D9C13" w14:textId="2F7A833F" w:rsidR="001E62FB" w:rsidRPr="005008DC" w:rsidRDefault="00000000" w:rsidP="009D0ED5">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w:t>
      </w:r>
      <w:r w:rsidR="001E62FB" w:rsidRPr="005008DC">
        <w:rPr>
          <w:rFonts w:ascii="Times New Roman" w:hAnsi="Times New Roman" w:cs="Times New Roman"/>
          <w:sz w:val="24"/>
          <w:szCs w:val="24"/>
          <w:lang w:val="hr-HR"/>
        </w:rPr>
        <w:t>6</w:t>
      </w:r>
      <w:r w:rsidRPr="005008DC">
        <w:rPr>
          <w:rFonts w:ascii="Times New Roman" w:hAnsi="Times New Roman" w:cs="Times New Roman"/>
          <w:sz w:val="24"/>
          <w:szCs w:val="24"/>
          <w:lang w:val="hr-HR"/>
        </w:rPr>
        <w:t>) Žalba</w:t>
      </w:r>
      <w:r w:rsidR="005F0F91" w:rsidRPr="005008DC">
        <w:rPr>
          <w:rFonts w:ascii="Times New Roman" w:hAnsi="Times New Roman" w:cs="Times New Roman"/>
          <w:sz w:val="24"/>
          <w:szCs w:val="24"/>
          <w:lang w:val="hr-HR"/>
        </w:rPr>
        <w:t xml:space="preserve"> na rješenje</w:t>
      </w:r>
      <w:r w:rsidRPr="005008DC">
        <w:rPr>
          <w:rFonts w:ascii="Times New Roman" w:hAnsi="Times New Roman" w:cs="Times New Roman"/>
          <w:sz w:val="24"/>
          <w:szCs w:val="24"/>
          <w:lang w:val="hr-HR"/>
        </w:rPr>
        <w:t xml:space="preserve"> nije dopuštena, ali se može pokrenuti upravni spor. </w:t>
      </w:r>
    </w:p>
    <w:p w14:paraId="7A5D7679" w14:textId="3360C047" w:rsidR="00C630BB" w:rsidRPr="005008DC" w:rsidRDefault="001E62FB" w:rsidP="009D0ED5">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 xml:space="preserve">(7) Bilješka o prestanku prava unosi se u </w:t>
      </w:r>
      <w:r w:rsidR="005F0F91" w:rsidRPr="005008DC">
        <w:rPr>
          <w:rFonts w:ascii="Times New Roman" w:hAnsi="Times New Roman" w:cs="Times New Roman"/>
          <w:sz w:val="24"/>
          <w:szCs w:val="24"/>
          <w:lang w:val="hr-HR"/>
        </w:rPr>
        <w:t>grobni očevidnik</w:t>
      </w:r>
      <w:r w:rsidRPr="005008DC">
        <w:rPr>
          <w:rFonts w:ascii="Times New Roman" w:hAnsi="Times New Roman" w:cs="Times New Roman"/>
          <w:sz w:val="24"/>
          <w:szCs w:val="24"/>
          <w:lang w:val="hr-HR"/>
        </w:rPr>
        <w:t xml:space="preserve"> tek nakon pravomoćnosti, a nova dodjela moguća je nakon ispunjenja svih zakonskih uvjeta.</w:t>
      </w:r>
    </w:p>
    <w:p w14:paraId="2EAAEBC7" w14:textId="77777777" w:rsidR="003120C9" w:rsidRPr="003120C9" w:rsidRDefault="00000000" w:rsidP="009D0ED5">
      <w:pPr>
        <w:pStyle w:val="Bezproreda"/>
        <w:jc w:val="both"/>
        <w:rPr>
          <w:rFonts w:ascii="Times New Roman" w:hAnsi="Times New Roman" w:cs="Times New Roman"/>
          <w:sz w:val="24"/>
          <w:szCs w:val="24"/>
          <w:lang w:val="hr-HR"/>
        </w:rPr>
      </w:pPr>
      <w:r w:rsidRPr="003120C9">
        <w:rPr>
          <w:rFonts w:ascii="Times New Roman" w:hAnsi="Times New Roman" w:cs="Times New Roman"/>
          <w:sz w:val="24"/>
          <w:szCs w:val="24"/>
          <w:lang w:val="hr-HR"/>
        </w:rPr>
        <w:t>(</w:t>
      </w:r>
      <w:r w:rsidR="001E62FB" w:rsidRPr="003120C9">
        <w:rPr>
          <w:rFonts w:ascii="Times New Roman" w:hAnsi="Times New Roman" w:cs="Times New Roman"/>
          <w:sz w:val="24"/>
          <w:szCs w:val="24"/>
          <w:lang w:val="hr-HR"/>
        </w:rPr>
        <w:t>8</w:t>
      </w:r>
      <w:r w:rsidRPr="003120C9">
        <w:rPr>
          <w:rFonts w:ascii="Times New Roman" w:hAnsi="Times New Roman" w:cs="Times New Roman"/>
          <w:sz w:val="24"/>
          <w:szCs w:val="24"/>
          <w:lang w:val="hr-HR"/>
        </w:rPr>
        <w:t xml:space="preserve">) </w:t>
      </w:r>
      <w:r w:rsidR="003120C9" w:rsidRPr="003120C9">
        <w:rPr>
          <w:rFonts w:ascii="Times New Roman" w:hAnsi="Times New Roman" w:cs="Times New Roman"/>
          <w:sz w:val="24"/>
          <w:szCs w:val="24"/>
          <w:lang w:val="hr-HR"/>
        </w:rPr>
        <w:t xml:space="preserve">Prijašnjem Korisniku, njegovim nasljednicima ili nasljednicima umrlih osoba koje su ukopane u tom grobnom mjestu pravo korištenja grobnog mjesta može se ponovno dodijeliti ako ono već nije dodijeljeno drugom Korisniku, uz uvjet da podmire sva dugovanja, uključujući neplaćene godišnje grobne naknade sa zakonskim zateznim kamatama te naknadu za ponovnu dodjelu grobnog mjesta prema važećem cjeniku. </w:t>
      </w:r>
    </w:p>
    <w:p w14:paraId="32836FEB" w14:textId="637F88AB" w:rsidR="00C630BB" w:rsidRPr="005008DC" w:rsidRDefault="00000000" w:rsidP="009D0ED5">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w:t>
      </w:r>
      <w:r w:rsidR="001E62FB" w:rsidRPr="005008DC">
        <w:rPr>
          <w:rFonts w:ascii="Times New Roman" w:hAnsi="Times New Roman" w:cs="Times New Roman"/>
          <w:sz w:val="24"/>
          <w:szCs w:val="24"/>
          <w:lang w:val="hr-HR"/>
        </w:rPr>
        <w:t>9</w:t>
      </w:r>
      <w:r w:rsidRPr="005008DC">
        <w:rPr>
          <w:rFonts w:ascii="Times New Roman" w:hAnsi="Times New Roman" w:cs="Times New Roman"/>
          <w:sz w:val="24"/>
          <w:szCs w:val="24"/>
          <w:lang w:val="hr-HR"/>
        </w:rPr>
        <w:t xml:space="preserve">) Mjesta znamenitih povijesnih osoba, hrvatskih branitelja bez nasljednika i lokalno značajnih osoba ne smatraju se mjestima bez </w:t>
      </w:r>
      <w:r w:rsidR="001E62FB" w:rsidRPr="005008DC">
        <w:rPr>
          <w:rFonts w:ascii="Times New Roman" w:hAnsi="Times New Roman" w:cs="Times New Roman"/>
          <w:sz w:val="24"/>
          <w:szCs w:val="24"/>
          <w:lang w:val="hr-HR"/>
        </w:rPr>
        <w:t>K</w:t>
      </w:r>
      <w:r w:rsidRPr="005008DC">
        <w:rPr>
          <w:rFonts w:ascii="Times New Roman" w:hAnsi="Times New Roman" w:cs="Times New Roman"/>
          <w:sz w:val="24"/>
          <w:szCs w:val="24"/>
          <w:lang w:val="hr-HR"/>
        </w:rPr>
        <w:t xml:space="preserve">orisnika i ne dodjeljuju se novom </w:t>
      </w:r>
      <w:r w:rsidR="001E62FB" w:rsidRPr="005008DC">
        <w:rPr>
          <w:rFonts w:ascii="Times New Roman" w:hAnsi="Times New Roman" w:cs="Times New Roman"/>
          <w:sz w:val="24"/>
          <w:szCs w:val="24"/>
          <w:lang w:val="hr-HR"/>
        </w:rPr>
        <w:t>K</w:t>
      </w:r>
      <w:r w:rsidRPr="005008DC">
        <w:rPr>
          <w:rFonts w:ascii="Times New Roman" w:hAnsi="Times New Roman" w:cs="Times New Roman"/>
          <w:sz w:val="24"/>
          <w:szCs w:val="24"/>
          <w:lang w:val="hr-HR"/>
        </w:rPr>
        <w:t>orisniku.</w:t>
      </w:r>
    </w:p>
    <w:p w14:paraId="5468C310" w14:textId="77777777" w:rsidR="005F0F91" w:rsidRPr="005008DC" w:rsidRDefault="005F0F91" w:rsidP="009D0ED5">
      <w:pPr>
        <w:pStyle w:val="Bezproreda"/>
        <w:jc w:val="both"/>
        <w:rPr>
          <w:rFonts w:ascii="Times New Roman" w:hAnsi="Times New Roman" w:cs="Times New Roman"/>
          <w:sz w:val="24"/>
          <w:szCs w:val="24"/>
          <w:lang w:val="hr-HR"/>
        </w:rPr>
      </w:pPr>
    </w:p>
    <w:p w14:paraId="77695452" w14:textId="29A3F5C7" w:rsidR="00C630BB" w:rsidRPr="005F0F91" w:rsidRDefault="00000000">
      <w:pPr>
        <w:keepNext/>
        <w:jc w:val="center"/>
        <w:rPr>
          <w:rFonts w:ascii="Times New Roman" w:hAnsi="Times New Roman" w:cs="Times New Roman"/>
          <w:sz w:val="24"/>
          <w:szCs w:val="24"/>
          <w:lang w:val="sv-FI"/>
        </w:rPr>
      </w:pPr>
      <w:r w:rsidRPr="005F0F91">
        <w:rPr>
          <w:rFonts w:ascii="Times New Roman" w:hAnsi="Times New Roman" w:cs="Times New Roman"/>
          <w:b/>
          <w:sz w:val="24"/>
          <w:szCs w:val="24"/>
          <w:lang w:val="sv-FI"/>
        </w:rPr>
        <w:t xml:space="preserve">Članak </w:t>
      </w:r>
      <w:r w:rsidR="00490E4D" w:rsidRPr="005F0F91">
        <w:rPr>
          <w:rFonts w:ascii="Times New Roman" w:hAnsi="Times New Roman" w:cs="Times New Roman"/>
          <w:b/>
          <w:sz w:val="24"/>
          <w:szCs w:val="24"/>
          <w:lang w:val="sv-FI"/>
        </w:rPr>
        <w:t>3</w:t>
      </w:r>
      <w:r w:rsidR="007B28BD">
        <w:rPr>
          <w:rFonts w:ascii="Times New Roman" w:hAnsi="Times New Roman" w:cs="Times New Roman"/>
          <w:b/>
          <w:sz w:val="24"/>
          <w:szCs w:val="24"/>
          <w:lang w:val="sv-FI"/>
        </w:rPr>
        <w:t>4</w:t>
      </w:r>
      <w:r w:rsidRPr="005F0F91">
        <w:rPr>
          <w:rFonts w:ascii="Times New Roman" w:hAnsi="Times New Roman" w:cs="Times New Roman"/>
          <w:b/>
          <w:sz w:val="24"/>
          <w:szCs w:val="24"/>
          <w:lang w:val="sv-FI"/>
        </w:rPr>
        <w:t>.</w:t>
      </w:r>
    </w:p>
    <w:p w14:paraId="1ED4D8B5" w14:textId="77777777" w:rsidR="00C630BB" w:rsidRPr="005F0F91" w:rsidRDefault="00000000">
      <w:pPr>
        <w:keepNext/>
        <w:jc w:val="center"/>
        <w:rPr>
          <w:rFonts w:ascii="Times New Roman" w:hAnsi="Times New Roman" w:cs="Times New Roman"/>
          <w:i/>
          <w:iCs/>
          <w:sz w:val="24"/>
          <w:szCs w:val="24"/>
          <w:lang w:val="sv-FI"/>
        </w:rPr>
      </w:pPr>
      <w:r w:rsidRPr="005F0F91">
        <w:rPr>
          <w:rFonts w:ascii="Times New Roman" w:hAnsi="Times New Roman" w:cs="Times New Roman"/>
          <w:b/>
          <w:i/>
          <w:iCs/>
          <w:sz w:val="24"/>
          <w:szCs w:val="24"/>
          <w:lang w:val="sv-FI"/>
        </w:rPr>
        <w:t>Nova dodjela i posmrtni ostaci</w:t>
      </w:r>
    </w:p>
    <w:p w14:paraId="336D225F" w14:textId="77777777"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(1) Prije dodjele grobnog mjesta bez Korisnika novom Korisniku Upravitelj će, ovisno o prostorno-tehničkim i sanitarnim uvjetima:</w:t>
      </w:r>
    </w:p>
    <w:p w14:paraId="49954E41" w14:textId="77777777" w:rsidR="005008DC" w:rsidRDefault="00A72AE0" w:rsidP="005008DC">
      <w:pPr>
        <w:pStyle w:val="Bezproreda"/>
        <w:numPr>
          <w:ilvl w:val="0"/>
          <w:numId w:val="37"/>
        </w:numPr>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premjestiti posmrtne ostatke u kosturnicu, odnosno zajedničku grobnicu izgrađenu za tu namjenu</w:t>
      </w:r>
      <w:r w:rsidR="005008DC">
        <w:rPr>
          <w:rFonts w:ascii="Times New Roman" w:hAnsi="Times New Roman" w:cs="Times New Roman"/>
          <w:sz w:val="24"/>
          <w:szCs w:val="24"/>
          <w:lang w:val="sv-FI"/>
        </w:rPr>
        <w:t xml:space="preserve"> ili </w:t>
      </w:r>
    </w:p>
    <w:p w14:paraId="7CCC536D" w14:textId="3F195316" w:rsidR="00A72AE0" w:rsidRPr="005008DC" w:rsidRDefault="00A72AE0" w:rsidP="005008DC">
      <w:pPr>
        <w:pStyle w:val="Bezproreda"/>
        <w:numPr>
          <w:ilvl w:val="0"/>
          <w:numId w:val="37"/>
        </w:numPr>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posmrtne ostatke presložiti i položiti dublje unutar postojećeg groba, u za to predviđen prostor, bez njihova premještanja u kosturnicu.</w:t>
      </w:r>
    </w:p>
    <w:p w14:paraId="45A97049" w14:textId="4E5D84F5"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 xml:space="preserve">(2) Preslaganje i dublje polaganje posmrtnih ostataka unutar postojećeg groba može se obaviti nakon proteka najmanje </w:t>
      </w:r>
      <w:r w:rsidR="005008DC">
        <w:rPr>
          <w:rFonts w:ascii="Times New Roman" w:hAnsi="Times New Roman" w:cs="Times New Roman"/>
          <w:sz w:val="24"/>
          <w:szCs w:val="24"/>
          <w:lang w:val="sv-FI"/>
        </w:rPr>
        <w:t>10 (</w:t>
      </w:r>
      <w:r w:rsidRPr="005008DC">
        <w:rPr>
          <w:rFonts w:ascii="Times New Roman" w:hAnsi="Times New Roman" w:cs="Times New Roman"/>
          <w:sz w:val="24"/>
          <w:szCs w:val="24"/>
          <w:lang w:val="sv-FI"/>
        </w:rPr>
        <w:t>deset</w:t>
      </w:r>
      <w:r w:rsidR="005008DC">
        <w:rPr>
          <w:rFonts w:ascii="Times New Roman" w:hAnsi="Times New Roman" w:cs="Times New Roman"/>
          <w:sz w:val="24"/>
          <w:szCs w:val="24"/>
          <w:lang w:val="sv-FI"/>
        </w:rPr>
        <w:t>)</w:t>
      </w:r>
      <w:r w:rsidRPr="005008DC">
        <w:rPr>
          <w:rFonts w:ascii="Times New Roman" w:hAnsi="Times New Roman" w:cs="Times New Roman"/>
          <w:sz w:val="24"/>
          <w:szCs w:val="24"/>
          <w:lang w:val="sv-FI"/>
        </w:rPr>
        <w:t xml:space="preserve"> godina od posljednjeg ukopa, pod uvjetom da su ostvareni uvjeti za produbljenje groba te da takvo postupanje dopuštaju prostorno-tehnički i sanitarni uvjeti.</w:t>
      </w:r>
    </w:p>
    <w:p w14:paraId="10458BBF" w14:textId="08E041CD"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 xml:space="preserve">(3) Premještanje posmrtnih ostataka iz grobnice u kosturnicu, odnosno zajedničku grobnicu, ili njihovo preslaganje unutar grobnice radi oslobađanja ukopnog mjesta može se obaviti nakon proteka najmanje </w:t>
      </w:r>
      <w:r w:rsidR="005008DC">
        <w:rPr>
          <w:rFonts w:ascii="Times New Roman" w:hAnsi="Times New Roman" w:cs="Times New Roman"/>
          <w:sz w:val="24"/>
          <w:szCs w:val="24"/>
          <w:lang w:val="sv-FI"/>
        </w:rPr>
        <w:t>20 (</w:t>
      </w:r>
      <w:r w:rsidRPr="005008DC">
        <w:rPr>
          <w:rFonts w:ascii="Times New Roman" w:hAnsi="Times New Roman" w:cs="Times New Roman"/>
          <w:sz w:val="24"/>
          <w:szCs w:val="24"/>
          <w:lang w:val="sv-FI"/>
        </w:rPr>
        <w:t>dvadeset</w:t>
      </w:r>
      <w:r w:rsidR="005008DC">
        <w:rPr>
          <w:rFonts w:ascii="Times New Roman" w:hAnsi="Times New Roman" w:cs="Times New Roman"/>
          <w:sz w:val="24"/>
          <w:szCs w:val="24"/>
          <w:lang w:val="sv-FI"/>
        </w:rPr>
        <w:t>)</w:t>
      </w:r>
      <w:r w:rsidRPr="005008DC">
        <w:rPr>
          <w:rFonts w:ascii="Times New Roman" w:hAnsi="Times New Roman" w:cs="Times New Roman"/>
          <w:sz w:val="24"/>
          <w:szCs w:val="24"/>
          <w:lang w:val="sv-FI"/>
        </w:rPr>
        <w:t xml:space="preserve"> godina od ukopa, pod uvjetom da su ostvareni uvjeti za sabiranje i zbrinjavanje posmrtnih ostataka.</w:t>
      </w:r>
    </w:p>
    <w:p w14:paraId="570ECF17" w14:textId="77777777"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(4) O načinu postupanja s posmrtnim ostacima odlučuje Upravitelj prije ponovne dodjele grobnog mjesta, vodeći računa o stanju grobnog mjesta, raspoloživom prostoru, mogućnosti sigurnog produbljenja groba, sanitarnim uvjetima i dostojanstvu umrlih osoba.</w:t>
      </w:r>
    </w:p>
    <w:p w14:paraId="6E2B81BD" w14:textId="77777777"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(5) Ako nisu ispunjeni uvjeti za preslaganje i dublje polaganje posmrtnih ostataka unutar postojećeg groba, posmrtni ostaci premjestit će se u kosturnicu, odnosno zajedničku grobnicu izgrađenu za tu namjenu, nakon ispunjenja uvjeta propisanih Zakonom.</w:t>
      </w:r>
    </w:p>
    <w:p w14:paraId="161D2E71" w14:textId="77777777"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(6) Prilikom premještanja ili preslaganja posmrtnih ostataka Upravitelj je obvezan obavijestiti predstavnike vjerske zajednice kojoj su umrle osobe pripadale, ako je njihova pripadnost poznata, te voditi računa o običajima i praksi te vjerske zajednice.</w:t>
      </w:r>
    </w:p>
    <w:p w14:paraId="788B6569" w14:textId="77777777" w:rsidR="00A72AE0" w:rsidRPr="005008DC" w:rsidRDefault="00A72AE0" w:rsidP="00A72AE0">
      <w:pPr>
        <w:pStyle w:val="Bezproreda"/>
        <w:jc w:val="both"/>
        <w:rPr>
          <w:rFonts w:ascii="Times New Roman" w:hAnsi="Times New Roman" w:cs="Times New Roman"/>
          <w:sz w:val="24"/>
          <w:szCs w:val="24"/>
          <w:lang w:val="sv-FI"/>
        </w:rPr>
      </w:pPr>
      <w:r w:rsidRPr="005008DC">
        <w:rPr>
          <w:rFonts w:ascii="Times New Roman" w:hAnsi="Times New Roman" w:cs="Times New Roman"/>
          <w:sz w:val="24"/>
          <w:szCs w:val="24"/>
          <w:lang w:val="sv-FI"/>
        </w:rPr>
        <w:t>(7) O premještanju, preslaganju i dubljem polaganju posmrtnih ostataka sastavlja se zapisnik, a provedene promjene bez odgode se upisuju u grobni očevidnik i registar umrlih osoba.</w:t>
      </w:r>
    </w:p>
    <w:p w14:paraId="2D75F955" w14:textId="77777777" w:rsidR="00E60178" w:rsidRPr="005F0F91" w:rsidRDefault="00E60178" w:rsidP="00E60178">
      <w:pPr>
        <w:spacing w:after="0" w:line="240" w:lineRule="auto"/>
        <w:jc w:val="both"/>
        <w:rPr>
          <w:rFonts w:ascii="Times New Roman" w:eastAsia="Times New Roman" w:hAnsi="Times New Roman" w:cs="Times New Roman"/>
          <w:color w:val="000000" w:themeColor="text1"/>
          <w:sz w:val="24"/>
          <w:szCs w:val="24"/>
          <w:lang w:val="hr-HR"/>
        </w:rPr>
      </w:pPr>
    </w:p>
    <w:p w14:paraId="15CB5257" w14:textId="550AA1CD"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lastRenderedPageBreak/>
        <w:t>Članak 3</w:t>
      </w:r>
      <w:r w:rsidR="007B28BD">
        <w:rPr>
          <w:rFonts w:ascii="Times New Roman" w:hAnsi="Times New Roman" w:cs="Times New Roman"/>
          <w:b/>
          <w:sz w:val="24"/>
          <w:szCs w:val="24"/>
          <w:lang w:val="hr-HR"/>
        </w:rPr>
        <w:t>5</w:t>
      </w:r>
      <w:r w:rsidRPr="003B6ACA">
        <w:rPr>
          <w:rFonts w:ascii="Times New Roman" w:hAnsi="Times New Roman" w:cs="Times New Roman"/>
          <w:b/>
          <w:sz w:val="24"/>
          <w:szCs w:val="24"/>
          <w:lang w:val="hr-HR"/>
        </w:rPr>
        <w:t>.</w:t>
      </w:r>
    </w:p>
    <w:p w14:paraId="34229B3D" w14:textId="2C084636"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 xml:space="preserve">Oprema bez </w:t>
      </w:r>
      <w:r w:rsidR="005F0F91" w:rsidRPr="003B6ACA">
        <w:rPr>
          <w:rFonts w:ascii="Times New Roman" w:hAnsi="Times New Roman" w:cs="Times New Roman"/>
          <w:b/>
          <w:i/>
          <w:iCs/>
          <w:sz w:val="24"/>
          <w:szCs w:val="24"/>
          <w:lang w:val="hr-HR"/>
        </w:rPr>
        <w:t>K</w:t>
      </w:r>
      <w:r w:rsidRPr="003B6ACA">
        <w:rPr>
          <w:rFonts w:ascii="Times New Roman" w:hAnsi="Times New Roman" w:cs="Times New Roman"/>
          <w:b/>
          <w:i/>
          <w:iCs/>
          <w:sz w:val="24"/>
          <w:szCs w:val="24"/>
          <w:lang w:val="hr-HR"/>
        </w:rPr>
        <w:t>orisnika</w:t>
      </w:r>
    </w:p>
    <w:p w14:paraId="593D88AD" w14:textId="77777777" w:rsidR="008F4F77" w:rsidRPr="005008DC" w:rsidRDefault="008F4F77" w:rsidP="008F4F77">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(1) Prijašnji Korisnik može raspolagati opremom i uređajima grobnog mjesta prije dodjele grobnog mjesta novom Korisniku, nakon što podmiri dug godišnje grobne naknade sa zakonskim zateznim kamatama. U protivnom se smatra da se radi o napuštenoj imovini kojom Upravitelj može slobodno raspolagati.</w:t>
      </w:r>
    </w:p>
    <w:p w14:paraId="28B137AE" w14:textId="77777777" w:rsidR="008F4F77" w:rsidRPr="005008DC" w:rsidRDefault="008F4F77" w:rsidP="008F4F77">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(2) Ako se grobno mjesto dodjeljuje novom Korisniku zajedno s postojećom opremom i uređajima koji imaju uporabnu ili tržišnu vrijednost, novi Korisnik plaća naknadu za njihovo stjecanje.</w:t>
      </w:r>
    </w:p>
    <w:p w14:paraId="31B1D817" w14:textId="77777777" w:rsidR="008F4F77" w:rsidRPr="005008DC" w:rsidRDefault="008F4F77" w:rsidP="008F4F77">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(3) Vrijednost opreme i uređaja određuje povjerenstvo od najmanje tri člana koje imenuje Upravitelj, prema vrsti, materijalu, starosti, očuvanosti, uporabljivosti i procijenjenoj tržišnoj vrijednosti opreme i uređaja.</w:t>
      </w:r>
    </w:p>
    <w:p w14:paraId="0EBBC7F2" w14:textId="77777777" w:rsidR="008F4F77" w:rsidRPr="005008DC" w:rsidRDefault="008F4F77" w:rsidP="008F4F77">
      <w:pPr>
        <w:pStyle w:val="Bezproreda"/>
        <w:jc w:val="both"/>
        <w:rPr>
          <w:rFonts w:ascii="Times New Roman" w:hAnsi="Times New Roman" w:cs="Times New Roman"/>
          <w:sz w:val="24"/>
          <w:szCs w:val="24"/>
          <w:lang w:val="hr-HR"/>
        </w:rPr>
      </w:pPr>
      <w:r w:rsidRPr="005008DC">
        <w:rPr>
          <w:rFonts w:ascii="Times New Roman" w:hAnsi="Times New Roman" w:cs="Times New Roman"/>
          <w:sz w:val="24"/>
          <w:szCs w:val="24"/>
          <w:lang w:val="hr-HR"/>
        </w:rPr>
        <w:t>(4) Ako je zbog vrijednosti ili posebnih svojstava opreme potrebna stručna procjena, Upravitelj može procjenu povjeriti ovlaštenom procjenitelju ili drugoj stručnoj osobi.</w:t>
      </w:r>
    </w:p>
    <w:p w14:paraId="001A2EF9" w14:textId="77777777" w:rsidR="00571795" w:rsidRPr="005008DC" w:rsidRDefault="008F4F77" w:rsidP="008F4F77">
      <w:pPr>
        <w:pStyle w:val="Bezproreda"/>
        <w:jc w:val="both"/>
        <w:rPr>
          <w:rFonts w:ascii="Times New Roman" w:hAnsi="Times New Roman" w:cs="Times New Roman"/>
          <w:sz w:val="24"/>
          <w:szCs w:val="24"/>
          <w:lang w:val="fi-FI"/>
        </w:rPr>
      </w:pPr>
      <w:r w:rsidRPr="005008DC">
        <w:rPr>
          <w:rFonts w:ascii="Times New Roman" w:hAnsi="Times New Roman" w:cs="Times New Roman"/>
          <w:sz w:val="24"/>
          <w:szCs w:val="24"/>
          <w:lang w:val="fi-FI"/>
        </w:rPr>
        <w:t xml:space="preserve">(5) O procjeni se sastavlja zapisnik. </w:t>
      </w:r>
    </w:p>
    <w:p w14:paraId="372BBFA9" w14:textId="77777777" w:rsidR="00B837D6" w:rsidRPr="005008DC" w:rsidRDefault="00571795" w:rsidP="008F4F77">
      <w:pPr>
        <w:pStyle w:val="Bezproreda"/>
        <w:jc w:val="both"/>
        <w:rPr>
          <w:rFonts w:ascii="Times New Roman" w:hAnsi="Times New Roman" w:cs="Times New Roman"/>
          <w:sz w:val="24"/>
          <w:szCs w:val="24"/>
          <w:lang w:val="fi-FI"/>
        </w:rPr>
      </w:pPr>
      <w:r w:rsidRPr="005008DC">
        <w:rPr>
          <w:rFonts w:ascii="Times New Roman" w:hAnsi="Times New Roman" w:cs="Times New Roman"/>
          <w:sz w:val="24"/>
          <w:szCs w:val="24"/>
          <w:lang w:val="fi-FI"/>
        </w:rPr>
        <w:t xml:space="preserve">(6) </w:t>
      </w:r>
      <w:r w:rsidR="00B837D6" w:rsidRPr="005008DC">
        <w:rPr>
          <w:rFonts w:ascii="Times New Roman" w:hAnsi="Times New Roman" w:cs="Times New Roman"/>
          <w:sz w:val="24"/>
          <w:szCs w:val="24"/>
          <w:lang w:val="fi-FI"/>
        </w:rPr>
        <w:t xml:space="preserve">Naknada za stjecanje opreme i uređaja utvrđuje se u visini njihove procijenjene vrijednosti rješenjem o dodjeli grobnog mjesta te se plaća Upravitelju prije predaje grobnog mjesta novom Korisniku. </w:t>
      </w:r>
    </w:p>
    <w:p w14:paraId="6C2930AA" w14:textId="37A45A5F" w:rsidR="008F4F77" w:rsidRPr="005008DC" w:rsidRDefault="008F4F77" w:rsidP="008F4F77">
      <w:pPr>
        <w:pStyle w:val="Bezproreda"/>
        <w:jc w:val="both"/>
        <w:rPr>
          <w:rFonts w:ascii="Times New Roman" w:hAnsi="Times New Roman" w:cs="Times New Roman"/>
          <w:sz w:val="24"/>
          <w:szCs w:val="24"/>
          <w:lang w:val="fi-FI"/>
        </w:rPr>
      </w:pPr>
      <w:r w:rsidRPr="005008DC">
        <w:rPr>
          <w:rFonts w:ascii="Times New Roman" w:hAnsi="Times New Roman" w:cs="Times New Roman"/>
          <w:sz w:val="24"/>
          <w:szCs w:val="24"/>
          <w:lang w:val="fi-FI"/>
        </w:rPr>
        <w:t>(</w:t>
      </w:r>
      <w:r w:rsidR="00571795" w:rsidRPr="005008DC">
        <w:rPr>
          <w:rFonts w:ascii="Times New Roman" w:hAnsi="Times New Roman" w:cs="Times New Roman"/>
          <w:sz w:val="24"/>
          <w:szCs w:val="24"/>
          <w:lang w:val="fi-FI"/>
        </w:rPr>
        <w:t>7</w:t>
      </w:r>
      <w:r w:rsidRPr="005008DC">
        <w:rPr>
          <w:rFonts w:ascii="Times New Roman" w:hAnsi="Times New Roman" w:cs="Times New Roman"/>
          <w:sz w:val="24"/>
          <w:szCs w:val="24"/>
          <w:lang w:val="fi-FI"/>
        </w:rPr>
        <w:t>) Ako oprema i uređaji nemaju tržišnu ili uporabnu vrijednost, naknada se ne određuje, a Upravitelj ih može ukloniti i zbrinuti u skladu s propisima o gospodarenju otpadom.</w:t>
      </w:r>
    </w:p>
    <w:p w14:paraId="2ACE639F" w14:textId="77777777" w:rsidR="005F0F91" w:rsidRPr="005F0F91" w:rsidRDefault="005F0F91" w:rsidP="005F0F91">
      <w:pPr>
        <w:pStyle w:val="Bezproreda"/>
        <w:jc w:val="both"/>
        <w:rPr>
          <w:rFonts w:ascii="Times New Roman" w:hAnsi="Times New Roman" w:cs="Times New Roman"/>
          <w:sz w:val="24"/>
          <w:szCs w:val="24"/>
          <w:lang w:val="hr-HR"/>
        </w:rPr>
      </w:pPr>
    </w:p>
    <w:p w14:paraId="1DE18D8F" w14:textId="77777777" w:rsidR="00C630BB" w:rsidRPr="005F0F91" w:rsidRDefault="00000000">
      <w:pPr>
        <w:pStyle w:val="Naslov1"/>
        <w:rPr>
          <w:rFonts w:ascii="Times New Roman" w:hAnsi="Times New Roman" w:cs="Times New Roman"/>
          <w:sz w:val="28"/>
          <w:lang w:val="sv-FI"/>
        </w:rPr>
      </w:pPr>
      <w:r w:rsidRPr="005F0F91">
        <w:rPr>
          <w:rFonts w:ascii="Times New Roman" w:hAnsi="Times New Roman" w:cs="Times New Roman"/>
          <w:sz w:val="28"/>
          <w:lang w:val="sv-FI"/>
        </w:rPr>
        <w:t>VI. EVIDENCIJE I NADZOR</w:t>
      </w:r>
    </w:p>
    <w:p w14:paraId="3D98A409" w14:textId="77777777" w:rsidR="005F0F91" w:rsidRDefault="005F0F91">
      <w:pPr>
        <w:keepNext/>
        <w:jc w:val="center"/>
        <w:rPr>
          <w:b/>
          <w:lang w:val="sv-FI"/>
        </w:rPr>
      </w:pPr>
    </w:p>
    <w:p w14:paraId="71005819" w14:textId="31FE9D02" w:rsidR="00C630BB" w:rsidRPr="005F0F91" w:rsidRDefault="00000000">
      <w:pPr>
        <w:keepNext/>
        <w:jc w:val="center"/>
        <w:rPr>
          <w:rFonts w:ascii="Times New Roman" w:hAnsi="Times New Roman" w:cs="Times New Roman"/>
          <w:sz w:val="24"/>
          <w:szCs w:val="24"/>
          <w:lang w:val="sv-FI"/>
        </w:rPr>
      </w:pPr>
      <w:r w:rsidRPr="005F0F91">
        <w:rPr>
          <w:rFonts w:ascii="Times New Roman" w:hAnsi="Times New Roman" w:cs="Times New Roman"/>
          <w:b/>
          <w:sz w:val="24"/>
          <w:szCs w:val="24"/>
          <w:lang w:val="sv-FI"/>
        </w:rPr>
        <w:t>Članak 3</w:t>
      </w:r>
      <w:r w:rsidR="007B28BD">
        <w:rPr>
          <w:rFonts w:ascii="Times New Roman" w:hAnsi="Times New Roman" w:cs="Times New Roman"/>
          <w:b/>
          <w:sz w:val="24"/>
          <w:szCs w:val="24"/>
          <w:lang w:val="sv-FI"/>
        </w:rPr>
        <w:t>6</w:t>
      </w:r>
      <w:r w:rsidRPr="005F0F91">
        <w:rPr>
          <w:rFonts w:ascii="Times New Roman" w:hAnsi="Times New Roman" w:cs="Times New Roman"/>
          <w:b/>
          <w:sz w:val="24"/>
          <w:szCs w:val="24"/>
          <w:lang w:val="sv-FI"/>
        </w:rPr>
        <w:t>.</w:t>
      </w:r>
    </w:p>
    <w:p w14:paraId="3540BD48" w14:textId="77777777" w:rsidR="00C630BB" w:rsidRPr="005F0F91" w:rsidRDefault="00000000">
      <w:pPr>
        <w:keepNext/>
        <w:jc w:val="center"/>
        <w:rPr>
          <w:rFonts w:ascii="Times New Roman" w:hAnsi="Times New Roman" w:cs="Times New Roman"/>
          <w:i/>
          <w:iCs/>
          <w:sz w:val="24"/>
          <w:szCs w:val="24"/>
          <w:lang w:val="sv-FI"/>
        </w:rPr>
      </w:pPr>
      <w:r w:rsidRPr="005F0F91">
        <w:rPr>
          <w:rFonts w:ascii="Times New Roman" w:hAnsi="Times New Roman" w:cs="Times New Roman"/>
          <w:b/>
          <w:i/>
          <w:iCs/>
          <w:sz w:val="24"/>
          <w:szCs w:val="24"/>
          <w:lang w:val="sv-FI"/>
        </w:rPr>
        <w:t>Vođenje evidencija i provedba promjena</w:t>
      </w:r>
    </w:p>
    <w:p w14:paraId="7AAE0156" w14:textId="60507B75" w:rsidR="00A24506" w:rsidRPr="00995BBB" w:rsidRDefault="00A24506"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(1) Upravitelj za svako groblje vodi i trajno čuva zaseban grobni očevidnik i registar umrlih osoba u sadržaju i na način propisan Zakonom. Sastavni dio je položajni plan svih mjesta i pratećih građevina s jednoznačnim oznakama.</w:t>
      </w:r>
    </w:p>
    <w:p w14:paraId="0F705151" w14:textId="4321FC02" w:rsidR="00C630BB" w:rsidRPr="00995BBB" w:rsidRDefault="00000000"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 xml:space="preserve">(2) Upis obavlja ovlaštena službena osoba </w:t>
      </w:r>
      <w:r w:rsidR="00A24506" w:rsidRPr="00995BBB">
        <w:rPr>
          <w:rFonts w:ascii="Times New Roman" w:hAnsi="Times New Roman" w:cs="Times New Roman"/>
          <w:sz w:val="24"/>
          <w:szCs w:val="24"/>
          <w:lang w:val="sv-FI"/>
        </w:rPr>
        <w:t xml:space="preserve">JUO </w:t>
      </w:r>
      <w:r w:rsidRPr="00995BBB">
        <w:rPr>
          <w:rFonts w:ascii="Times New Roman" w:hAnsi="Times New Roman" w:cs="Times New Roman"/>
          <w:sz w:val="24"/>
          <w:szCs w:val="24"/>
          <w:lang w:val="sv-FI"/>
        </w:rPr>
        <w:t>na temelju rješenja, ugovora, pravomoćnog rješenja o nasljeđivanju, dozvole za ukop, zapisnika o ukopu ili premještaju i drugih vjerodostojnih isprava. Svaka promjena mora biti povezana s ispravom koja je njezina pravna osnova.</w:t>
      </w:r>
    </w:p>
    <w:p w14:paraId="62EC5223" w14:textId="0748516C" w:rsidR="00C630BB" w:rsidRPr="00995BBB" w:rsidRDefault="00000000"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(3) Nakon pravomoćnosti rješenja ili provedene radnje ovlaštena osoba</w:t>
      </w:r>
      <w:r w:rsidR="00A24506" w:rsidRPr="00995BBB">
        <w:rPr>
          <w:rFonts w:ascii="Times New Roman" w:hAnsi="Times New Roman" w:cs="Times New Roman"/>
          <w:sz w:val="24"/>
          <w:szCs w:val="24"/>
          <w:lang w:val="sv-FI"/>
        </w:rPr>
        <w:t xml:space="preserve"> JUO </w:t>
      </w:r>
      <w:r w:rsidRPr="00995BBB">
        <w:rPr>
          <w:rFonts w:ascii="Times New Roman" w:hAnsi="Times New Roman" w:cs="Times New Roman"/>
          <w:sz w:val="24"/>
          <w:szCs w:val="24"/>
          <w:lang w:val="sv-FI"/>
        </w:rPr>
        <w:t xml:space="preserve">bez odgode upisuje promjenu </w:t>
      </w:r>
      <w:r w:rsidR="00A24506" w:rsidRPr="00995BBB">
        <w:rPr>
          <w:rFonts w:ascii="Times New Roman" w:hAnsi="Times New Roman" w:cs="Times New Roman"/>
          <w:sz w:val="24"/>
          <w:szCs w:val="24"/>
          <w:lang w:val="sv-FI"/>
        </w:rPr>
        <w:t>K</w:t>
      </w:r>
      <w:r w:rsidRPr="00995BBB">
        <w:rPr>
          <w:rFonts w:ascii="Times New Roman" w:hAnsi="Times New Roman" w:cs="Times New Roman"/>
          <w:sz w:val="24"/>
          <w:szCs w:val="24"/>
          <w:lang w:val="sv-FI"/>
        </w:rPr>
        <w:t xml:space="preserve">orisnika, pravo ukopa, </w:t>
      </w:r>
      <w:r w:rsidR="00A24506" w:rsidRPr="00995BBB">
        <w:rPr>
          <w:rFonts w:ascii="Times New Roman" w:hAnsi="Times New Roman" w:cs="Times New Roman"/>
          <w:sz w:val="24"/>
          <w:szCs w:val="24"/>
          <w:lang w:val="sv-FI"/>
        </w:rPr>
        <w:t xml:space="preserve">podatke o </w:t>
      </w:r>
      <w:r w:rsidRPr="00995BBB">
        <w:rPr>
          <w:rFonts w:ascii="Times New Roman" w:hAnsi="Times New Roman" w:cs="Times New Roman"/>
          <w:sz w:val="24"/>
          <w:szCs w:val="24"/>
          <w:lang w:val="sv-FI"/>
        </w:rPr>
        <w:t>ukopan</w:t>
      </w:r>
      <w:r w:rsidR="00A24506" w:rsidRPr="00995BBB">
        <w:rPr>
          <w:rFonts w:ascii="Times New Roman" w:hAnsi="Times New Roman" w:cs="Times New Roman"/>
          <w:sz w:val="24"/>
          <w:szCs w:val="24"/>
          <w:lang w:val="sv-FI"/>
        </w:rPr>
        <w:t>oj</w:t>
      </w:r>
      <w:r w:rsidRPr="00995BBB">
        <w:rPr>
          <w:rFonts w:ascii="Times New Roman" w:hAnsi="Times New Roman" w:cs="Times New Roman"/>
          <w:sz w:val="24"/>
          <w:szCs w:val="24"/>
          <w:lang w:val="sv-FI"/>
        </w:rPr>
        <w:t xml:space="preserve"> osob</w:t>
      </w:r>
      <w:r w:rsidR="00A24506" w:rsidRPr="00995BBB">
        <w:rPr>
          <w:rFonts w:ascii="Times New Roman" w:hAnsi="Times New Roman" w:cs="Times New Roman"/>
          <w:sz w:val="24"/>
          <w:szCs w:val="24"/>
          <w:lang w:val="sv-FI"/>
        </w:rPr>
        <w:t>i</w:t>
      </w:r>
      <w:r w:rsidRPr="00995BBB">
        <w:rPr>
          <w:rFonts w:ascii="Times New Roman" w:hAnsi="Times New Roman" w:cs="Times New Roman"/>
          <w:sz w:val="24"/>
          <w:szCs w:val="24"/>
          <w:lang w:val="sv-FI"/>
        </w:rPr>
        <w:t>, kapacitet mjesta, premještaj, ograničenje ili prestanak prava te datum i osnovu upisa. Isprave se ulažu u predmet i čuvaju prema pravilima uredskog i arhivskog poslovanja.</w:t>
      </w:r>
    </w:p>
    <w:p w14:paraId="6AA88A51" w14:textId="77777777" w:rsidR="00A511ED" w:rsidRPr="00995BBB" w:rsidRDefault="00000000"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 xml:space="preserve">(4) Korisnik prijavljuje promjenu imena, adrese i drugih podataka važnih za dostavu. </w:t>
      </w:r>
    </w:p>
    <w:p w14:paraId="1F17EE05" w14:textId="24AE819C" w:rsidR="00C630BB" w:rsidRPr="00995BBB" w:rsidRDefault="00A511ED"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 xml:space="preserve">(5) Upravitelj </w:t>
      </w:r>
      <w:r w:rsidR="00AA0DBE" w:rsidRPr="00995BBB">
        <w:rPr>
          <w:rFonts w:ascii="Times New Roman" w:hAnsi="Times New Roman" w:cs="Times New Roman"/>
          <w:sz w:val="24"/>
          <w:szCs w:val="24"/>
          <w:lang w:val="sv-FI"/>
        </w:rPr>
        <w:t>je dužan</w:t>
      </w:r>
      <w:r w:rsidRPr="00995BBB">
        <w:rPr>
          <w:rFonts w:ascii="Times New Roman" w:hAnsi="Times New Roman" w:cs="Times New Roman"/>
          <w:sz w:val="24"/>
          <w:szCs w:val="24"/>
          <w:lang w:val="sv-FI"/>
        </w:rPr>
        <w:t xml:space="preserve"> usklađivati podatke registra umrlih s </w:t>
      </w:r>
      <w:r w:rsidR="00AA0DBE" w:rsidRPr="00995BBB">
        <w:rPr>
          <w:rFonts w:ascii="Times New Roman" w:hAnsi="Times New Roman" w:cs="Times New Roman"/>
          <w:sz w:val="24"/>
          <w:szCs w:val="24"/>
          <w:lang w:val="sv-FI"/>
        </w:rPr>
        <w:t>M</w:t>
      </w:r>
      <w:r w:rsidRPr="00995BBB">
        <w:rPr>
          <w:rFonts w:ascii="Times New Roman" w:hAnsi="Times New Roman" w:cs="Times New Roman"/>
          <w:sz w:val="24"/>
          <w:szCs w:val="24"/>
          <w:lang w:val="sv-FI"/>
        </w:rPr>
        <w:t>aticom umrlih u opsegu dopuštenom Zakonom.</w:t>
      </w:r>
    </w:p>
    <w:p w14:paraId="7412FF78" w14:textId="2C2B201D" w:rsidR="00C630BB" w:rsidRPr="00995BBB" w:rsidRDefault="00000000"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w:t>
      </w:r>
      <w:r w:rsidR="00A511ED" w:rsidRPr="00995BBB">
        <w:rPr>
          <w:rFonts w:ascii="Times New Roman" w:hAnsi="Times New Roman" w:cs="Times New Roman"/>
          <w:sz w:val="24"/>
          <w:szCs w:val="24"/>
          <w:lang w:val="sv-FI"/>
        </w:rPr>
        <w:t>6</w:t>
      </w:r>
      <w:r w:rsidRPr="00995BBB">
        <w:rPr>
          <w:rFonts w:ascii="Times New Roman" w:hAnsi="Times New Roman" w:cs="Times New Roman"/>
          <w:sz w:val="24"/>
          <w:szCs w:val="24"/>
          <w:lang w:val="sv-FI"/>
        </w:rPr>
        <w:t xml:space="preserve">) Ispravak očite pogreške provodi ovlaštena osoba </w:t>
      </w:r>
      <w:r w:rsidR="00C903FC" w:rsidRPr="00995BBB">
        <w:rPr>
          <w:rFonts w:ascii="Times New Roman" w:hAnsi="Times New Roman" w:cs="Times New Roman"/>
          <w:sz w:val="24"/>
          <w:szCs w:val="24"/>
          <w:lang w:val="sv-FI"/>
        </w:rPr>
        <w:t xml:space="preserve">JUO </w:t>
      </w:r>
      <w:r w:rsidRPr="00995BBB">
        <w:rPr>
          <w:rFonts w:ascii="Times New Roman" w:hAnsi="Times New Roman" w:cs="Times New Roman"/>
          <w:sz w:val="24"/>
          <w:szCs w:val="24"/>
          <w:lang w:val="sv-FI"/>
        </w:rPr>
        <w:t xml:space="preserve">na temelju izvorne isprave uz zabilješku o ranijem i ispravljenom podatku. </w:t>
      </w:r>
    </w:p>
    <w:p w14:paraId="45920088" w14:textId="476996CE" w:rsidR="00C903FC" w:rsidRPr="00995BBB" w:rsidRDefault="00000000"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w:t>
      </w:r>
      <w:r w:rsidR="00A511ED" w:rsidRPr="00995BBB">
        <w:rPr>
          <w:rFonts w:ascii="Times New Roman" w:hAnsi="Times New Roman" w:cs="Times New Roman"/>
          <w:sz w:val="24"/>
          <w:szCs w:val="24"/>
          <w:lang w:val="sv-FI"/>
        </w:rPr>
        <w:t>7</w:t>
      </w:r>
      <w:r w:rsidRPr="00995BBB">
        <w:rPr>
          <w:rFonts w:ascii="Times New Roman" w:hAnsi="Times New Roman" w:cs="Times New Roman"/>
          <w:sz w:val="24"/>
          <w:szCs w:val="24"/>
          <w:lang w:val="sv-FI"/>
        </w:rPr>
        <w:t xml:space="preserve">) Javno se na mrežnoj stranici objavljuju samo podaci koje Zakon određuje javnima: podaci o grobnim mjestima te ime i prezime </w:t>
      </w:r>
      <w:r w:rsidR="00C903FC" w:rsidRPr="00995BBB">
        <w:rPr>
          <w:rFonts w:ascii="Times New Roman" w:hAnsi="Times New Roman" w:cs="Times New Roman"/>
          <w:sz w:val="24"/>
          <w:szCs w:val="24"/>
          <w:lang w:val="sv-FI"/>
        </w:rPr>
        <w:t>K</w:t>
      </w:r>
      <w:r w:rsidRPr="00995BBB">
        <w:rPr>
          <w:rFonts w:ascii="Times New Roman" w:hAnsi="Times New Roman" w:cs="Times New Roman"/>
          <w:sz w:val="24"/>
          <w:szCs w:val="24"/>
          <w:lang w:val="sv-FI"/>
        </w:rPr>
        <w:t>orisnika i ukopanih osoba</w:t>
      </w:r>
      <w:r w:rsidR="00C903FC" w:rsidRPr="00995BBB">
        <w:rPr>
          <w:rFonts w:ascii="Times New Roman" w:hAnsi="Times New Roman" w:cs="Times New Roman"/>
          <w:sz w:val="24"/>
          <w:szCs w:val="24"/>
          <w:lang w:val="sv-FI"/>
        </w:rPr>
        <w:t>.</w:t>
      </w:r>
    </w:p>
    <w:p w14:paraId="17DF8DA4" w14:textId="69F43A60" w:rsidR="00C630BB" w:rsidRPr="00995BBB" w:rsidRDefault="00C903FC"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w:t>
      </w:r>
      <w:r w:rsidR="00A511ED" w:rsidRPr="00995BBB">
        <w:rPr>
          <w:rFonts w:ascii="Times New Roman" w:hAnsi="Times New Roman" w:cs="Times New Roman"/>
          <w:sz w:val="24"/>
          <w:szCs w:val="24"/>
          <w:lang w:val="sv-FI"/>
        </w:rPr>
        <w:t>8</w:t>
      </w:r>
      <w:r w:rsidRPr="00995BBB">
        <w:rPr>
          <w:rFonts w:ascii="Times New Roman" w:hAnsi="Times New Roman" w:cs="Times New Roman"/>
          <w:sz w:val="24"/>
          <w:szCs w:val="24"/>
          <w:lang w:val="sv-FI"/>
        </w:rPr>
        <w:t>) OIB, adresa, uzrok smrti, vjeroispovijest i drugi nejavni podaci ne objavljuju se.</w:t>
      </w:r>
    </w:p>
    <w:p w14:paraId="6CEACD15" w14:textId="0D7BCD82" w:rsidR="00C903FC" w:rsidRPr="00995BBB" w:rsidRDefault="00000000"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w:t>
      </w:r>
      <w:r w:rsidR="00A511ED" w:rsidRPr="00995BBB">
        <w:rPr>
          <w:rFonts w:ascii="Times New Roman" w:hAnsi="Times New Roman" w:cs="Times New Roman"/>
          <w:sz w:val="24"/>
          <w:szCs w:val="24"/>
          <w:lang w:val="sv-FI"/>
        </w:rPr>
        <w:t>9</w:t>
      </w:r>
      <w:r w:rsidRPr="00995BBB">
        <w:rPr>
          <w:rFonts w:ascii="Times New Roman" w:hAnsi="Times New Roman" w:cs="Times New Roman"/>
          <w:sz w:val="24"/>
          <w:szCs w:val="24"/>
          <w:lang w:val="sv-FI"/>
        </w:rPr>
        <w:t xml:space="preserve">) Upravitelj redovito izrađuje sigurnosne kopije digitalnih evidencija i ograničava pristup ovlaštenim osobama. </w:t>
      </w:r>
    </w:p>
    <w:p w14:paraId="7649878B" w14:textId="055F1812" w:rsidR="00C630BB" w:rsidRPr="00995BBB" w:rsidRDefault="00C903FC" w:rsidP="005F0F91">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w:t>
      </w:r>
      <w:r w:rsidR="00A511ED" w:rsidRPr="00995BBB">
        <w:rPr>
          <w:rFonts w:ascii="Times New Roman" w:hAnsi="Times New Roman" w:cs="Times New Roman"/>
          <w:sz w:val="24"/>
          <w:szCs w:val="24"/>
          <w:lang w:val="sv-FI"/>
        </w:rPr>
        <w:t>10</w:t>
      </w:r>
      <w:r w:rsidRPr="00995BBB">
        <w:rPr>
          <w:rFonts w:ascii="Times New Roman" w:hAnsi="Times New Roman" w:cs="Times New Roman"/>
          <w:sz w:val="24"/>
          <w:szCs w:val="24"/>
          <w:lang w:val="sv-FI"/>
        </w:rPr>
        <w:t>) Uništene ili nestale evidencije obnavljaju se u roku od 90 dana od saznanja.</w:t>
      </w:r>
    </w:p>
    <w:p w14:paraId="7D8FDB79" w14:textId="77777777" w:rsidR="00C903FC" w:rsidRPr="00667AD9" w:rsidRDefault="00C903FC">
      <w:pPr>
        <w:rPr>
          <w:lang w:val="sv-FI"/>
        </w:rPr>
      </w:pPr>
    </w:p>
    <w:p w14:paraId="7DE1DDD2" w14:textId="3D6301C0" w:rsidR="00C630BB" w:rsidRPr="00A511ED" w:rsidRDefault="00000000">
      <w:pPr>
        <w:keepNext/>
        <w:jc w:val="center"/>
        <w:rPr>
          <w:rFonts w:ascii="Times New Roman" w:hAnsi="Times New Roman" w:cs="Times New Roman"/>
          <w:sz w:val="24"/>
          <w:szCs w:val="24"/>
          <w:lang w:val="sv-FI"/>
        </w:rPr>
      </w:pPr>
      <w:r w:rsidRPr="00A511ED">
        <w:rPr>
          <w:rFonts w:ascii="Times New Roman" w:hAnsi="Times New Roman" w:cs="Times New Roman"/>
          <w:b/>
          <w:sz w:val="24"/>
          <w:szCs w:val="24"/>
          <w:lang w:val="sv-FI"/>
        </w:rPr>
        <w:t>Članak 3</w:t>
      </w:r>
      <w:r w:rsidR="007B28BD">
        <w:rPr>
          <w:rFonts w:ascii="Times New Roman" w:hAnsi="Times New Roman" w:cs="Times New Roman"/>
          <w:b/>
          <w:sz w:val="24"/>
          <w:szCs w:val="24"/>
          <w:lang w:val="sv-FI"/>
        </w:rPr>
        <w:t>7</w:t>
      </w:r>
      <w:r w:rsidRPr="00A511ED">
        <w:rPr>
          <w:rFonts w:ascii="Times New Roman" w:hAnsi="Times New Roman" w:cs="Times New Roman"/>
          <w:b/>
          <w:sz w:val="24"/>
          <w:szCs w:val="24"/>
          <w:lang w:val="sv-FI"/>
        </w:rPr>
        <w:t>.</w:t>
      </w:r>
    </w:p>
    <w:p w14:paraId="5D07CB15" w14:textId="77777777" w:rsidR="00C630BB" w:rsidRPr="00A511ED" w:rsidRDefault="00000000">
      <w:pPr>
        <w:keepNext/>
        <w:jc w:val="center"/>
        <w:rPr>
          <w:rFonts w:ascii="Times New Roman" w:hAnsi="Times New Roman" w:cs="Times New Roman"/>
          <w:i/>
          <w:iCs/>
          <w:sz w:val="24"/>
          <w:szCs w:val="24"/>
          <w:lang w:val="sv-FI"/>
        </w:rPr>
      </w:pPr>
      <w:r w:rsidRPr="00A511ED">
        <w:rPr>
          <w:rFonts w:ascii="Times New Roman" w:hAnsi="Times New Roman" w:cs="Times New Roman"/>
          <w:b/>
          <w:i/>
          <w:iCs/>
          <w:sz w:val="24"/>
          <w:szCs w:val="24"/>
          <w:lang w:val="sv-FI"/>
        </w:rPr>
        <w:t>Nadzor</w:t>
      </w:r>
    </w:p>
    <w:p w14:paraId="420ADAEC" w14:textId="76B7336A" w:rsidR="00C903FC" w:rsidRPr="00995BBB" w:rsidRDefault="00C903FC" w:rsidP="00A511ED">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 xml:space="preserve">(1) Upravni nadzor obavlja ministarstvo nadležno za komunalne poslove. </w:t>
      </w:r>
    </w:p>
    <w:p w14:paraId="0F06BFF8" w14:textId="5F2B4EF9" w:rsidR="00C630BB" w:rsidRPr="00995BBB" w:rsidRDefault="00C903FC" w:rsidP="00A511ED">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(2) Komunaln</w:t>
      </w:r>
      <w:r w:rsidR="002E444D" w:rsidRPr="00995BBB">
        <w:rPr>
          <w:rFonts w:ascii="Times New Roman" w:hAnsi="Times New Roman" w:cs="Times New Roman"/>
          <w:sz w:val="24"/>
          <w:szCs w:val="24"/>
          <w:lang w:val="sv-FI"/>
        </w:rPr>
        <w:t>i</w:t>
      </w:r>
      <w:r w:rsidRPr="00995BBB">
        <w:rPr>
          <w:rFonts w:ascii="Times New Roman" w:hAnsi="Times New Roman" w:cs="Times New Roman"/>
          <w:sz w:val="24"/>
          <w:szCs w:val="24"/>
          <w:lang w:val="sv-FI"/>
        </w:rPr>
        <w:t xml:space="preserve"> redar Općine nadzire provedbu Zakona i ove Odluke u okviru zakonskih ovlasti.</w:t>
      </w:r>
    </w:p>
    <w:p w14:paraId="10FF50AF" w14:textId="199F1FEA" w:rsidR="00C630BB" w:rsidRPr="00995BBB" w:rsidRDefault="00000000" w:rsidP="00A511ED">
      <w:pPr>
        <w:pStyle w:val="Bezproreda"/>
        <w:jc w:val="both"/>
        <w:rPr>
          <w:rFonts w:ascii="Times New Roman" w:hAnsi="Times New Roman" w:cs="Times New Roman"/>
          <w:sz w:val="24"/>
          <w:szCs w:val="24"/>
          <w:lang w:val="sv-FI"/>
        </w:rPr>
      </w:pPr>
      <w:r w:rsidRPr="00995BBB">
        <w:rPr>
          <w:rFonts w:ascii="Times New Roman" w:hAnsi="Times New Roman" w:cs="Times New Roman"/>
          <w:sz w:val="24"/>
          <w:szCs w:val="24"/>
          <w:lang w:val="sv-FI"/>
        </w:rPr>
        <w:t>(</w:t>
      </w:r>
      <w:r w:rsidR="00C903FC" w:rsidRPr="00995BBB">
        <w:rPr>
          <w:rFonts w:ascii="Times New Roman" w:hAnsi="Times New Roman" w:cs="Times New Roman"/>
          <w:sz w:val="24"/>
          <w:szCs w:val="24"/>
          <w:lang w:val="sv-FI"/>
        </w:rPr>
        <w:t>3</w:t>
      </w:r>
      <w:r w:rsidRPr="00995BBB">
        <w:rPr>
          <w:rFonts w:ascii="Times New Roman" w:hAnsi="Times New Roman" w:cs="Times New Roman"/>
          <w:sz w:val="24"/>
          <w:szCs w:val="24"/>
          <w:lang w:val="sv-FI"/>
        </w:rPr>
        <w:t xml:space="preserve">) Nadzor nad vođenjem grobnih očevidnika i registara obavlja </w:t>
      </w:r>
      <w:r w:rsidR="00C903FC" w:rsidRPr="00995BBB">
        <w:rPr>
          <w:rFonts w:ascii="Times New Roman" w:hAnsi="Times New Roman" w:cs="Times New Roman"/>
          <w:sz w:val="24"/>
          <w:szCs w:val="24"/>
          <w:lang w:val="sv-FI"/>
        </w:rPr>
        <w:t>JUO</w:t>
      </w:r>
      <w:r w:rsidRPr="00995BBB">
        <w:rPr>
          <w:rFonts w:ascii="Times New Roman" w:hAnsi="Times New Roman" w:cs="Times New Roman"/>
          <w:sz w:val="24"/>
          <w:szCs w:val="24"/>
          <w:lang w:val="sv-FI"/>
        </w:rPr>
        <w:t xml:space="preserve"> kao tijelo Općine nadležno za komunalne poslove, uz osiguranje razdvajanja nadzornih i izvršnih zadaća gdje je to moguće.</w:t>
      </w:r>
    </w:p>
    <w:p w14:paraId="4BFF2ABC" w14:textId="77777777" w:rsidR="00C903FC" w:rsidRPr="00667AD9" w:rsidRDefault="00C903FC">
      <w:pPr>
        <w:rPr>
          <w:lang w:val="sv-FI"/>
        </w:rPr>
      </w:pPr>
    </w:p>
    <w:p w14:paraId="2DC6F6E8" w14:textId="2DD11B7F" w:rsidR="00C630BB" w:rsidRPr="00A511ED" w:rsidRDefault="00000000">
      <w:pPr>
        <w:keepNext/>
        <w:jc w:val="center"/>
        <w:rPr>
          <w:rFonts w:ascii="Times New Roman" w:hAnsi="Times New Roman" w:cs="Times New Roman"/>
          <w:sz w:val="24"/>
          <w:szCs w:val="24"/>
          <w:lang w:val="sv-FI"/>
        </w:rPr>
      </w:pPr>
      <w:r w:rsidRPr="00A511ED">
        <w:rPr>
          <w:rFonts w:ascii="Times New Roman" w:hAnsi="Times New Roman" w:cs="Times New Roman"/>
          <w:b/>
          <w:sz w:val="24"/>
          <w:szCs w:val="24"/>
          <w:lang w:val="sv-FI"/>
        </w:rPr>
        <w:t>Članak 3</w:t>
      </w:r>
      <w:r w:rsidR="007B28BD">
        <w:rPr>
          <w:rFonts w:ascii="Times New Roman" w:hAnsi="Times New Roman" w:cs="Times New Roman"/>
          <w:b/>
          <w:sz w:val="24"/>
          <w:szCs w:val="24"/>
          <w:lang w:val="sv-FI"/>
        </w:rPr>
        <w:t>8</w:t>
      </w:r>
      <w:r w:rsidRPr="00A511ED">
        <w:rPr>
          <w:rFonts w:ascii="Times New Roman" w:hAnsi="Times New Roman" w:cs="Times New Roman"/>
          <w:b/>
          <w:sz w:val="24"/>
          <w:szCs w:val="24"/>
          <w:lang w:val="sv-FI"/>
        </w:rPr>
        <w:t>.</w:t>
      </w:r>
    </w:p>
    <w:p w14:paraId="3F5A8545" w14:textId="77777777" w:rsidR="009B79D1" w:rsidRDefault="009B79D1" w:rsidP="009B79D1">
      <w:pPr>
        <w:keepNext/>
        <w:jc w:val="center"/>
        <w:rPr>
          <w:rFonts w:ascii="Times New Roman" w:hAnsi="Times New Roman" w:cs="Times New Roman"/>
          <w:b/>
          <w:i/>
          <w:iCs/>
          <w:sz w:val="24"/>
          <w:szCs w:val="24"/>
          <w:lang w:val="sv-FI"/>
        </w:rPr>
      </w:pPr>
      <w:r>
        <w:rPr>
          <w:rFonts w:ascii="Times New Roman" w:hAnsi="Times New Roman" w:cs="Times New Roman"/>
          <w:b/>
          <w:i/>
          <w:iCs/>
          <w:sz w:val="24"/>
          <w:szCs w:val="24"/>
          <w:lang w:val="sv-FI"/>
        </w:rPr>
        <w:t xml:space="preserve">Prekršajne odredbe </w:t>
      </w:r>
    </w:p>
    <w:p w14:paraId="3EBD84C0" w14:textId="57E63ECE" w:rsidR="006505F3" w:rsidRPr="001D7A9C" w:rsidRDefault="006B791F" w:rsidP="00995BBB">
      <w:pPr>
        <w:pStyle w:val="Bezproreda"/>
        <w:jc w:val="both"/>
        <w:rPr>
          <w:rFonts w:ascii="Times New Roman" w:hAnsi="Times New Roman" w:cs="Times New Roman"/>
          <w:sz w:val="24"/>
          <w:szCs w:val="24"/>
          <w:lang w:val="sv-FI"/>
        </w:rPr>
      </w:pPr>
      <w:r w:rsidRPr="001D7A9C">
        <w:rPr>
          <w:rFonts w:ascii="Times New Roman" w:hAnsi="Times New Roman" w:cs="Times New Roman"/>
          <w:sz w:val="24"/>
          <w:szCs w:val="24"/>
          <w:lang w:val="sv-FI"/>
        </w:rPr>
        <w:t xml:space="preserve">(1) </w:t>
      </w:r>
      <w:r w:rsidR="001D7A9C" w:rsidRPr="001D7A9C">
        <w:rPr>
          <w:rFonts w:ascii="Times New Roman" w:hAnsi="Times New Roman" w:cs="Times New Roman"/>
          <w:sz w:val="24"/>
          <w:szCs w:val="24"/>
          <w:lang w:val="sv-FI"/>
        </w:rPr>
        <w:t>Novčanom kaznom od 250,00 eura kaznit će se pravna osoba, a novčanom kaznom od 150,00 eura obrtnik koji postupi protivno članku 29. stavcima 1. i 13. ili članku 30. stavku 2. ove Odluke odnosno koji ne postupi prema zahtjevu Upravitelja iz članka 31. stavka 2. ove Odluke.</w:t>
      </w:r>
    </w:p>
    <w:p w14:paraId="1C09582C" w14:textId="310598A3" w:rsidR="006B791F" w:rsidRPr="006505F3" w:rsidRDefault="006B791F" w:rsidP="00995BBB">
      <w:pPr>
        <w:pStyle w:val="Bezproreda"/>
        <w:jc w:val="both"/>
        <w:rPr>
          <w:rFonts w:ascii="Times New Roman" w:hAnsi="Times New Roman" w:cs="Times New Roman"/>
          <w:sz w:val="24"/>
          <w:szCs w:val="24"/>
          <w:lang w:val="sv-FI"/>
        </w:rPr>
      </w:pPr>
      <w:r w:rsidRPr="006505F3">
        <w:rPr>
          <w:rFonts w:ascii="Times New Roman" w:hAnsi="Times New Roman" w:cs="Times New Roman"/>
          <w:sz w:val="24"/>
          <w:szCs w:val="24"/>
          <w:lang w:val="sv-FI"/>
        </w:rPr>
        <w:t>(2) Za prekršaj iz stavka 1. ovoga članka odgovorna osoba u pravnoj osobi kaznit će se novčanom kaznom od 200,00 eura.</w:t>
      </w:r>
    </w:p>
    <w:p w14:paraId="4C8A8798" w14:textId="418D7742" w:rsidR="00995BBB" w:rsidRPr="006505F3" w:rsidRDefault="006B791F" w:rsidP="00995BBB">
      <w:pPr>
        <w:pStyle w:val="Bezproreda"/>
        <w:jc w:val="both"/>
        <w:rPr>
          <w:rFonts w:ascii="Times New Roman" w:hAnsi="Times New Roman" w:cs="Times New Roman"/>
          <w:sz w:val="24"/>
          <w:szCs w:val="24"/>
          <w:lang w:val="sv-FI"/>
        </w:rPr>
      </w:pPr>
      <w:r w:rsidRPr="00A16DC1">
        <w:rPr>
          <w:rFonts w:ascii="Times New Roman" w:hAnsi="Times New Roman" w:cs="Times New Roman"/>
          <w:sz w:val="24"/>
          <w:szCs w:val="24"/>
          <w:lang w:val="sv-FI"/>
        </w:rPr>
        <w:t xml:space="preserve">(3) </w:t>
      </w:r>
      <w:r w:rsidR="00A16DC1" w:rsidRPr="00A16DC1">
        <w:rPr>
          <w:rFonts w:ascii="Times New Roman" w:hAnsi="Times New Roman" w:cs="Times New Roman"/>
          <w:sz w:val="24"/>
          <w:szCs w:val="24"/>
          <w:lang w:val="sv-FI"/>
        </w:rPr>
        <w:t xml:space="preserve">Novčanom kaznom od 100,00 eura kaznit će se fizička osoba – Korisnik grobnog mjesta </w:t>
      </w:r>
      <w:r w:rsidRPr="00A16DC1">
        <w:rPr>
          <w:rFonts w:ascii="Times New Roman" w:hAnsi="Times New Roman" w:cs="Times New Roman"/>
          <w:sz w:val="24"/>
          <w:szCs w:val="24"/>
          <w:lang w:val="sv-FI"/>
        </w:rPr>
        <w:t>koj</w:t>
      </w:r>
      <w:r w:rsidR="0058782C">
        <w:rPr>
          <w:rFonts w:ascii="Times New Roman" w:hAnsi="Times New Roman" w:cs="Times New Roman"/>
          <w:sz w:val="24"/>
          <w:szCs w:val="24"/>
          <w:lang w:val="sv-FI"/>
        </w:rPr>
        <w:t>a</w:t>
      </w:r>
      <w:r w:rsidRPr="006505F3">
        <w:rPr>
          <w:rFonts w:ascii="Times New Roman" w:hAnsi="Times New Roman" w:cs="Times New Roman"/>
          <w:sz w:val="24"/>
          <w:szCs w:val="24"/>
          <w:lang w:val="sv-FI"/>
        </w:rPr>
        <w:t xml:space="preserve"> postupi protivno članku 24. stavku 4., članku 26. stavku 1., članku 27. stavcima 2. i 4., članku 28. stavku 10., članku 29. stavku 1. ili članku 32. stavku 6. ove Odluke.</w:t>
      </w:r>
    </w:p>
    <w:p w14:paraId="5FDB942D" w14:textId="77777777" w:rsidR="006B791F" w:rsidRPr="006505F3" w:rsidRDefault="006B791F" w:rsidP="00995BBB">
      <w:pPr>
        <w:pStyle w:val="Bezproreda"/>
        <w:jc w:val="both"/>
        <w:rPr>
          <w:rFonts w:ascii="Times New Roman" w:hAnsi="Times New Roman" w:cs="Times New Roman"/>
          <w:sz w:val="24"/>
          <w:szCs w:val="24"/>
          <w:lang w:val="sv-FI"/>
        </w:rPr>
      </w:pPr>
      <w:r w:rsidRPr="006505F3">
        <w:rPr>
          <w:rFonts w:ascii="Times New Roman" w:hAnsi="Times New Roman" w:cs="Times New Roman"/>
          <w:sz w:val="24"/>
          <w:szCs w:val="24"/>
          <w:lang w:val="sv-FI"/>
        </w:rPr>
        <w:t>(4) Plaćanje kazne ne oslobađa počinitelja obveze uklanjanja nepravilnosti i naknade nastale štete.</w:t>
      </w:r>
    </w:p>
    <w:p w14:paraId="00C66701" w14:textId="77777777" w:rsidR="008E021E" w:rsidRPr="00A511ED" w:rsidRDefault="008E021E" w:rsidP="009B79D1">
      <w:pPr>
        <w:shd w:val="clear" w:color="auto" w:fill="FFFFFF"/>
        <w:spacing w:after="0" w:line="240" w:lineRule="auto"/>
        <w:ind w:left="1080"/>
        <w:contextualSpacing/>
        <w:jc w:val="both"/>
        <w:rPr>
          <w:rFonts w:ascii="Times New Roman" w:eastAsia="Times New Roman" w:hAnsi="Times New Roman" w:cs="Times New Roman"/>
          <w:color w:val="000000"/>
          <w:sz w:val="24"/>
          <w:szCs w:val="24"/>
          <w:lang w:val="hr-HR" w:eastAsia="hr-HR"/>
        </w:rPr>
      </w:pPr>
    </w:p>
    <w:p w14:paraId="5007A43A" w14:textId="77777777" w:rsidR="00C630BB" w:rsidRPr="00A511ED" w:rsidRDefault="00000000">
      <w:pPr>
        <w:pStyle w:val="Naslov1"/>
        <w:rPr>
          <w:rFonts w:ascii="Times New Roman" w:hAnsi="Times New Roman" w:cs="Times New Roman"/>
          <w:sz w:val="28"/>
          <w:lang w:val="hr-HR"/>
        </w:rPr>
      </w:pPr>
      <w:r w:rsidRPr="00A511ED">
        <w:rPr>
          <w:rFonts w:ascii="Times New Roman" w:hAnsi="Times New Roman" w:cs="Times New Roman"/>
          <w:sz w:val="28"/>
          <w:lang w:val="hr-HR"/>
        </w:rPr>
        <w:t>VII. PRIJELAZNE I ZAVRŠNE ODREDBE</w:t>
      </w:r>
    </w:p>
    <w:p w14:paraId="59034080" w14:textId="77777777" w:rsidR="00A511ED" w:rsidRDefault="00A511ED">
      <w:pPr>
        <w:keepNext/>
        <w:jc w:val="center"/>
        <w:rPr>
          <w:b/>
          <w:lang w:val="hr-HR"/>
        </w:rPr>
      </w:pPr>
    </w:p>
    <w:p w14:paraId="50342534" w14:textId="3094F522" w:rsidR="00C630BB" w:rsidRPr="00A511ED" w:rsidRDefault="00000000">
      <w:pPr>
        <w:keepNext/>
        <w:jc w:val="center"/>
        <w:rPr>
          <w:rFonts w:ascii="Times New Roman" w:hAnsi="Times New Roman" w:cs="Times New Roman"/>
          <w:sz w:val="24"/>
          <w:szCs w:val="24"/>
          <w:lang w:val="hr-HR"/>
        </w:rPr>
      </w:pPr>
      <w:r w:rsidRPr="00A511ED">
        <w:rPr>
          <w:rFonts w:ascii="Times New Roman" w:hAnsi="Times New Roman" w:cs="Times New Roman"/>
          <w:b/>
          <w:sz w:val="24"/>
          <w:szCs w:val="24"/>
          <w:lang w:val="hr-HR"/>
        </w:rPr>
        <w:t>Članak 3</w:t>
      </w:r>
      <w:r w:rsidR="007B28BD">
        <w:rPr>
          <w:rFonts w:ascii="Times New Roman" w:hAnsi="Times New Roman" w:cs="Times New Roman"/>
          <w:b/>
          <w:sz w:val="24"/>
          <w:szCs w:val="24"/>
          <w:lang w:val="hr-HR"/>
        </w:rPr>
        <w:t>9</w:t>
      </w:r>
      <w:r w:rsidRPr="00A511ED">
        <w:rPr>
          <w:rFonts w:ascii="Times New Roman" w:hAnsi="Times New Roman" w:cs="Times New Roman"/>
          <w:b/>
          <w:sz w:val="24"/>
          <w:szCs w:val="24"/>
          <w:lang w:val="hr-HR"/>
        </w:rPr>
        <w:t>.</w:t>
      </w:r>
    </w:p>
    <w:p w14:paraId="7B841773"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Usklađivanje akata</w:t>
      </w:r>
    </w:p>
    <w:p w14:paraId="158495A2" w14:textId="267E7CDB" w:rsidR="00C630BB" w:rsidRPr="00995BBB" w:rsidRDefault="00000000" w:rsidP="00A511ED">
      <w:pPr>
        <w:pStyle w:val="Bezproreda"/>
        <w:jc w:val="both"/>
        <w:rPr>
          <w:rFonts w:ascii="Times New Roman" w:hAnsi="Times New Roman" w:cs="Times New Roman"/>
          <w:sz w:val="24"/>
          <w:szCs w:val="24"/>
          <w:lang w:val="hr-HR"/>
        </w:rPr>
      </w:pPr>
      <w:r w:rsidRPr="00995BBB">
        <w:rPr>
          <w:rFonts w:ascii="Times New Roman" w:hAnsi="Times New Roman" w:cs="Times New Roman"/>
          <w:sz w:val="24"/>
          <w:szCs w:val="24"/>
          <w:lang w:val="hr-HR"/>
        </w:rPr>
        <w:t xml:space="preserve">(1) </w:t>
      </w:r>
      <w:r w:rsidR="00995BBB">
        <w:rPr>
          <w:rFonts w:ascii="Times New Roman" w:hAnsi="Times New Roman" w:cs="Times New Roman"/>
          <w:sz w:val="24"/>
          <w:szCs w:val="24"/>
          <w:lang w:val="hr-HR"/>
        </w:rPr>
        <w:t xml:space="preserve">Nakon stupanja ove </w:t>
      </w:r>
      <w:r w:rsidRPr="00995BBB">
        <w:rPr>
          <w:rFonts w:ascii="Times New Roman" w:hAnsi="Times New Roman" w:cs="Times New Roman"/>
          <w:sz w:val="24"/>
          <w:szCs w:val="24"/>
          <w:lang w:val="hr-HR"/>
        </w:rPr>
        <w:t xml:space="preserve">Odluke na snagu </w:t>
      </w:r>
      <w:r w:rsidR="00995BBB">
        <w:rPr>
          <w:rFonts w:ascii="Times New Roman" w:hAnsi="Times New Roman" w:cs="Times New Roman"/>
          <w:sz w:val="24"/>
          <w:szCs w:val="24"/>
          <w:lang w:val="hr-HR"/>
        </w:rPr>
        <w:t xml:space="preserve">Upravitelj će </w:t>
      </w:r>
      <w:r w:rsidRPr="00995BBB">
        <w:rPr>
          <w:rFonts w:ascii="Times New Roman" w:hAnsi="Times New Roman" w:cs="Times New Roman"/>
          <w:sz w:val="24"/>
          <w:szCs w:val="24"/>
          <w:lang w:val="hr-HR"/>
        </w:rPr>
        <w:t>uskladiti položajne planove, cjenik, odluku o ponašanju na groblju, obrasce rješenja i evidencije s ovom Odlukom.</w:t>
      </w:r>
    </w:p>
    <w:p w14:paraId="1A6D2F43" w14:textId="3C8371E8" w:rsidR="00C630BB" w:rsidRPr="00995BBB" w:rsidRDefault="00000000" w:rsidP="00A511ED">
      <w:pPr>
        <w:pStyle w:val="Bezproreda"/>
        <w:jc w:val="both"/>
        <w:rPr>
          <w:rFonts w:ascii="Times New Roman" w:hAnsi="Times New Roman" w:cs="Times New Roman"/>
          <w:sz w:val="24"/>
          <w:szCs w:val="24"/>
          <w:lang w:val="hr-HR"/>
        </w:rPr>
      </w:pPr>
      <w:r w:rsidRPr="00995BBB">
        <w:rPr>
          <w:rFonts w:ascii="Times New Roman" w:hAnsi="Times New Roman" w:cs="Times New Roman"/>
          <w:sz w:val="24"/>
          <w:szCs w:val="24"/>
          <w:lang w:val="hr-HR"/>
        </w:rPr>
        <w:t xml:space="preserve">(2) Postupci započeti prije stupanja na snagu </w:t>
      </w:r>
      <w:r w:rsidR="00C30F5B" w:rsidRPr="00995BBB">
        <w:rPr>
          <w:rFonts w:ascii="Times New Roman" w:hAnsi="Times New Roman" w:cs="Times New Roman"/>
          <w:sz w:val="24"/>
          <w:szCs w:val="24"/>
          <w:lang w:val="hr-HR"/>
        </w:rPr>
        <w:t>dovršit će se prema propisima koji su bili na snazi u vrijeme njihova pokretanja, osim ako Zakon ili drugi propis određuje drukčije</w:t>
      </w:r>
      <w:r w:rsidR="0027512D" w:rsidRPr="00995BBB">
        <w:rPr>
          <w:rFonts w:ascii="Times New Roman" w:hAnsi="Times New Roman" w:cs="Times New Roman"/>
          <w:sz w:val="24"/>
          <w:szCs w:val="24"/>
          <w:lang w:val="hr-HR"/>
        </w:rPr>
        <w:t>.</w:t>
      </w:r>
    </w:p>
    <w:p w14:paraId="59CCF2DC" w14:textId="77777777" w:rsidR="00A511ED" w:rsidRPr="003B6ACA" w:rsidRDefault="00A511ED" w:rsidP="00A511ED">
      <w:pPr>
        <w:pStyle w:val="Bezproreda"/>
        <w:jc w:val="both"/>
        <w:rPr>
          <w:rFonts w:ascii="Times New Roman" w:hAnsi="Times New Roman" w:cs="Times New Roman"/>
          <w:sz w:val="24"/>
          <w:szCs w:val="24"/>
          <w:lang w:val="hr-HR"/>
        </w:rPr>
      </w:pPr>
    </w:p>
    <w:p w14:paraId="69BAD4C9" w14:textId="46474065"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7B28BD">
        <w:rPr>
          <w:rFonts w:ascii="Times New Roman" w:hAnsi="Times New Roman" w:cs="Times New Roman"/>
          <w:b/>
          <w:sz w:val="24"/>
          <w:szCs w:val="24"/>
          <w:lang w:val="hr-HR"/>
        </w:rPr>
        <w:t>40</w:t>
      </w:r>
      <w:r w:rsidRPr="003B6ACA">
        <w:rPr>
          <w:rFonts w:ascii="Times New Roman" w:hAnsi="Times New Roman" w:cs="Times New Roman"/>
          <w:b/>
          <w:sz w:val="24"/>
          <w:szCs w:val="24"/>
          <w:lang w:val="hr-HR"/>
        </w:rPr>
        <w:t>.</w:t>
      </w:r>
    </w:p>
    <w:p w14:paraId="3F820CBE"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Prestanak važenja</w:t>
      </w:r>
    </w:p>
    <w:p w14:paraId="7B2FBA2C" w14:textId="4F4DCE2F" w:rsidR="00C630BB" w:rsidRPr="00EA2EBE" w:rsidRDefault="00D16ED2" w:rsidP="00D16ED2">
      <w:pPr>
        <w:pStyle w:val="Bezproreda"/>
        <w:jc w:val="both"/>
        <w:rPr>
          <w:rFonts w:ascii="Times New Roman" w:hAnsi="Times New Roman" w:cs="Times New Roman"/>
          <w:sz w:val="24"/>
          <w:szCs w:val="24"/>
          <w:lang w:val="hr-HR"/>
        </w:rPr>
      </w:pPr>
      <w:r w:rsidRPr="00EA2EBE">
        <w:rPr>
          <w:rFonts w:ascii="Times New Roman" w:hAnsi="Times New Roman" w:cs="Times New Roman"/>
          <w:sz w:val="24"/>
          <w:szCs w:val="24"/>
          <w:lang w:val="hr-HR"/>
        </w:rPr>
        <w:t>(1) Danom stupanja na snagu ove Odluke prestaje važiti Odluka o grobljima na području Općine Tompojevci („</w:t>
      </w:r>
      <w:proofErr w:type="spellStart"/>
      <w:r w:rsidRPr="00EA2EBE">
        <w:rPr>
          <w:rFonts w:ascii="Times New Roman" w:hAnsi="Times New Roman" w:cs="Times New Roman"/>
          <w:sz w:val="24"/>
          <w:szCs w:val="24"/>
          <w:lang w:val="hr-HR"/>
        </w:rPr>
        <w:t>Tompojevački</w:t>
      </w:r>
      <w:proofErr w:type="spellEnd"/>
      <w:r w:rsidRPr="00EA2EBE">
        <w:rPr>
          <w:rFonts w:ascii="Times New Roman" w:hAnsi="Times New Roman" w:cs="Times New Roman"/>
          <w:sz w:val="24"/>
          <w:szCs w:val="24"/>
          <w:lang w:val="hr-HR"/>
        </w:rPr>
        <w:t xml:space="preserve"> </w:t>
      </w:r>
      <w:r w:rsidR="00995BBB" w:rsidRPr="00EA2EBE">
        <w:rPr>
          <w:rFonts w:ascii="Times New Roman" w:hAnsi="Times New Roman" w:cs="Times New Roman"/>
          <w:sz w:val="24"/>
          <w:szCs w:val="24"/>
          <w:lang w:val="hr-HR"/>
        </w:rPr>
        <w:t>glasnik</w:t>
      </w:r>
      <w:r w:rsidRPr="00EA2EBE">
        <w:rPr>
          <w:rFonts w:ascii="Times New Roman" w:hAnsi="Times New Roman" w:cs="Times New Roman"/>
          <w:sz w:val="24"/>
          <w:szCs w:val="24"/>
          <w:lang w:val="hr-HR"/>
        </w:rPr>
        <w:t>“, broj 1/15)</w:t>
      </w:r>
      <w:r w:rsidR="00995BBB" w:rsidRPr="00EA2EBE">
        <w:rPr>
          <w:rFonts w:ascii="Times New Roman" w:hAnsi="Times New Roman" w:cs="Times New Roman"/>
          <w:sz w:val="24"/>
          <w:szCs w:val="24"/>
          <w:lang w:val="hr-HR"/>
        </w:rPr>
        <w:t>.</w:t>
      </w:r>
    </w:p>
    <w:p w14:paraId="42B0972E" w14:textId="77777777" w:rsidR="00EA2EBE" w:rsidRPr="00EA2EBE" w:rsidRDefault="00D16ED2" w:rsidP="00D16ED2">
      <w:pPr>
        <w:pStyle w:val="Bezproreda"/>
        <w:jc w:val="both"/>
        <w:rPr>
          <w:rFonts w:ascii="Times New Roman" w:hAnsi="Times New Roman" w:cs="Times New Roman"/>
          <w:sz w:val="24"/>
          <w:szCs w:val="24"/>
          <w:lang w:val="hr-HR"/>
        </w:rPr>
      </w:pPr>
      <w:r w:rsidRPr="00EA2EBE">
        <w:rPr>
          <w:rFonts w:ascii="Times New Roman" w:hAnsi="Times New Roman" w:cs="Times New Roman"/>
          <w:sz w:val="24"/>
          <w:szCs w:val="24"/>
          <w:lang w:val="hr-HR"/>
        </w:rPr>
        <w:t xml:space="preserve">(2) </w:t>
      </w:r>
      <w:r w:rsidR="00EA2EBE" w:rsidRPr="00EA2EBE">
        <w:rPr>
          <w:rFonts w:ascii="Times New Roman" w:hAnsi="Times New Roman" w:cs="Times New Roman"/>
          <w:sz w:val="24"/>
          <w:szCs w:val="24"/>
          <w:lang w:val="hr-HR"/>
        </w:rPr>
        <w:t xml:space="preserve">Odluka o visini grobnih naknada („Službeni vjesnik“ Vukovarsko-srijemske županije, broj 28/23) primjenjuje se do početka primjene novog cjenika Upravitelja donesenog na temelju ove Odluke, u dijelu u kojem nije protivna Zakonu i ovoj Odluci. </w:t>
      </w:r>
    </w:p>
    <w:p w14:paraId="56C62717" w14:textId="6B0DDD25" w:rsidR="00A511ED" w:rsidRPr="00EA2EBE" w:rsidRDefault="00D16ED2" w:rsidP="00EA2EBE">
      <w:pPr>
        <w:pStyle w:val="Bezproreda"/>
        <w:jc w:val="both"/>
        <w:rPr>
          <w:rFonts w:ascii="Times New Roman" w:hAnsi="Times New Roman" w:cs="Times New Roman"/>
          <w:b/>
          <w:sz w:val="24"/>
          <w:szCs w:val="24"/>
          <w:lang w:val="hr-HR"/>
        </w:rPr>
      </w:pPr>
      <w:r w:rsidRPr="00EA2EBE">
        <w:rPr>
          <w:rFonts w:ascii="Times New Roman" w:hAnsi="Times New Roman" w:cs="Times New Roman"/>
          <w:sz w:val="24"/>
          <w:szCs w:val="24"/>
          <w:lang w:val="hr-HR"/>
        </w:rPr>
        <w:t xml:space="preserve">(3) </w:t>
      </w:r>
      <w:r w:rsidR="00EA2EBE" w:rsidRPr="00EA2EBE">
        <w:rPr>
          <w:rFonts w:ascii="Times New Roman" w:hAnsi="Times New Roman" w:cs="Times New Roman"/>
          <w:sz w:val="24"/>
          <w:szCs w:val="24"/>
          <w:lang w:val="hr-HR"/>
        </w:rPr>
        <w:t>Danom početka primjene novog cjenika Upravitelja prestaje važiti Odluka o visini grobnih naknada iz stavka 2. ovoga članka.</w:t>
      </w:r>
    </w:p>
    <w:p w14:paraId="7106326D" w14:textId="2207D48C" w:rsidR="00C630BB" w:rsidRPr="003B6ACA" w:rsidRDefault="00000000">
      <w:pPr>
        <w:keepNext/>
        <w:jc w:val="center"/>
        <w:rPr>
          <w:rFonts w:ascii="Times New Roman" w:hAnsi="Times New Roman" w:cs="Times New Roman"/>
          <w:sz w:val="24"/>
          <w:szCs w:val="24"/>
          <w:lang w:val="hr-HR"/>
        </w:rPr>
      </w:pPr>
      <w:r w:rsidRPr="003B6ACA">
        <w:rPr>
          <w:rFonts w:ascii="Times New Roman" w:hAnsi="Times New Roman" w:cs="Times New Roman"/>
          <w:b/>
          <w:sz w:val="24"/>
          <w:szCs w:val="24"/>
          <w:lang w:val="hr-HR"/>
        </w:rPr>
        <w:t xml:space="preserve">Članak </w:t>
      </w:r>
      <w:r w:rsidR="00AA0DBE">
        <w:rPr>
          <w:rFonts w:ascii="Times New Roman" w:hAnsi="Times New Roman" w:cs="Times New Roman"/>
          <w:b/>
          <w:sz w:val="24"/>
          <w:szCs w:val="24"/>
          <w:lang w:val="hr-HR"/>
        </w:rPr>
        <w:t>4</w:t>
      </w:r>
      <w:r w:rsidR="007B28BD">
        <w:rPr>
          <w:rFonts w:ascii="Times New Roman" w:hAnsi="Times New Roman" w:cs="Times New Roman"/>
          <w:b/>
          <w:sz w:val="24"/>
          <w:szCs w:val="24"/>
          <w:lang w:val="hr-HR"/>
        </w:rPr>
        <w:t>1</w:t>
      </w:r>
      <w:r w:rsidRPr="003B6ACA">
        <w:rPr>
          <w:rFonts w:ascii="Times New Roman" w:hAnsi="Times New Roman" w:cs="Times New Roman"/>
          <w:b/>
          <w:sz w:val="24"/>
          <w:szCs w:val="24"/>
          <w:lang w:val="hr-HR"/>
        </w:rPr>
        <w:t>.</w:t>
      </w:r>
    </w:p>
    <w:p w14:paraId="15C976F6" w14:textId="77777777" w:rsidR="00C630BB" w:rsidRPr="003B6ACA" w:rsidRDefault="00000000">
      <w:pPr>
        <w:keepNext/>
        <w:jc w:val="center"/>
        <w:rPr>
          <w:rFonts w:ascii="Times New Roman" w:hAnsi="Times New Roman" w:cs="Times New Roman"/>
          <w:i/>
          <w:iCs/>
          <w:sz w:val="24"/>
          <w:szCs w:val="24"/>
          <w:lang w:val="hr-HR"/>
        </w:rPr>
      </w:pPr>
      <w:r w:rsidRPr="003B6ACA">
        <w:rPr>
          <w:rFonts w:ascii="Times New Roman" w:hAnsi="Times New Roman" w:cs="Times New Roman"/>
          <w:b/>
          <w:i/>
          <w:iCs/>
          <w:sz w:val="24"/>
          <w:szCs w:val="24"/>
          <w:lang w:val="hr-HR"/>
        </w:rPr>
        <w:t>Stupanje na snagu</w:t>
      </w:r>
    </w:p>
    <w:p w14:paraId="6CE57C7A" w14:textId="5275F784" w:rsidR="00C630BB" w:rsidRPr="003B6ACA" w:rsidRDefault="00000000" w:rsidP="00A511ED">
      <w:pPr>
        <w:jc w:val="both"/>
        <w:rPr>
          <w:rFonts w:ascii="Times New Roman" w:hAnsi="Times New Roman" w:cs="Times New Roman"/>
          <w:sz w:val="24"/>
          <w:szCs w:val="24"/>
          <w:lang w:val="hr-HR"/>
        </w:rPr>
      </w:pPr>
      <w:r w:rsidRPr="003B6ACA">
        <w:rPr>
          <w:rFonts w:ascii="Times New Roman" w:hAnsi="Times New Roman" w:cs="Times New Roman"/>
          <w:sz w:val="24"/>
          <w:szCs w:val="24"/>
          <w:lang w:val="hr-HR"/>
        </w:rPr>
        <w:t>(1) Ova Odluka objavit će se u „Službenom vjesniku“ Vukovarsko-srijemske županije, a stupa na snagu osmoga dana od dana objave.</w:t>
      </w:r>
    </w:p>
    <w:sectPr w:rsidR="00C630BB" w:rsidRPr="003B6ACA" w:rsidSect="00034616">
      <w:headerReference w:type="default" r:id="rId10"/>
      <w:pgSz w:w="12240" w:h="15840"/>
      <w:pgMar w:top="1247" w:right="1417" w:bottom="124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9E371" w14:textId="77777777" w:rsidR="002E140B" w:rsidRDefault="002E140B">
      <w:pPr>
        <w:spacing w:after="0" w:line="240" w:lineRule="auto"/>
      </w:pPr>
      <w:r>
        <w:separator/>
      </w:r>
    </w:p>
  </w:endnote>
  <w:endnote w:type="continuationSeparator" w:id="0">
    <w:p w14:paraId="2BB41C9A" w14:textId="77777777" w:rsidR="002E140B" w:rsidRDefault="002E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Liberation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5407" w14:textId="77777777" w:rsidR="002E140B" w:rsidRDefault="002E140B">
      <w:pPr>
        <w:spacing w:after="0" w:line="240" w:lineRule="auto"/>
      </w:pPr>
      <w:r>
        <w:separator/>
      </w:r>
    </w:p>
  </w:footnote>
  <w:footnote w:type="continuationSeparator" w:id="0">
    <w:p w14:paraId="0AB4E835" w14:textId="77777777" w:rsidR="002E140B" w:rsidRDefault="002E1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578F" w14:textId="0732BEB0" w:rsidR="00B8354B" w:rsidRPr="00B8354B" w:rsidRDefault="002A0AA6" w:rsidP="00B8354B">
    <w:pPr>
      <w:pStyle w:val="Zaglavlje"/>
      <w:jc w:val="right"/>
      <w:rPr>
        <w:rFonts w:ascii="Times New Roman" w:hAnsi="Times New Roman" w:cs="Times New Roman"/>
        <w:b/>
        <w:bCs/>
        <w:sz w:val="28"/>
        <w:szCs w:val="32"/>
        <w:lang w:val="hr-HR"/>
      </w:rPr>
    </w:pPr>
    <w:r>
      <w:rPr>
        <w:rFonts w:ascii="Times New Roman" w:hAnsi="Times New Roman" w:cs="Times New Roman"/>
        <w:b/>
        <w:bCs/>
        <w:sz w:val="28"/>
        <w:szCs w:val="32"/>
        <w:lang w:val="hr-HR"/>
      </w:rPr>
      <w:t xml:space="preserve">NACRT </w:t>
    </w:r>
    <w:r w:rsidR="00B8354B" w:rsidRPr="00B8354B">
      <w:rPr>
        <w:rFonts w:ascii="Times New Roman" w:hAnsi="Times New Roman" w:cs="Times New Roman"/>
        <w:b/>
        <w:bCs/>
        <w:sz w:val="28"/>
        <w:szCs w:val="32"/>
        <w:lang w:val="hr-HR"/>
      </w:rPr>
      <w:t>PRIJEDL</w:t>
    </w:r>
    <w:r>
      <w:rPr>
        <w:rFonts w:ascii="Times New Roman" w:hAnsi="Times New Roman" w:cs="Times New Roman"/>
        <w:b/>
        <w:bCs/>
        <w:sz w:val="28"/>
        <w:szCs w:val="32"/>
        <w:lang w:val="hr-HR"/>
      </w:rPr>
      <w:t>O</w:t>
    </w:r>
    <w:r w:rsidR="00B8354B" w:rsidRPr="00B8354B">
      <w:rPr>
        <w:rFonts w:ascii="Times New Roman" w:hAnsi="Times New Roman" w:cs="Times New Roman"/>
        <w:b/>
        <w:bCs/>
        <w:sz w:val="28"/>
        <w:szCs w:val="32"/>
        <w:lang w:val="hr-HR"/>
      </w:rPr>
      <w:t>G</w:t>
    </w:r>
    <w:r>
      <w:rPr>
        <w:rFonts w:ascii="Times New Roman" w:hAnsi="Times New Roman" w:cs="Times New Roman"/>
        <w:b/>
        <w:bCs/>
        <w:sz w:val="28"/>
        <w:szCs w:val="32"/>
        <w:lang w:val="hr-HR"/>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abstractNum w:abstractNumId="6"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02FC2B85"/>
    <w:multiLevelType w:val="hybridMultilevel"/>
    <w:tmpl w:val="386AB22E"/>
    <w:lvl w:ilvl="0" w:tplc="3B00B85C">
      <w:start w:val="1"/>
      <w:numFmt w:val="decimal"/>
      <w:lvlText w:val="(%1)"/>
      <w:lvlJc w:val="left"/>
      <w:pPr>
        <w:ind w:left="750" w:hanging="39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39A61E8"/>
    <w:multiLevelType w:val="hybridMultilevel"/>
    <w:tmpl w:val="E8BE529C"/>
    <w:lvl w:ilvl="0" w:tplc="91A272D6">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5C330E0"/>
    <w:multiLevelType w:val="hybridMultilevel"/>
    <w:tmpl w:val="7A36EF6A"/>
    <w:lvl w:ilvl="0" w:tplc="6C544A74">
      <w:start w:val="1"/>
      <w:numFmt w:val="bullet"/>
      <w:lvlText w:val="˗"/>
      <w:lvlJc w:val="left"/>
      <w:pPr>
        <w:ind w:left="1080" w:hanging="360"/>
      </w:pPr>
      <w:rPr>
        <w:rFonts w:ascii="Times New Roman" w:hAnsi="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06285122"/>
    <w:multiLevelType w:val="multilevel"/>
    <w:tmpl w:val="BD28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8067C6"/>
    <w:multiLevelType w:val="hybridMultilevel"/>
    <w:tmpl w:val="D12C227A"/>
    <w:lvl w:ilvl="0" w:tplc="BC1403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0EF46A5E"/>
    <w:multiLevelType w:val="multilevel"/>
    <w:tmpl w:val="E6FC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496835"/>
    <w:multiLevelType w:val="hybridMultilevel"/>
    <w:tmpl w:val="6382F644"/>
    <w:lvl w:ilvl="0" w:tplc="AF32BF1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BE43B1A"/>
    <w:multiLevelType w:val="hybridMultilevel"/>
    <w:tmpl w:val="220CA86C"/>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C175139"/>
    <w:multiLevelType w:val="hybridMultilevel"/>
    <w:tmpl w:val="E590510C"/>
    <w:lvl w:ilvl="0" w:tplc="450C71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07610DF"/>
    <w:multiLevelType w:val="hybridMultilevel"/>
    <w:tmpl w:val="DF1CBD1C"/>
    <w:lvl w:ilvl="0" w:tplc="B9C8E2A8">
      <w:start w:val="2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B7843D9"/>
    <w:multiLevelType w:val="hybridMultilevel"/>
    <w:tmpl w:val="2AEC0E10"/>
    <w:lvl w:ilvl="0" w:tplc="CD468A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1244E3"/>
    <w:multiLevelType w:val="hybridMultilevel"/>
    <w:tmpl w:val="F54893FA"/>
    <w:lvl w:ilvl="0" w:tplc="85B038C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6C73E2D"/>
    <w:multiLevelType w:val="hybridMultilevel"/>
    <w:tmpl w:val="FF90BC56"/>
    <w:lvl w:ilvl="0" w:tplc="B7F26E9E">
      <w:start w:val="2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9650DE1"/>
    <w:multiLevelType w:val="multilevel"/>
    <w:tmpl w:val="56B2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D3A2A"/>
    <w:multiLevelType w:val="hybridMultilevel"/>
    <w:tmpl w:val="1CE4C0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8F2236E"/>
    <w:multiLevelType w:val="hybridMultilevel"/>
    <w:tmpl w:val="3E1C134A"/>
    <w:lvl w:ilvl="0" w:tplc="B7F26E9E">
      <w:start w:val="2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D95247E"/>
    <w:multiLevelType w:val="hybridMultilevel"/>
    <w:tmpl w:val="FC389070"/>
    <w:lvl w:ilvl="0" w:tplc="B7F26E9E">
      <w:start w:val="2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F564980"/>
    <w:multiLevelType w:val="hybridMultilevel"/>
    <w:tmpl w:val="4D22A470"/>
    <w:lvl w:ilvl="0" w:tplc="7E1A28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F9970E0"/>
    <w:multiLevelType w:val="hybridMultilevel"/>
    <w:tmpl w:val="1AAA75F6"/>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5D4606A"/>
    <w:multiLevelType w:val="hybridMultilevel"/>
    <w:tmpl w:val="05E4671E"/>
    <w:lvl w:ilvl="0" w:tplc="B7F26E9E">
      <w:start w:val="2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6BE077B"/>
    <w:multiLevelType w:val="hybridMultilevel"/>
    <w:tmpl w:val="024EE86A"/>
    <w:lvl w:ilvl="0" w:tplc="6CB4BA42">
      <w:start w:val="1"/>
      <w:numFmt w:val="decimal"/>
      <w:lvlText w:val="(%1)"/>
      <w:lvlJc w:val="left"/>
      <w:pPr>
        <w:ind w:left="735" w:hanging="37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7982205"/>
    <w:multiLevelType w:val="hybridMultilevel"/>
    <w:tmpl w:val="4EF0BF26"/>
    <w:lvl w:ilvl="0" w:tplc="C39229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7C27C8E"/>
    <w:multiLevelType w:val="hybridMultilevel"/>
    <w:tmpl w:val="BBA676E2"/>
    <w:lvl w:ilvl="0" w:tplc="80A257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A10568A"/>
    <w:multiLevelType w:val="hybridMultilevel"/>
    <w:tmpl w:val="59EC2422"/>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B104DF2"/>
    <w:multiLevelType w:val="hybridMultilevel"/>
    <w:tmpl w:val="30AC7E54"/>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5B8B1BAC"/>
    <w:multiLevelType w:val="hybridMultilevel"/>
    <w:tmpl w:val="9D26201C"/>
    <w:lvl w:ilvl="0" w:tplc="B7F26E9E">
      <w:start w:val="2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C4E633A"/>
    <w:multiLevelType w:val="hybridMultilevel"/>
    <w:tmpl w:val="FB30F752"/>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3992311"/>
    <w:multiLevelType w:val="hybridMultilevel"/>
    <w:tmpl w:val="EC4CB822"/>
    <w:lvl w:ilvl="0" w:tplc="6C544A74">
      <w:start w:val="1"/>
      <w:numFmt w:val="bullet"/>
      <w:lvlText w:val="˗"/>
      <w:lvlJc w:val="left"/>
      <w:pPr>
        <w:ind w:left="720" w:hanging="360"/>
      </w:pPr>
      <w:rPr>
        <w:rFonts w:ascii="Times New Roman" w:hAnsi="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4A31521"/>
    <w:multiLevelType w:val="multilevel"/>
    <w:tmpl w:val="99DC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770A0E"/>
    <w:multiLevelType w:val="hybridMultilevel"/>
    <w:tmpl w:val="1B247B22"/>
    <w:lvl w:ilvl="0" w:tplc="594628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8956292"/>
    <w:multiLevelType w:val="hybridMultilevel"/>
    <w:tmpl w:val="095A3BA2"/>
    <w:lvl w:ilvl="0" w:tplc="B9B27B34">
      <w:numFmt w:val="bullet"/>
      <w:lvlText w:val="-"/>
      <w:lvlJc w:val="left"/>
      <w:pPr>
        <w:ind w:left="6029" w:hanging="360"/>
      </w:pPr>
      <w:rPr>
        <w:rFonts w:ascii="Times New Roman" w:eastAsia="Times New Roman" w:hAnsi="Times New Roman" w:cs="Times New Roman" w:hint="default"/>
      </w:rPr>
    </w:lvl>
    <w:lvl w:ilvl="1" w:tplc="041A0003" w:tentative="1">
      <w:start w:val="1"/>
      <w:numFmt w:val="bullet"/>
      <w:lvlText w:val="o"/>
      <w:lvlJc w:val="left"/>
      <w:pPr>
        <w:ind w:left="6749" w:hanging="360"/>
      </w:pPr>
      <w:rPr>
        <w:rFonts w:ascii="Courier New" w:hAnsi="Courier New" w:cs="Courier New" w:hint="default"/>
      </w:rPr>
    </w:lvl>
    <w:lvl w:ilvl="2" w:tplc="041A0005" w:tentative="1">
      <w:start w:val="1"/>
      <w:numFmt w:val="bullet"/>
      <w:lvlText w:val=""/>
      <w:lvlJc w:val="left"/>
      <w:pPr>
        <w:ind w:left="7469" w:hanging="360"/>
      </w:pPr>
      <w:rPr>
        <w:rFonts w:ascii="Wingdings" w:hAnsi="Wingdings" w:hint="default"/>
      </w:rPr>
    </w:lvl>
    <w:lvl w:ilvl="3" w:tplc="041A0001" w:tentative="1">
      <w:start w:val="1"/>
      <w:numFmt w:val="bullet"/>
      <w:lvlText w:val=""/>
      <w:lvlJc w:val="left"/>
      <w:pPr>
        <w:ind w:left="8189" w:hanging="360"/>
      </w:pPr>
      <w:rPr>
        <w:rFonts w:ascii="Symbol" w:hAnsi="Symbol" w:hint="default"/>
      </w:rPr>
    </w:lvl>
    <w:lvl w:ilvl="4" w:tplc="041A0003" w:tentative="1">
      <w:start w:val="1"/>
      <w:numFmt w:val="bullet"/>
      <w:lvlText w:val="o"/>
      <w:lvlJc w:val="left"/>
      <w:pPr>
        <w:ind w:left="8909" w:hanging="360"/>
      </w:pPr>
      <w:rPr>
        <w:rFonts w:ascii="Courier New" w:hAnsi="Courier New" w:cs="Courier New" w:hint="default"/>
      </w:rPr>
    </w:lvl>
    <w:lvl w:ilvl="5" w:tplc="041A0005" w:tentative="1">
      <w:start w:val="1"/>
      <w:numFmt w:val="bullet"/>
      <w:lvlText w:val=""/>
      <w:lvlJc w:val="left"/>
      <w:pPr>
        <w:ind w:left="9629" w:hanging="360"/>
      </w:pPr>
      <w:rPr>
        <w:rFonts w:ascii="Wingdings" w:hAnsi="Wingdings" w:hint="default"/>
      </w:rPr>
    </w:lvl>
    <w:lvl w:ilvl="6" w:tplc="041A0001" w:tentative="1">
      <w:start w:val="1"/>
      <w:numFmt w:val="bullet"/>
      <w:lvlText w:val=""/>
      <w:lvlJc w:val="left"/>
      <w:pPr>
        <w:ind w:left="10349" w:hanging="360"/>
      </w:pPr>
      <w:rPr>
        <w:rFonts w:ascii="Symbol" w:hAnsi="Symbol" w:hint="default"/>
      </w:rPr>
    </w:lvl>
    <w:lvl w:ilvl="7" w:tplc="041A0003" w:tentative="1">
      <w:start w:val="1"/>
      <w:numFmt w:val="bullet"/>
      <w:lvlText w:val="o"/>
      <w:lvlJc w:val="left"/>
      <w:pPr>
        <w:ind w:left="11069" w:hanging="360"/>
      </w:pPr>
      <w:rPr>
        <w:rFonts w:ascii="Courier New" w:hAnsi="Courier New" w:cs="Courier New" w:hint="default"/>
      </w:rPr>
    </w:lvl>
    <w:lvl w:ilvl="8" w:tplc="041A0005" w:tentative="1">
      <w:start w:val="1"/>
      <w:numFmt w:val="bullet"/>
      <w:lvlText w:val=""/>
      <w:lvlJc w:val="left"/>
      <w:pPr>
        <w:ind w:left="11789" w:hanging="360"/>
      </w:pPr>
      <w:rPr>
        <w:rFonts w:ascii="Wingdings" w:hAnsi="Wingdings" w:hint="default"/>
      </w:rPr>
    </w:lvl>
  </w:abstractNum>
  <w:abstractNum w:abstractNumId="38" w15:restartNumberingAfterBreak="0">
    <w:nsid w:val="6CBD6B19"/>
    <w:multiLevelType w:val="hybridMultilevel"/>
    <w:tmpl w:val="F3B61510"/>
    <w:lvl w:ilvl="0" w:tplc="34F2729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FFA2AFE"/>
    <w:multiLevelType w:val="hybridMultilevel"/>
    <w:tmpl w:val="4D3081F4"/>
    <w:lvl w:ilvl="0" w:tplc="D68E9D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0D869C9"/>
    <w:multiLevelType w:val="hybridMultilevel"/>
    <w:tmpl w:val="E1F4F722"/>
    <w:lvl w:ilvl="0" w:tplc="AACE1C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76651A6"/>
    <w:multiLevelType w:val="hybridMultilevel"/>
    <w:tmpl w:val="31167664"/>
    <w:lvl w:ilvl="0" w:tplc="61B4AFB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16cid:durableId="1106582028">
    <w:abstractNumId w:val="5"/>
  </w:num>
  <w:num w:numId="2" w16cid:durableId="935023321">
    <w:abstractNumId w:val="3"/>
  </w:num>
  <w:num w:numId="3" w16cid:durableId="1566524598">
    <w:abstractNumId w:val="2"/>
  </w:num>
  <w:num w:numId="4" w16cid:durableId="1581988537">
    <w:abstractNumId w:val="4"/>
  </w:num>
  <w:num w:numId="5" w16cid:durableId="1266618284">
    <w:abstractNumId w:val="1"/>
  </w:num>
  <w:num w:numId="6" w16cid:durableId="272324281">
    <w:abstractNumId w:val="0"/>
  </w:num>
  <w:num w:numId="7" w16cid:durableId="2132476077">
    <w:abstractNumId w:val="31"/>
  </w:num>
  <w:num w:numId="8" w16cid:durableId="135924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7386190">
    <w:abstractNumId w:val="25"/>
  </w:num>
  <w:num w:numId="10" w16cid:durableId="716978827">
    <w:abstractNumId w:val="9"/>
  </w:num>
  <w:num w:numId="11" w16cid:durableId="1045640341">
    <w:abstractNumId w:val="21"/>
  </w:num>
  <w:num w:numId="12" w16cid:durableId="1942060281">
    <w:abstractNumId w:val="13"/>
  </w:num>
  <w:num w:numId="13" w16cid:durableId="489830952">
    <w:abstractNumId w:val="14"/>
  </w:num>
  <w:num w:numId="14" w16cid:durableId="1494024430">
    <w:abstractNumId w:val="11"/>
  </w:num>
  <w:num w:numId="15" w16cid:durableId="403142646">
    <w:abstractNumId w:val="28"/>
  </w:num>
  <w:num w:numId="16" w16cid:durableId="2099516742">
    <w:abstractNumId w:val="8"/>
  </w:num>
  <w:num w:numId="17" w16cid:durableId="1493985434">
    <w:abstractNumId w:val="15"/>
  </w:num>
  <w:num w:numId="18" w16cid:durableId="755520881">
    <w:abstractNumId w:val="7"/>
  </w:num>
  <w:num w:numId="19" w16cid:durableId="259342700">
    <w:abstractNumId w:val="12"/>
  </w:num>
  <w:num w:numId="20" w16cid:durableId="1227035666">
    <w:abstractNumId w:val="27"/>
  </w:num>
  <w:num w:numId="21" w16cid:durableId="2015036565">
    <w:abstractNumId w:val="35"/>
  </w:num>
  <w:num w:numId="22" w16cid:durableId="2090617027">
    <w:abstractNumId w:val="10"/>
  </w:num>
  <w:num w:numId="23" w16cid:durableId="1943687702">
    <w:abstractNumId w:val="39"/>
  </w:num>
  <w:num w:numId="24" w16cid:durableId="1087924468">
    <w:abstractNumId w:val="36"/>
  </w:num>
  <w:num w:numId="25" w16cid:durableId="690381515">
    <w:abstractNumId w:val="29"/>
  </w:num>
  <w:num w:numId="26" w16cid:durableId="799878392">
    <w:abstractNumId w:val="17"/>
  </w:num>
  <w:num w:numId="27" w16cid:durableId="412363303">
    <w:abstractNumId w:val="20"/>
  </w:num>
  <w:num w:numId="28" w16cid:durableId="866060066">
    <w:abstractNumId w:val="30"/>
  </w:num>
  <w:num w:numId="29" w16cid:durableId="786125139">
    <w:abstractNumId w:val="38"/>
  </w:num>
  <w:num w:numId="30" w16cid:durableId="1829595421">
    <w:abstractNumId w:val="24"/>
  </w:num>
  <w:num w:numId="31" w16cid:durableId="2003047697">
    <w:abstractNumId w:val="33"/>
  </w:num>
  <w:num w:numId="32" w16cid:durableId="839081108">
    <w:abstractNumId w:val="34"/>
  </w:num>
  <w:num w:numId="33" w16cid:durableId="972055884">
    <w:abstractNumId w:val="22"/>
  </w:num>
  <w:num w:numId="34" w16cid:durableId="64106913">
    <w:abstractNumId w:val="19"/>
  </w:num>
  <w:num w:numId="35" w16cid:durableId="286738616">
    <w:abstractNumId w:val="23"/>
  </w:num>
  <w:num w:numId="36" w16cid:durableId="847521899">
    <w:abstractNumId w:val="26"/>
  </w:num>
  <w:num w:numId="37" w16cid:durableId="1616517707">
    <w:abstractNumId w:val="32"/>
  </w:num>
  <w:num w:numId="38" w16cid:durableId="541089506">
    <w:abstractNumId w:val="16"/>
  </w:num>
  <w:num w:numId="39" w16cid:durableId="1999189483">
    <w:abstractNumId w:val="18"/>
  </w:num>
  <w:num w:numId="40" w16cid:durableId="379013066">
    <w:abstractNumId w:val="40"/>
  </w:num>
  <w:num w:numId="41" w16cid:durableId="1709407796">
    <w:abstractNumId w:val="37"/>
  </w:num>
  <w:num w:numId="42" w16cid:durableId="227039815">
    <w:abstractNumId w:val="41"/>
  </w:num>
  <w:num w:numId="43" w16cid:durableId="1931891333">
    <w:abstractNumId w:val="13"/>
    <w:lvlOverride w:ilvl="0"/>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EE"/>
    <w:rsid w:val="00013690"/>
    <w:rsid w:val="00034616"/>
    <w:rsid w:val="0006063C"/>
    <w:rsid w:val="00080BAF"/>
    <w:rsid w:val="00095B34"/>
    <w:rsid w:val="00096325"/>
    <w:rsid w:val="000A2913"/>
    <w:rsid w:val="000A6952"/>
    <w:rsid w:val="000B3D37"/>
    <w:rsid w:val="000C4A51"/>
    <w:rsid w:val="000C53DB"/>
    <w:rsid w:val="000D121F"/>
    <w:rsid w:val="000D661A"/>
    <w:rsid w:val="00106CD3"/>
    <w:rsid w:val="0011071A"/>
    <w:rsid w:val="00124708"/>
    <w:rsid w:val="0013175B"/>
    <w:rsid w:val="001501CB"/>
    <w:rsid w:val="0015074B"/>
    <w:rsid w:val="00152A56"/>
    <w:rsid w:val="00184F52"/>
    <w:rsid w:val="00187FD7"/>
    <w:rsid w:val="001D7A9C"/>
    <w:rsid w:val="001E62FB"/>
    <w:rsid w:val="001F7166"/>
    <w:rsid w:val="00272D7E"/>
    <w:rsid w:val="0027512D"/>
    <w:rsid w:val="00277623"/>
    <w:rsid w:val="00282025"/>
    <w:rsid w:val="0029639D"/>
    <w:rsid w:val="002A0AA6"/>
    <w:rsid w:val="002E140B"/>
    <w:rsid w:val="002E444D"/>
    <w:rsid w:val="00306AA7"/>
    <w:rsid w:val="003104C3"/>
    <w:rsid w:val="003120C9"/>
    <w:rsid w:val="0031346F"/>
    <w:rsid w:val="00326F90"/>
    <w:rsid w:val="003728C5"/>
    <w:rsid w:val="003731BE"/>
    <w:rsid w:val="003B6ACA"/>
    <w:rsid w:val="003C72C3"/>
    <w:rsid w:val="003D740C"/>
    <w:rsid w:val="003E4BEC"/>
    <w:rsid w:val="00413A2D"/>
    <w:rsid w:val="00424101"/>
    <w:rsid w:val="00425FC4"/>
    <w:rsid w:val="00454FDF"/>
    <w:rsid w:val="0048034B"/>
    <w:rsid w:val="0048131C"/>
    <w:rsid w:val="0048260F"/>
    <w:rsid w:val="00490E4D"/>
    <w:rsid w:val="00491143"/>
    <w:rsid w:val="004A4408"/>
    <w:rsid w:val="004B1913"/>
    <w:rsid w:val="004B484E"/>
    <w:rsid w:val="004B66A6"/>
    <w:rsid w:val="004D53B3"/>
    <w:rsid w:val="004E1824"/>
    <w:rsid w:val="005008DC"/>
    <w:rsid w:val="0050351D"/>
    <w:rsid w:val="00512FC1"/>
    <w:rsid w:val="005249F1"/>
    <w:rsid w:val="005410A6"/>
    <w:rsid w:val="00561128"/>
    <w:rsid w:val="00564D2D"/>
    <w:rsid w:val="00571795"/>
    <w:rsid w:val="0058782C"/>
    <w:rsid w:val="00592C73"/>
    <w:rsid w:val="005B285B"/>
    <w:rsid w:val="005C0E89"/>
    <w:rsid w:val="005D0371"/>
    <w:rsid w:val="005E3E6A"/>
    <w:rsid w:val="005E3EB7"/>
    <w:rsid w:val="005F0F91"/>
    <w:rsid w:val="00605A26"/>
    <w:rsid w:val="006079D9"/>
    <w:rsid w:val="00611CA4"/>
    <w:rsid w:val="00616A4A"/>
    <w:rsid w:val="006505F3"/>
    <w:rsid w:val="00667AD9"/>
    <w:rsid w:val="006B24BE"/>
    <w:rsid w:val="006B791F"/>
    <w:rsid w:val="006D6CC4"/>
    <w:rsid w:val="006E7C9B"/>
    <w:rsid w:val="006F250B"/>
    <w:rsid w:val="006F3C27"/>
    <w:rsid w:val="00702266"/>
    <w:rsid w:val="00704009"/>
    <w:rsid w:val="00711568"/>
    <w:rsid w:val="0072205C"/>
    <w:rsid w:val="007435C3"/>
    <w:rsid w:val="0076573B"/>
    <w:rsid w:val="007B28BD"/>
    <w:rsid w:val="007D2D8D"/>
    <w:rsid w:val="007E01D1"/>
    <w:rsid w:val="00812F2F"/>
    <w:rsid w:val="00867A02"/>
    <w:rsid w:val="008A6AF8"/>
    <w:rsid w:val="008C4630"/>
    <w:rsid w:val="008E021E"/>
    <w:rsid w:val="008F4515"/>
    <w:rsid w:val="008F4F77"/>
    <w:rsid w:val="009526EC"/>
    <w:rsid w:val="00983224"/>
    <w:rsid w:val="00992057"/>
    <w:rsid w:val="00995BBB"/>
    <w:rsid w:val="009A04C7"/>
    <w:rsid w:val="009A3052"/>
    <w:rsid w:val="009B101F"/>
    <w:rsid w:val="009B252B"/>
    <w:rsid w:val="009B79D1"/>
    <w:rsid w:val="009C2A0E"/>
    <w:rsid w:val="009D0ED5"/>
    <w:rsid w:val="009F050E"/>
    <w:rsid w:val="009F255A"/>
    <w:rsid w:val="009F64E1"/>
    <w:rsid w:val="00A0351A"/>
    <w:rsid w:val="00A16DC1"/>
    <w:rsid w:val="00A171AB"/>
    <w:rsid w:val="00A24506"/>
    <w:rsid w:val="00A3135C"/>
    <w:rsid w:val="00A42DF8"/>
    <w:rsid w:val="00A44706"/>
    <w:rsid w:val="00A511ED"/>
    <w:rsid w:val="00A5487D"/>
    <w:rsid w:val="00A54C97"/>
    <w:rsid w:val="00A66D2E"/>
    <w:rsid w:val="00A72AE0"/>
    <w:rsid w:val="00A81146"/>
    <w:rsid w:val="00A918F1"/>
    <w:rsid w:val="00A9718E"/>
    <w:rsid w:val="00AA0DBE"/>
    <w:rsid w:val="00AA1D8D"/>
    <w:rsid w:val="00AA70D3"/>
    <w:rsid w:val="00AD7A65"/>
    <w:rsid w:val="00AE2669"/>
    <w:rsid w:val="00AE7EAF"/>
    <w:rsid w:val="00B04DF6"/>
    <w:rsid w:val="00B33987"/>
    <w:rsid w:val="00B451E9"/>
    <w:rsid w:val="00B47730"/>
    <w:rsid w:val="00B50EDA"/>
    <w:rsid w:val="00B75FC1"/>
    <w:rsid w:val="00B8354B"/>
    <w:rsid w:val="00B837D6"/>
    <w:rsid w:val="00BA49B5"/>
    <w:rsid w:val="00BB7E7A"/>
    <w:rsid w:val="00BC5037"/>
    <w:rsid w:val="00BD0FA5"/>
    <w:rsid w:val="00BF0ADF"/>
    <w:rsid w:val="00BF354C"/>
    <w:rsid w:val="00BF506A"/>
    <w:rsid w:val="00C00E93"/>
    <w:rsid w:val="00C1053A"/>
    <w:rsid w:val="00C12FE1"/>
    <w:rsid w:val="00C30F5B"/>
    <w:rsid w:val="00C31CDE"/>
    <w:rsid w:val="00C45760"/>
    <w:rsid w:val="00C60F62"/>
    <w:rsid w:val="00C630BB"/>
    <w:rsid w:val="00C6597F"/>
    <w:rsid w:val="00C903FC"/>
    <w:rsid w:val="00C90A4F"/>
    <w:rsid w:val="00CA65A0"/>
    <w:rsid w:val="00CA76C7"/>
    <w:rsid w:val="00CB0664"/>
    <w:rsid w:val="00CB3C3D"/>
    <w:rsid w:val="00CB5A7A"/>
    <w:rsid w:val="00CE0EBB"/>
    <w:rsid w:val="00CE7F70"/>
    <w:rsid w:val="00CF5D80"/>
    <w:rsid w:val="00D0030D"/>
    <w:rsid w:val="00D132FB"/>
    <w:rsid w:val="00D16ED2"/>
    <w:rsid w:val="00D3240C"/>
    <w:rsid w:val="00D376FB"/>
    <w:rsid w:val="00D52715"/>
    <w:rsid w:val="00D62FD3"/>
    <w:rsid w:val="00D764C4"/>
    <w:rsid w:val="00DD2E18"/>
    <w:rsid w:val="00DE5A70"/>
    <w:rsid w:val="00DF4A76"/>
    <w:rsid w:val="00E03BA4"/>
    <w:rsid w:val="00E133FB"/>
    <w:rsid w:val="00E4058E"/>
    <w:rsid w:val="00E60178"/>
    <w:rsid w:val="00E72D59"/>
    <w:rsid w:val="00E750BF"/>
    <w:rsid w:val="00EA2EBE"/>
    <w:rsid w:val="00EA50E9"/>
    <w:rsid w:val="00ED6458"/>
    <w:rsid w:val="00F25658"/>
    <w:rsid w:val="00F33784"/>
    <w:rsid w:val="00F3741D"/>
    <w:rsid w:val="00F41448"/>
    <w:rsid w:val="00F62C3C"/>
    <w:rsid w:val="00F85972"/>
    <w:rsid w:val="00F9443E"/>
    <w:rsid w:val="00FA2D86"/>
    <w:rsid w:val="00FA4EBF"/>
    <w:rsid w:val="00FA5EC5"/>
    <w:rsid w:val="00FC3018"/>
    <w:rsid w:val="00FC3BD6"/>
    <w:rsid w:val="00FC693F"/>
    <w:rsid w:val="00FF2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57D3D5"/>
  <w14:defaultImageDpi w14:val="300"/>
  <w15:docId w15:val="{72293E29-36E7-42E9-BF48-4854FACD4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hAnsi="Arial"/>
      <w:sz w:val="21"/>
    </w:rPr>
  </w:style>
  <w:style w:type="paragraph" w:styleId="Naslov1">
    <w:name w:val="heading 1"/>
    <w:basedOn w:val="Normal"/>
    <w:next w:val="Normal"/>
    <w:link w:val="Naslov1Char"/>
    <w:uiPriority w:val="9"/>
    <w:qFormat/>
    <w:rsid w:val="00FC693F"/>
    <w:pPr>
      <w:keepNext/>
      <w:keepLines/>
      <w:spacing w:before="200" w:after="100"/>
      <w:outlineLvl w:val="0"/>
    </w:pPr>
    <w:rPr>
      <w:rFonts w:asciiTheme="majorHAnsi" w:eastAsiaTheme="majorEastAsia" w:hAnsiTheme="majorHAnsi" w:cstheme="majorBidi"/>
      <w:b/>
      <w:bCs/>
      <w:color w:val="000000"/>
      <w:sz w:val="26"/>
      <w:szCs w:val="28"/>
    </w:rPr>
  </w:style>
  <w:style w:type="paragraph" w:styleId="Naslov2">
    <w:name w:val="heading 2"/>
    <w:basedOn w:val="Normal"/>
    <w:next w:val="Normal"/>
    <w:link w:val="Naslov2Char"/>
    <w:uiPriority w:val="9"/>
    <w:unhideWhenUsed/>
    <w:qFormat/>
    <w:rsid w:val="00FC693F"/>
    <w:pPr>
      <w:keepNext/>
      <w:keepLines/>
      <w:spacing w:before="200" w:after="100"/>
      <w:outlineLvl w:val="1"/>
    </w:pPr>
    <w:rPr>
      <w:rFonts w:asciiTheme="majorHAnsi" w:eastAsiaTheme="majorEastAsia" w:hAnsiTheme="majorHAnsi" w:cstheme="majorBidi"/>
      <w:b/>
      <w:bCs/>
      <w:color w:val="000000"/>
      <w:sz w:val="22"/>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4"/>
      </w:numPr>
      <w:contextualSpacing/>
    </w:pPr>
  </w:style>
  <w:style w:type="paragraph" w:styleId="Brojevi2">
    <w:name w:val="List Number 2"/>
    <w:basedOn w:val="Normal"/>
    <w:uiPriority w:val="99"/>
    <w:unhideWhenUsed/>
    <w:rsid w:val="0029639D"/>
    <w:pPr>
      <w:numPr>
        <w:numId w:val="5"/>
      </w:numPr>
      <w:contextualSpacing/>
    </w:pPr>
  </w:style>
  <w:style w:type="paragraph" w:styleId="Brojevi3">
    <w:name w:val="List Number 3"/>
    <w:basedOn w:val="Normal"/>
    <w:uiPriority w:val="99"/>
    <w:unhideWhenUsed/>
    <w:rsid w:val="0029639D"/>
    <w:pPr>
      <w:numPr>
        <w:numId w:val="6"/>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ndard">
    <w:name w:val="Standard"/>
    <w:rsid w:val="00490E4D"/>
    <w:pPr>
      <w:widowControl w:val="0"/>
      <w:suppressAutoHyphens/>
      <w:autoSpaceDN w:val="0"/>
      <w:spacing w:after="0" w:line="240" w:lineRule="auto"/>
    </w:pPr>
    <w:rPr>
      <w:rFonts w:ascii="Times New Roman" w:eastAsia="SimSun" w:hAnsi="Times New Roman" w:cs="Mangal"/>
      <w:kern w:val="3"/>
      <w:sz w:val="24"/>
      <w:szCs w:val="24"/>
      <w:lang w:val="hr-HR" w:eastAsia="zh-CN" w:bidi="hi-IN"/>
    </w:rPr>
  </w:style>
  <w:style w:type="paragraph" w:customStyle="1" w:styleId="pdq2pgselectionanchorcontainer">
    <w:name w:val="pdq2pg_selectionanchorcontainer"/>
    <w:basedOn w:val="Normal"/>
    <w:rsid w:val="00425FC4"/>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StandardWeb">
    <w:name w:val="Normal (Web)"/>
    <w:basedOn w:val="Normal"/>
    <w:uiPriority w:val="99"/>
    <w:semiHidden/>
    <w:unhideWhenUsed/>
    <w:rsid w:val="00425FC4"/>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7378</Words>
  <Characters>42059</Characters>
  <Application>Microsoft Office Word</Application>
  <DocSecurity>0</DocSecurity>
  <Lines>350</Lines>
  <Paragraphs>98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49339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Općina Tompojevci</cp:lastModifiedBy>
  <cp:revision>4</cp:revision>
  <cp:lastPrinted>2026-08-12T05:47:00Z</cp:lastPrinted>
  <dcterms:created xsi:type="dcterms:W3CDTF">2026-08-21T09:34:00Z</dcterms:created>
  <dcterms:modified xsi:type="dcterms:W3CDTF">2026-08-21T10:28:00Z</dcterms:modified>
  <cp:category/>
</cp:coreProperties>
</file>