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FDF7" w14:textId="46A4B4E6" w:rsidR="0013259A" w:rsidRPr="00AC290A" w:rsidRDefault="0013259A" w:rsidP="0013259A">
      <w:pPr>
        <w:rPr>
          <w:sz w:val="22"/>
          <w:szCs w:val="22"/>
          <w:lang w:eastAsia="ar-SA"/>
        </w:rPr>
      </w:pPr>
      <w:r w:rsidRPr="00AC290A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5826EA6" wp14:editId="4373A599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1119111246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D4E2" w14:textId="77777777" w:rsidR="0013259A" w:rsidRPr="00AC290A" w:rsidRDefault="0013259A" w:rsidP="0013259A">
      <w:pPr>
        <w:rPr>
          <w:sz w:val="22"/>
          <w:szCs w:val="22"/>
          <w:lang w:eastAsia="ar-SA"/>
        </w:rPr>
      </w:pPr>
      <w:r w:rsidRPr="00AC290A">
        <w:rPr>
          <w:sz w:val="22"/>
          <w:szCs w:val="22"/>
          <w:lang w:eastAsia="ar-SA"/>
        </w:rPr>
        <w:t>R E P U B L I  K A    H R V A T S K A</w:t>
      </w:r>
    </w:p>
    <w:p w14:paraId="7143A802" w14:textId="77777777" w:rsidR="0013259A" w:rsidRPr="00AC290A" w:rsidRDefault="0013259A" w:rsidP="0013259A">
      <w:pPr>
        <w:rPr>
          <w:sz w:val="22"/>
          <w:szCs w:val="22"/>
          <w:lang w:eastAsia="ar-SA"/>
        </w:rPr>
      </w:pPr>
      <w:r w:rsidRPr="00AC290A">
        <w:rPr>
          <w:sz w:val="22"/>
          <w:szCs w:val="22"/>
          <w:lang w:eastAsia="ar-SA"/>
        </w:rPr>
        <w:t>VUKOVARSKO-SRIJEMSKA ŽUPANIJA</w:t>
      </w:r>
    </w:p>
    <w:p w14:paraId="4B91409F" w14:textId="0B764CE9" w:rsidR="0013259A" w:rsidRPr="00AC290A" w:rsidRDefault="0013259A" w:rsidP="0013259A">
      <w:pPr>
        <w:rPr>
          <w:sz w:val="22"/>
          <w:szCs w:val="22"/>
          <w:lang w:eastAsia="ar-SA"/>
        </w:rPr>
      </w:pPr>
      <w:r w:rsidRPr="00AC29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B9086" wp14:editId="518F8F39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969770" cy="400050"/>
                <wp:effectExtent l="0" t="0" r="0" b="0"/>
                <wp:wrapNone/>
                <wp:docPr id="8262868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9D10" w14:textId="77777777" w:rsidR="0013259A" w:rsidRPr="0049520C" w:rsidRDefault="0013259A" w:rsidP="0013259A">
                            <w:pPr>
                              <w:pStyle w:val="Standard"/>
                              <w:ind w:right="-1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49520C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59C75EC1" w14:textId="77777777" w:rsidR="0013259A" w:rsidRPr="0049520C" w:rsidRDefault="0013259A" w:rsidP="0013259A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49520C"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508AFA30" w14:textId="77777777" w:rsidR="0013259A" w:rsidRPr="00583950" w:rsidRDefault="0013259A" w:rsidP="0013259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7EACE8BD" w14:textId="77777777" w:rsidR="0013259A" w:rsidRDefault="0013259A" w:rsidP="0013259A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B908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55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" stroked="f">
                <v:textbox>
                  <w:txbxContent>
                    <w:p w14:paraId="4EE59D10" w14:textId="77777777" w:rsidR="0013259A" w:rsidRPr="0049520C" w:rsidRDefault="0013259A" w:rsidP="0013259A">
                      <w:pPr>
                        <w:pStyle w:val="Standard"/>
                        <w:ind w:right="-1"/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49520C"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  <w:t>OPĆINA TOMPOJEVCI</w:t>
                      </w:r>
                    </w:p>
                    <w:p w14:paraId="59C75EC1" w14:textId="77777777" w:rsidR="0013259A" w:rsidRPr="0049520C" w:rsidRDefault="0013259A" w:rsidP="0013259A">
                      <w:pPr>
                        <w:pStyle w:val="Standard"/>
                        <w:ind w:right="-1"/>
                        <w:jc w:val="both"/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49520C"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508AFA30" w14:textId="77777777" w:rsidR="0013259A" w:rsidRPr="00583950" w:rsidRDefault="0013259A" w:rsidP="0013259A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7EACE8BD" w14:textId="77777777" w:rsidR="0013259A" w:rsidRDefault="0013259A" w:rsidP="0013259A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290A">
        <w:rPr>
          <w:sz w:val="22"/>
          <w:szCs w:val="22"/>
          <w:lang w:eastAsia="ar-SA"/>
        </w:rPr>
        <w:t xml:space="preserve">    </w:t>
      </w:r>
      <w:r w:rsidRPr="00AC290A">
        <w:rPr>
          <w:noProof/>
          <w:color w:val="FF0000"/>
          <w:sz w:val="22"/>
          <w:szCs w:val="22"/>
        </w:rPr>
        <w:drawing>
          <wp:inline distT="0" distB="0" distL="0" distR="0" wp14:anchorId="4D4443B0" wp14:editId="4E85E7C4">
            <wp:extent cx="438150" cy="476250"/>
            <wp:effectExtent l="0" t="0" r="0" b="0"/>
            <wp:docPr id="896050967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90A">
        <w:rPr>
          <w:sz w:val="22"/>
          <w:szCs w:val="22"/>
          <w:lang w:eastAsia="ar-SA"/>
        </w:rPr>
        <w:t xml:space="preserve">  </w:t>
      </w:r>
    </w:p>
    <w:p w14:paraId="1E69032F" w14:textId="77777777" w:rsidR="0013259A" w:rsidRPr="009F4BF8" w:rsidRDefault="0013259A" w:rsidP="0013259A">
      <w:pPr>
        <w:widowControl w:val="0"/>
        <w:suppressAutoHyphens/>
        <w:rPr>
          <w:rFonts w:eastAsia="SimSun"/>
          <w:b/>
          <w:kern w:val="2"/>
          <w:sz w:val="22"/>
          <w:szCs w:val="22"/>
          <w:lang w:eastAsia="hi-IN" w:bidi="hi-IN"/>
        </w:rPr>
      </w:pPr>
      <w:r w:rsidRPr="009F4BF8">
        <w:rPr>
          <w:rFonts w:eastAsia="SimSun"/>
          <w:b/>
          <w:kern w:val="2"/>
          <w:sz w:val="22"/>
          <w:szCs w:val="22"/>
          <w:lang w:eastAsia="hi-IN" w:bidi="hi-IN"/>
        </w:rPr>
        <w:t>OPĆINSKO VIJEĆE</w:t>
      </w:r>
    </w:p>
    <w:p w14:paraId="3DABD95F" w14:textId="128E7BC1" w:rsidR="0013259A" w:rsidRPr="009F4BF8" w:rsidRDefault="0013259A" w:rsidP="0013259A">
      <w:pPr>
        <w:widowControl w:val="0"/>
        <w:suppressAutoHyphens/>
        <w:rPr>
          <w:rFonts w:eastAsia="SimSun"/>
          <w:kern w:val="2"/>
          <w:sz w:val="22"/>
          <w:szCs w:val="22"/>
          <w:lang w:eastAsia="hi-IN" w:bidi="hi-IN"/>
        </w:rPr>
      </w:pPr>
      <w:r w:rsidRPr="009F4BF8">
        <w:rPr>
          <w:rFonts w:eastAsia="SimSun"/>
          <w:kern w:val="2"/>
          <w:sz w:val="22"/>
          <w:szCs w:val="22"/>
          <w:lang w:eastAsia="hi-IN" w:bidi="hi-IN"/>
        </w:rPr>
        <w:t>KLASA: 024-01/2</w:t>
      </w:r>
      <w:r w:rsidR="009F4BF8" w:rsidRPr="009F4BF8">
        <w:rPr>
          <w:rFonts w:eastAsia="SimSun"/>
          <w:kern w:val="2"/>
          <w:sz w:val="22"/>
          <w:szCs w:val="22"/>
          <w:lang w:eastAsia="hi-IN" w:bidi="hi-IN"/>
        </w:rPr>
        <w:t>5</w:t>
      </w:r>
      <w:r w:rsidRPr="009F4BF8">
        <w:rPr>
          <w:rFonts w:eastAsia="SimSun"/>
          <w:kern w:val="2"/>
          <w:sz w:val="22"/>
          <w:szCs w:val="22"/>
          <w:lang w:eastAsia="hi-IN" w:bidi="hi-IN"/>
        </w:rPr>
        <w:t>-01/01</w:t>
      </w:r>
    </w:p>
    <w:p w14:paraId="04BEED4E" w14:textId="5E5423C6" w:rsidR="0013259A" w:rsidRPr="009F4BF8" w:rsidRDefault="0013259A" w:rsidP="0013259A">
      <w:pPr>
        <w:widowControl w:val="0"/>
        <w:suppressAutoHyphens/>
        <w:rPr>
          <w:rFonts w:eastAsia="SimSun"/>
          <w:kern w:val="2"/>
          <w:sz w:val="22"/>
          <w:szCs w:val="22"/>
          <w:lang w:eastAsia="hi-IN" w:bidi="hi-IN"/>
        </w:rPr>
      </w:pPr>
      <w:r w:rsidRPr="009F4BF8">
        <w:rPr>
          <w:rFonts w:eastAsia="SimSun"/>
          <w:kern w:val="2"/>
          <w:sz w:val="22"/>
          <w:szCs w:val="22"/>
          <w:lang w:val="de-DE" w:eastAsia="hi-IN" w:bidi="hi-IN"/>
        </w:rPr>
        <w:t>URBROJ</w:t>
      </w:r>
      <w:r w:rsidRPr="009F4BF8">
        <w:rPr>
          <w:rFonts w:eastAsia="SimSun"/>
          <w:kern w:val="2"/>
          <w:sz w:val="22"/>
          <w:szCs w:val="22"/>
          <w:lang w:eastAsia="hi-IN" w:bidi="hi-IN"/>
        </w:rPr>
        <w:t>: 2196-26-02-2</w:t>
      </w:r>
      <w:r w:rsidR="009F4BF8" w:rsidRPr="009F4BF8">
        <w:rPr>
          <w:rFonts w:eastAsia="SimSun"/>
          <w:kern w:val="2"/>
          <w:sz w:val="22"/>
          <w:szCs w:val="22"/>
          <w:lang w:eastAsia="hi-IN" w:bidi="hi-IN"/>
        </w:rPr>
        <w:t>6</w:t>
      </w:r>
      <w:r w:rsidRPr="009F4BF8">
        <w:rPr>
          <w:rFonts w:eastAsia="SimSun"/>
          <w:kern w:val="2"/>
          <w:sz w:val="22"/>
          <w:szCs w:val="22"/>
          <w:lang w:eastAsia="hi-IN" w:bidi="hi-IN"/>
        </w:rPr>
        <w:t>-</w:t>
      </w:r>
      <w:r w:rsidR="009F4BF8" w:rsidRPr="009F4BF8">
        <w:rPr>
          <w:rFonts w:eastAsia="SimSun"/>
          <w:kern w:val="2"/>
          <w:sz w:val="22"/>
          <w:szCs w:val="22"/>
          <w:lang w:eastAsia="hi-IN" w:bidi="hi-IN"/>
        </w:rPr>
        <w:t>2</w:t>
      </w:r>
    </w:p>
    <w:p w14:paraId="2BA26A02" w14:textId="4D9ED1C1" w:rsidR="0013259A" w:rsidRPr="009F4BF8" w:rsidRDefault="0013259A" w:rsidP="0013259A">
      <w:pPr>
        <w:widowControl w:val="0"/>
        <w:suppressAutoHyphens/>
        <w:rPr>
          <w:rFonts w:eastAsia="SimSun"/>
          <w:kern w:val="2"/>
          <w:sz w:val="22"/>
          <w:szCs w:val="22"/>
          <w:lang w:eastAsia="hi-IN" w:bidi="hi-IN"/>
        </w:rPr>
      </w:pPr>
      <w:r w:rsidRPr="009F4BF8">
        <w:rPr>
          <w:rFonts w:eastAsia="SimSun"/>
          <w:kern w:val="2"/>
          <w:sz w:val="22"/>
          <w:szCs w:val="22"/>
          <w:lang w:eastAsia="hi-IN" w:bidi="hi-IN"/>
        </w:rPr>
        <w:t xml:space="preserve">Tompojevci, </w:t>
      </w:r>
      <w:r w:rsidR="009F4BF8" w:rsidRPr="009F4BF8">
        <w:rPr>
          <w:rFonts w:eastAsia="SimSun"/>
          <w:kern w:val="2"/>
          <w:sz w:val="22"/>
          <w:szCs w:val="22"/>
          <w:lang w:eastAsia="hi-IN" w:bidi="hi-IN"/>
        </w:rPr>
        <w:t>08.06.</w:t>
      </w:r>
      <w:r w:rsidRPr="009F4BF8">
        <w:rPr>
          <w:rFonts w:eastAsia="SimSun"/>
          <w:kern w:val="2"/>
          <w:sz w:val="22"/>
          <w:szCs w:val="22"/>
          <w:lang w:eastAsia="hi-IN" w:bidi="hi-IN"/>
        </w:rPr>
        <w:t>202</w:t>
      </w:r>
      <w:r w:rsidR="009F4BF8" w:rsidRPr="009F4BF8">
        <w:rPr>
          <w:rFonts w:eastAsia="SimSun"/>
          <w:kern w:val="2"/>
          <w:sz w:val="22"/>
          <w:szCs w:val="22"/>
          <w:lang w:eastAsia="hi-IN" w:bidi="hi-IN"/>
        </w:rPr>
        <w:t>6</w:t>
      </w:r>
      <w:r w:rsidRPr="009F4BF8">
        <w:rPr>
          <w:rFonts w:eastAsia="SimSun"/>
          <w:kern w:val="2"/>
          <w:sz w:val="22"/>
          <w:szCs w:val="22"/>
          <w:lang w:eastAsia="hi-IN" w:bidi="hi-IN"/>
        </w:rPr>
        <w:t xml:space="preserve">. </w:t>
      </w:r>
    </w:p>
    <w:p w14:paraId="10C989B3" w14:textId="77777777" w:rsidR="0013259A" w:rsidRPr="009F4BF8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1EB449A2" w14:textId="77777777" w:rsidR="0013259A" w:rsidRPr="00973CE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57988C6" w14:textId="2152291B" w:rsidR="0013259A" w:rsidRPr="00AC290A" w:rsidRDefault="0013259A" w:rsidP="0013259A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AC290A">
        <w:rPr>
          <w:sz w:val="22"/>
          <w:szCs w:val="22"/>
        </w:rPr>
        <w:t>Na temelju članka 69. stavka 4. Zakona o šumama (Narodne novine, br. 68/18 i 115/18, 98/19, 32/20  i 145/20</w:t>
      </w:r>
      <w:r>
        <w:rPr>
          <w:sz w:val="22"/>
          <w:szCs w:val="22"/>
        </w:rPr>
        <w:t>, 101/23 i 36/24</w:t>
      </w:r>
      <w:r w:rsidRPr="00AC290A">
        <w:rPr>
          <w:sz w:val="22"/>
          <w:szCs w:val="22"/>
        </w:rPr>
        <w:t>), i  članka 29. Statuta Općine Tompojevci ("Službeni vjesnik" Vukovarsko-srijemske županije broj 04/21</w:t>
      </w:r>
      <w:r>
        <w:rPr>
          <w:sz w:val="22"/>
          <w:szCs w:val="22"/>
        </w:rPr>
        <w:t xml:space="preserve"> i 19/22</w:t>
      </w:r>
      <w:r w:rsidRPr="00AC290A">
        <w:rPr>
          <w:sz w:val="22"/>
          <w:szCs w:val="22"/>
        </w:rPr>
        <w:t xml:space="preserve">), Općinsko vijeće Općine Tompojevci na </w:t>
      </w:r>
      <w:r>
        <w:rPr>
          <w:sz w:val="22"/>
          <w:szCs w:val="22"/>
        </w:rPr>
        <w:t>8</w:t>
      </w:r>
      <w:r w:rsidRPr="00AC290A">
        <w:rPr>
          <w:sz w:val="22"/>
          <w:szCs w:val="22"/>
        </w:rPr>
        <w:t xml:space="preserve">. sjednici održanoj </w:t>
      </w:r>
      <w:r>
        <w:rPr>
          <w:sz w:val="22"/>
          <w:szCs w:val="22"/>
        </w:rPr>
        <w:t xml:space="preserve">8. lipnja </w:t>
      </w:r>
      <w:r w:rsidRPr="00AC290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AC290A">
        <w:rPr>
          <w:sz w:val="22"/>
          <w:szCs w:val="22"/>
        </w:rPr>
        <w:t>. godine, donijelo je:</w:t>
      </w:r>
    </w:p>
    <w:p w14:paraId="2280BAE5" w14:textId="77777777" w:rsidR="0013259A" w:rsidRPr="00973CEA" w:rsidRDefault="0013259A" w:rsidP="0013259A">
      <w:pPr>
        <w:pStyle w:val="Standard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14:paraId="3F8EA80D" w14:textId="77777777" w:rsidR="0013259A" w:rsidRPr="00973CEA" w:rsidRDefault="0013259A" w:rsidP="0013259A">
      <w:pPr>
        <w:pStyle w:val="StandardWeb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14:paraId="5ED1D1CA" w14:textId="67FFC7F3" w:rsidR="0013259A" w:rsidRPr="00973CEA" w:rsidRDefault="0013259A" w:rsidP="0013259A">
      <w:pPr>
        <w:jc w:val="center"/>
        <w:rPr>
          <w:b/>
          <w:bCs/>
          <w:sz w:val="22"/>
          <w:szCs w:val="22"/>
        </w:rPr>
      </w:pPr>
      <w:r w:rsidRPr="00973CEA">
        <w:rPr>
          <w:b/>
          <w:bCs/>
          <w:sz w:val="22"/>
          <w:szCs w:val="22"/>
        </w:rPr>
        <w:t>I. IZMJENE I DOPUNE PROGRAMA</w:t>
      </w:r>
    </w:p>
    <w:p w14:paraId="326A0EC5" w14:textId="443A5325" w:rsidR="0013259A" w:rsidRPr="00973CEA" w:rsidRDefault="0013259A" w:rsidP="0013259A">
      <w:pPr>
        <w:pStyle w:val="Standard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973CEA">
        <w:rPr>
          <w:b/>
          <w:bCs/>
          <w:sz w:val="22"/>
          <w:szCs w:val="22"/>
        </w:rPr>
        <w:t>utroška sredstava šumskog doprinosa za 202</w:t>
      </w:r>
      <w:r>
        <w:rPr>
          <w:b/>
          <w:bCs/>
          <w:sz w:val="22"/>
          <w:szCs w:val="22"/>
        </w:rPr>
        <w:t>6</w:t>
      </w:r>
      <w:r w:rsidRPr="00973CEA">
        <w:rPr>
          <w:b/>
          <w:bCs/>
          <w:sz w:val="22"/>
          <w:szCs w:val="22"/>
        </w:rPr>
        <w:t xml:space="preserve">. god. </w:t>
      </w:r>
    </w:p>
    <w:p w14:paraId="29C573FC" w14:textId="77777777" w:rsidR="0013259A" w:rsidRPr="00973CEA" w:rsidRDefault="0013259A" w:rsidP="0013259A">
      <w:pPr>
        <w:pStyle w:val="Default"/>
        <w:jc w:val="center"/>
        <w:rPr>
          <w:b/>
          <w:bCs/>
          <w:sz w:val="22"/>
          <w:szCs w:val="22"/>
        </w:rPr>
      </w:pPr>
    </w:p>
    <w:p w14:paraId="16FF4AEA" w14:textId="77777777" w:rsidR="0013259A" w:rsidRPr="00973CEA" w:rsidRDefault="0013259A" w:rsidP="0013259A">
      <w:pPr>
        <w:pStyle w:val="Default"/>
        <w:jc w:val="center"/>
        <w:rPr>
          <w:b/>
          <w:bCs/>
          <w:sz w:val="22"/>
          <w:szCs w:val="22"/>
        </w:rPr>
      </w:pPr>
    </w:p>
    <w:p w14:paraId="5AE9A79B" w14:textId="77777777" w:rsidR="0013259A" w:rsidRPr="00973CEA" w:rsidRDefault="0013259A" w:rsidP="0013259A">
      <w:pPr>
        <w:jc w:val="center"/>
        <w:rPr>
          <w:bCs/>
          <w:sz w:val="22"/>
          <w:szCs w:val="22"/>
        </w:rPr>
      </w:pPr>
      <w:r w:rsidRPr="00973CEA">
        <w:rPr>
          <w:bCs/>
          <w:sz w:val="22"/>
          <w:szCs w:val="22"/>
        </w:rPr>
        <w:t>Članak 1.</w:t>
      </w:r>
    </w:p>
    <w:p w14:paraId="50CFD2C7" w14:textId="77777777" w:rsidR="0013259A" w:rsidRPr="00973CEA" w:rsidRDefault="0013259A" w:rsidP="0013259A">
      <w:pPr>
        <w:jc w:val="center"/>
        <w:rPr>
          <w:bCs/>
          <w:sz w:val="22"/>
          <w:szCs w:val="22"/>
        </w:rPr>
      </w:pPr>
    </w:p>
    <w:p w14:paraId="4FD60498" w14:textId="3084125D" w:rsidR="0013259A" w:rsidRPr="00973CEA" w:rsidRDefault="0013259A" w:rsidP="001325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973CEA">
        <w:rPr>
          <w:sz w:val="22"/>
          <w:szCs w:val="22"/>
        </w:rPr>
        <w:t xml:space="preserve"> Program</w:t>
      </w:r>
      <w:r>
        <w:rPr>
          <w:sz w:val="22"/>
          <w:szCs w:val="22"/>
        </w:rPr>
        <w:t>u</w:t>
      </w:r>
      <w:r w:rsidRPr="00973CEA">
        <w:rPr>
          <w:sz w:val="22"/>
          <w:szCs w:val="22"/>
        </w:rPr>
        <w:t xml:space="preserve"> utroška sredstava šumskog doprinosa za 202</w:t>
      </w:r>
      <w:r>
        <w:rPr>
          <w:sz w:val="22"/>
          <w:szCs w:val="22"/>
        </w:rPr>
        <w:t>6</w:t>
      </w:r>
      <w:r w:rsidRPr="00973CEA">
        <w:rPr>
          <w:sz w:val="22"/>
          <w:szCs w:val="22"/>
        </w:rPr>
        <w:t>. godinu („Službeni vjesnik“ Vukovarsko-srijemske županije br</w:t>
      </w:r>
      <w:r w:rsidRPr="001D5ADC">
        <w:rPr>
          <w:color w:val="EE0000"/>
          <w:sz w:val="22"/>
          <w:szCs w:val="22"/>
        </w:rPr>
        <w:t xml:space="preserve">. </w:t>
      </w:r>
      <w:r w:rsidRPr="009F4BF8">
        <w:rPr>
          <w:sz w:val="22"/>
          <w:szCs w:val="22"/>
        </w:rPr>
        <w:t xml:space="preserve">24/26 </w:t>
      </w:r>
      <w:r w:rsidRPr="00973CEA">
        <w:rPr>
          <w:sz w:val="22"/>
          <w:szCs w:val="22"/>
        </w:rPr>
        <w:t>dalje u tekstu: Program)</w:t>
      </w:r>
      <w:r>
        <w:rPr>
          <w:sz w:val="22"/>
          <w:szCs w:val="22"/>
        </w:rPr>
        <w:t xml:space="preserve"> članak 2. </w:t>
      </w:r>
      <w:r w:rsidRPr="00973CEA">
        <w:rPr>
          <w:sz w:val="22"/>
          <w:szCs w:val="22"/>
        </w:rPr>
        <w:t xml:space="preserve"> mijenja se i glasi:</w:t>
      </w:r>
    </w:p>
    <w:p w14:paraId="607B0F10" w14:textId="77777777" w:rsidR="0013259A" w:rsidRDefault="0013259A" w:rsidP="0013259A">
      <w:pPr>
        <w:pStyle w:val="Tijeloteksta"/>
        <w:spacing w:before="1"/>
        <w:ind w:right="120"/>
        <w:jc w:val="both"/>
      </w:pPr>
    </w:p>
    <w:p w14:paraId="6BFDBC77" w14:textId="4C500797" w:rsidR="0013259A" w:rsidRPr="00AC290A" w:rsidRDefault="0013259A" w:rsidP="0013259A">
      <w:pPr>
        <w:pStyle w:val="Tijeloteksta"/>
        <w:spacing w:before="1"/>
        <w:ind w:right="120"/>
        <w:jc w:val="both"/>
      </w:pPr>
      <w:r w:rsidRPr="009F4BF8">
        <w:t>“</w:t>
      </w:r>
      <w:r w:rsidRPr="009F4BF8">
        <w:rPr>
          <w:sz w:val="24"/>
          <w:szCs w:val="24"/>
          <w:lang w:val="hr-HR" w:eastAsia="hr-HR"/>
        </w:rPr>
        <w:t xml:space="preserve"> </w:t>
      </w:r>
      <w:r w:rsidRPr="009F4BF8">
        <w:rPr>
          <w:lang w:val="hr-HR"/>
        </w:rPr>
        <w:t>Prihod od šumskog doprinosa u 2026. godini planiran je</w:t>
      </w:r>
      <w:r w:rsidR="001B2844">
        <w:rPr>
          <w:lang w:val="hr-HR"/>
        </w:rPr>
        <w:t xml:space="preserve"> u</w:t>
      </w:r>
      <w:r w:rsidRPr="009F4BF8">
        <w:rPr>
          <w:lang w:val="hr-HR"/>
        </w:rPr>
        <w:t xml:space="preserve"> </w:t>
      </w:r>
      <w:r w:rsidRPr="009F4BF8">
        <w:t xml:space="preserve">iznosu od </w:t>
      </w:r>
      <w:r w:rsidR="001B2844" w:rsidRPr="00DA10A3">
        <w:t>163.122,31</w:t>
      </w:r>
      <w:r w:rsidRPr="00DA10A3">
        <w:t xml:space="preserve"> </w:t>
      </w:r>
      <w:r w:rsidRPr="009F4BF8">
        <w:t>eura, a utrošit</w:t>
      </w:r>
      <w:r w:rsidRPr="009F4BF8">
        <w:rPr>
          <w:spacing w:val="1"/>
        </w:rPr>
        <w:t xml:space="preserve"> </w:t>
      </w:r>
      <w:r w:rsidRPr="009F4BF8">
        <w:t xml:space="preserve">će se </w:t>
      </w:r>
      <w:r w:rsidRPr="00AC290A">
        <w:t>kako slijedi:</w:t>
      </w:r>
    </w:p>
    <w:p w14:paraId="00341167" w14:textId="77777777" w:rsidR="0013259A" w:rsidRPr="00AC290A" w:rsidRDefault="0013259A" w:rsidP="0013259A">
      <w:pPr>
        <w:pStyle w:val="Tijeloteksta"/>
        <w:spacing w:before="1"/>
        <w:ind w:left="0"/>
      </w:pPr>
    </w:p>
    <w:tbl>
      <w:tblPr>
        <w:tblW w:w="90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880"/>
        <w:gridCol w:w="3008"/>
      </w:tblGrid>
      <w:tr w:rsidR="0013259A" w:rsidRPr="001D5ADC" w14:paraId="7492C12A" w14:textId="77777777" w:rsidTr="00FA77FE">
        <w:trPr>
          <w:trHeight w:val="253"/>
        </w:trPr>
        <w:tc>
          <w:tcPr>
            <w:tcW w:w="1130" w:type="dxa"/>
          </w:tcPr>
          <w:p w14:paraId="688C4CBF" w14:textId="77777777" w:rsidR="0013259A" w:rsidRPr="001D5ADC" w:rsidRDefault="0013259A" w:rsidP="00FA77FE">
            <w:pPr>
              <w:pStyle w:val="TableParagraph"/>
              <w:ind w:left="191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Red.</w:t>
            </w:r>
            <w:r w:rsidRPr="001D5ADC">
              <w:rPr>
                <w:rFonts w:eastAsia="Calibri"/>
                <w:spacing w:val="1"/>
              </w:rPr>
              <w:t xml:space="preserve"> </w:t>
            </w:r>
            <w:r w:rsidRPr="001D5ADC">
              <w:rPr>
                <w:rFonts w:eastAsia="Calibri"/>
              </w:rPr>
              <w:t>br.</w:t>
            </w:r>
          </w:p>
        </w:tc>
        <w:tc>
          <w:tcPr>
            <w:tcW w:w="4880" w:type="dxa"/>
          </w:tcPr>
          <w:p w14:paraId="69691B4B" w14:textId="77777777" w:rsidR="0013259A" w:rsidRPr="001D5ADC" w:rsidRDefault="0013259A" w:rsidP="00FA77FE">
            <w:pPr>
              <w:pStyle w:val="TableParagraph"/>
              <w:ind w:left="1841" w:right="183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Opis</w:t>
            </w:r>
            <w:r w:rsidRPr="001D5ADC">
              <w:rPr>
                <w:rFonts w:eastAsia="Calibri"/>
                <w:spacing w:val="-1"/>
              </w:rPr>
              <w:t xml:space="preserve"> </w:t>
            </w:r>
            <w:r w:rsidRPr="001D5ADC">
              <w:rPr>
                <w:rFonts w:eastAsia="Calibri"/>
              </w:rPr>
              <w:t>poslova</w:t>
            </w:r>
          </w:p>
        </w:tc>
        <w:tc>
          <w:tcPr>
            <w:tcW w:w="3008" w:type="dxa"/>
          </w:tcPr>
          <w:p w14:paraId="004907A8" w14:textId="77777777" w:rsidR="0013259A" w:rsidRPr="001D5ADC" w:rsidRDefault="0013259A" w:rsidP="00FA77FE">
            <w:pPr>
              <w:pStyle w:val="TableParagraph"/>
              <w:ind w:left="828"/>
              <w:rPr>
                <w:rFonts w:eastAsia="Calibri"/>
              </w:rPr>
            </w:pPr>
            <w:r w:rsidRPr="001D5ADC">
              <w:rPr>
                <w:rFonts w:eastAsia="Calibri"/>
              </w:rPr>
              <w:t>Iznos</w:t>
            </w:r>
            <w:r w:rsidRPr="001D5ADC">
              <w:rPr>
                <w:rFonts w:eastAsia="Calibri"/>
                <w:spacing w:val="-1"/>
              </w:rPr>
              <w:t xml:space="preserve"> </w:t>
            </w:r>
            <w:r w:rsidRPr="001D5ADC">
              <w:rPr>
                <w:rFonts w:eastAsia="Calibri"/>
              </w:rPr>
              <w:t>sredstava</w:t>
            </w:r>
          </w:p>
          <w:p w14:paraId="0CB771BB" w14:textId="77777777" w:rsidR="0013259A" w:rsidRPr="001D5ADC" w:rsidRDefault="0013259A" w:rsidP="00FA77FE">
            <w:pPr>
              <w:pStyle w:val="TableParagraph"/>
              <w:ind w:left="828"/>
              <w:rPr>
                <w:rFonts w:eastAsia="Calibri"/>
              </w:rPr>
            </w:pPr>
            <w:r w:rsidRPr="001D5ADC">
              <w:rPr>
                <w:rFonts w:eastAsia="Calibri"/>
              </w:rPr>
              <w:t xml:space="preserve">     u eurima</w:t>
            </w:r>
          </w:p>
        </w:tc>
      </w:tr>
      <w:tr w:rsidR="001D5ADC" w:rsidRPr="001D5ADC" w14:paraId="3FA6AE92" w14:textId="77777777" w:rsidTr="00C403EC">
        <w:trPr>
          <w:trHeight w:val="253"/>
        </w:trPr>
        <w:tc>
          <w:tcPr>
            <w:tcW w:w="6010" w:type="dxa"/>
            <w:gridSpan w:val="2"/>
          </w:tcPr>
          <w:p w14:paraId="29CB7147" w14:textId="77777777" w:rsidR="001D5ADC" w:rsidRPr="001D5ADC" w:rsidRDefault="001D5ADC" w:rsidP="0013259A">
            <w:pPr>
              <w:numPr>
                <w:ilvl w:val="0"/>
                <w:numId w:val="1"/>
              </w:numPr>
              <w:rPr>
                <w:rFonts w:eastAsia="Calibri"/>
                <w:b/>
                <w:bCs/>
              </w:rPr>
            </w:pPr>
            <w:r w:rsidRPr="001D5ADC">
              <w:rPr>
                <w:rFonts w:eastAsia="Calibri"/>
                <w:b/>
                <w:bCs/>
              </w:rPr>
              <w:t>Program održavanje komunalne infrastrukture</w:t>
            </w:r>
          </w:p>
        </w:tc>
        <w:tc>
          <w:tcPr>
            <w:tcW w:w="3008" w:type="dxa"/>
          </w:tcPr>
          <w:p w14:paraId="7CC57F04" w14:textId="42398E0F" w:rsidR="001D5ADC" w:rsidRPr="001D5ADC" w:rsidRDefault="00906355" w:rsidP="00FA77F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73.660,00</w:t>
            </w:r>
          </w:p>
        </w:tc>
      </w:tr>
      <w:tr w:rsidR="0013259A" w:rsidRPr="001D5ADC" w14:paraId="7B8FD280" w14:textId="77777777" w:rsidTr="00FA77FE">
        <w:trPr>
          <w:trHeight w:val="253"/>
        </w:trPr>
        <w:tc>
          <w:tcPr>
            <w:tcW w:w="1130" w:type="dxa"/>
          </w:tcPr>
          <w:p w14:paraId="7883E317" w14:textId="77777777" w:rsidR="0013259A" w:rsidRPr="001D5ADC" w:rsidRDefault="0013259A" w:rsidP="00FA77FE">
            <w:pPr>
              <w:pStyle w:val="TableParagraph"/>
              <w:ind w:left="191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1.</w:t>
            </w:r>
          </w:p>
        </w:tc>
        <w:tc>
          <w:tcPr>
            <w:tcW w:w="4880" w:type="dxa"/>
          </w:tcPr>
          <w:p w14:paraId="76ABD134" w14:textId="77777777" w:rsidR="0013259A" w:rsidRPr="001D5ADC" w:rsidRDefault="0013259A" w:rsidP="00FA77FE">
            <w:pPr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nerazvrstanih cesta ( čišćenje snijega i uređenje poljskih putova</w:t>
            </w:r>
          </w:p>
        </w:tc>
        <w:tc>
          <w:tcPr>
            <w:tcW w:w="3008" w:type="dxa"/>
          </w:tcPr>
          <w:p w14:paraId="3885AECD" w14:textId="77777777" w:rsidR="0013259A" w:rsidRPr="001D5ADC" w:rsidRDefault="0013259A" w:rsidP="00FA77FE">
            <w:pPr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5.800,00</w:t>
            </w:r>
          </w:p>
        </w:tc>
      </w:tr>
      <w:tr w:rsidR="0013259A" w:rsidRPr="001D5ADC" w14:paraId="6E4E45F9" w14:textId="77777777" w:rsidTr="00FA77FE">
        <w:trPr>
          <w:trHeight w:val="506"/>
        </w:trPr>
        <w:tc>
          <w:tcPr>
            <w:tcW w:w="1130" w:type="dxa"/>
          </w:tcPr>
          <w:p w14:paraId="578B6525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2.</w:t>
            </w:r>
          </w:p>
        </w:tc>
        <w:tc>
          <w:tcPr>
            <w:tcW w:w="4880" w:type="dxa"/>
          </w:tcPr>
          <w:p w14:paraId="19B424F8" w14:textId="77777777" w:rsidR="0013259A" w:rsidRPr="001D5ADC" w:rsidRDefault="0013259A" w:rsidP="00FA77FE">
            <w:pPr>
              <w:pStyle w:val="TableParagraph"/>
              <w:spacing w:line="252" w:lineRule="exact"/>
              <w:ind w:right="90"/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građevina i uređaja javne namjene (održavanje strojeva i spomenika)</w:t>
            </w:r>
          </w:p>
        </w:tc>
        <w:tc>
          <w:tcPr>
            <w:tcW w:w="3008" w:type="dxa"/>
          </w:tcPr>
          <w:p w14:paraId="2EFB007B" w14:textId="77777777" w:rsidR="0013259A" w:rsidRPr="001D5ADC" w:rsidRDefault="0013259A" w:rsidP="00FA77FE">
            <w:pPr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1.214,00</w:t>
            </w:r>
          </w:p>
        </w:tc>
      </w:tr>
      <w:tr w:rsidR="0013259A" w:rsidRPr="001D5ADC" w14:paraId="2FCED38D" w14:textId="77777777" w:rsidTr="00FA77FE">
        <w:trPr>
          <w:trHeight w:val="506"/>
        </w:trPr>
        <w:tc>
          <w:tcPr>
            <w:tcW w:w="1130" w:type="dxa"/>
          </w:tcPr>
          <w:p w14:paraId="4BDF52C0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3.</w:t>
            </w:r>
          </w:p>
        </w:tc>
        <w:tc>
          <w:tcPr>
            <w:tcW w:w="4880" w:type="dxa"/>
          </w:tcPr>
          <w:p w14:paraId="51765BCD" w14:textId="77777777" w:rsidR="0013259A" w:rsidRPr="001D5ADC" w:rsidRDefault="0013259A" w:rsidP="00FA77FE">
            <w:pPr>
              <w:pStyle w:val="TableParagraph"/>
              <w:spacing w:line="252" w:lineRule="exact"/>
              <w:ind w:right="90"/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javne rasvjete (el. energ javne rasvjete, božični ukrasi i izmještanje el. stupa u Berku))</w:t>
            </w:r>
          </w:p>
        </w:tc>
        <w:tc>
          <w:tcPr>
            <w:tcW w:w="3008" w:type="dxa"/>
          </w:tcPr>
          <w:p w14:paraId="44ACAF53" w14:textId="0FAC7DB0" w:rsidR="0013259A" w:rsidRPr="001D5ADC" w:rsidRDefault="00906355" w:rsidP="00FA77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7.286,00</w:t>
            </w:r>
          </w:p>
        </w:tc>
      </w:tr>
      <w:tr w:rsidR="0013259A" w:rsidRPr="001D5ADC" w14:paraId="0EB6EB93" w14:textId="77777777" w:rsidTr="00FA77FE">
        <w:trPr>
          <w:trHeight w:val="506"/>
        </w:trPr>
        <w:tc>
          <w:tcPr>
            <w:tcW w:w="1130" w:type="dxa"/>
          </w:tcPr>
          <w:p w14:paraId="2C969E3E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4.</w:t>
            </w:r>
          </w:p>
        </w:tc>
        <w:tc>
          <w:tcPr>
            <w:tcW w:w="4880" w:type="dxa"/>
          </w:tcPr>
          <w:p w14:paraId="29417815" w14:textId="77777777" w:rsidR="0013259A" w:rsidRPr="001D5ADC" w:rsidRDefault="0013259A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 w:rsidRPr="001D5ADC">
              <w:rPr>
                <w:rFonts w:eastAsia="Calibri"/>
              </w:rPr>
              <w:t xml:space="preserve">Održavanje javne površine na kojima nije dopušten promet motornih vozila (održavanje pješačkih staza u Čakovcima – Šandora Petefija kč. br. 1A i 9.) </w:t>
            </w:r>
          </w:p>
        </w:tc>
        <w:tc>
          <w:tcPr>
            <w:tcW w:w="3008" w:type="dxa"/>
          </w:tcPr>
          <w:p w14:paraId="4FA88303" w14:textId="77777777" w:rsidR="0013259A" w:rsidRPr="001D5ADC" w:rsidRDefault="0013259A" w:rsidP="00FA77FE">
            <w:pPr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6.100,00</w:t>
            </w:r>
          </w:p>
        </w:tc>
      </w:tr>
      <w:tr w:rsidR="0013259A" w:rsidRPr="001D5ADC" w14:paraId="222EF5A4" w14:textId="77777777" w:rsidTr="00FA77FE">
        <w:trPr>
          <w:trHeight w:val="506"/>
        </w:trPr>
        <w:tc>
          <w:tcPr>
            <w:tcW w:w="1130" w:type="dxa"/>
          </w:tcPr>
          <w:p w14:paraId="1A7825F2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5.</w:t>
            </w:r>
          </w:p>
        </w:tc>
        <w:tc>
          <w:tcPr>
            <w:tcW w:w="4880" w:type="dxa"/>
          </w:tcPr>
          <w:p w14:paraId="0E546998" w14:textId="77777777" w:rsidR="0013259A" w:rsidRPr="001D5ADC" w:rsidRDefault="0013259A" w:rsidP="00FA77FE">
            <w:pPr>
              <w:pStyle w:val="TableParagraph"/>
              <w:spacing w:line="252" w:lineRule="exact"/>
              <w:ind w:left="105" w:right="90"/>
              <w:jc w:val="both"/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javnih zelenih površina (nabava i održavanje traktora, materijal i usluge za tekuće  investicijsko održavanje javnih površina)</w:t>
            </w:r>
          </w:p>
        </w:tc>
        <w:tc>
          <w:tcPr>
            <w:tcW w:w="3008" w:type="dxa"/>
          </w:tcPr>
          <w:p w14:paraId="576393EE" w14:textId="66FA31E0" w:rsidR="0013259A" w:rsidRPr="001D5ADC" w:rsidRDefault="00906355" w:rsidP="00FA77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30.910,00</w:t>
            </w:r>
          </w:p>
        </w:tc>
      </w:tr>
      <w:tr w:rsidR="0013259A" w:rsidRPr="001D5ADC" w14:paraId="44255C5A" w14:textId="77777777" w:rsidTr="00FA77FE">
        <w:trPr>
          <w:trHeight w:val="506"/>
        </w:trPr>
        <w:tc>
          <w:tcPr>
            <w:tcW w:w="1130" w:type="dxa"/>
          </w:tcPr>
          <w:p w14:paraId="7E9268CB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6.</w:t>
            </w:r>
          </w:p>
        </w:tc>
        <w:tc>
          <w:tcPr>
            <w:tcW w:w="4880" w:type="dxa"/>
          </w:tcPr>
          <w:p w14:paraId="51CB3A3E" w14:textId="77777777" w:rsidR="0013259A" w:rsidRPr="001D5ADC" w:rsidRDefault="0013259A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groblja (režijski troškovi, materijal i oprema za održavanje, sanacija nogostupa (Berak), rušenje i orezivanje drveća)</w:t>
            </w:r>
          </w:p>
        </w:tc>
        <w:tc>
          <w:tcPr>
            <w:tcW w:w="3008" w:type="dxa"/>
          </w:tcPr>
          <w:p w14:paraId="7C863828" w14:textId="35FBBD3D" w:rsidR="0013259A" w:rsidRPr="001D5ADC" w:rsidRDefault="00906355" w:rsidP="00FA77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19.740,00</w:t>
            </w:r>
          </w:p>
        </w:tc>
      </w:tr>
      <w:tr w:rsidR="0013259A" w:rsidRPr="001D5ADC" w14:paraId="15ED7B44" w14:textId="77777777" w:rsidTr="00FA77FE">
        <w:trPr>
          <w:trHeight w:val="506"/>
        </w:trPr>
        <w:tc>
          <w:tcPr>
            <w:tcW w:w="1130" w:type="dxa"/>
          </w:tcPr>
          <w:p w14:paraId="6854D26B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lastRenderedPageBreak/>
              <w:t>7.</w:t>
            </w:r>
          </w:p>
        </w:tc>
        <w:tc>
          <w:tcPr>
            <w:tcW w:w="4880" w:type="dxa"/>
          </w:tcPr>
          <w:p w14:paraId="19193807" w14:textId="77777777" w:rsidR="0013259A" w:rsidRPr="001D5ADC" w:rsidRDefault="0013259A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 w:rsidRPr="001D5ADC">
              <w:rPr>
                <w:rFonts w:eastAsia="Calibri"/>
              </w:rPr>
              <w:t>Održavanje čistoće javnih površina (odvoz otpada, koševi, znakovi obavijesti)</w:t>
            </w:r>
          </w:p>
        </w:tc>
        <w:tc>
          <w:tcPr>
            <w:tcW w:w="3008" w:type="dxa"/>
          </w:tcPr>
          <w:p w14:paraId="77872042" w14:textId="77777777" w:rsidR="0013259A" w:rsidRPr="001D5ADC" w:rsidRDefault="0013259A" w:rsidP="00FA77FE">
            <w:pPr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2.610,00</w:t>
            </w:r>
          </w:p>
        </w:tc>
      </w:tr>
      <w:tr w:rsidR="001D5ADC" w:rsidRPr="001D5ADC" w14:paraId="6F679D57" w14:textId="77777777" w:rsidTr="00E019A7">
        <w:trPr>
          <w:trHeight w:val="506"/>
        </w:trPr>
        <w:tc>
          <w:tcPr>
            <w:tcW w:w="6010" w:type="dxa"/>
            <w:gridSpan w:val="2"/>
          </w:tcPr>
          <w:p w14:paraId="297E1201" w14:textId="77777777" w:rsidR="001D5ADC" w:rsidRPr="001D5ADC" w:rsidRDefault="001D5ADC" w:rsidP="0013259A">
            <w:pPr>
              <w:numPr>
                <w:ilvl w:val="0"/>
                <w:numId w:val="1"/>
              </w:numPr>
              <w:rPr>
                <w:rFonts w:eastAsia="Calibri"/>
                <w:b/>
                <w:bCs/>
              </w:rPr>
            </w:pPr>
            <w:r w:rsidRPr="001D5ADC">
              <w:rPr>
                <w:rFonts w:eastAsia="Calibri"/>
                <w:b/>
                <w:bCs/>
              </w:rPr>
              <w:t>Program građenja komunalne infrastrukture</w:t>
            </w:r>
          </w:p>
        </w:tc>
        <w:tc>
          <w:tcPr>
            <w:tcW w:w="3008" w:type="dxa"/>
          </w:tcPr>
          <w:p w14:paraId="6485785E" w14:textId="79163DA9" w:rsidR="001D5ADC" w:rsidRPr="001D5ADC" w:rsidRDefault="00AE46FF" w:rsidP="00FA77F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89.462,31</w:t>
            </w:r>
          </w:p>
        </w:tc>
      </w:tr>
      <w:tr w:rsidR="0013259A" w:rsidRPr="001D5ADC" w14:paraId="410A2D2D" w14:textId="77777777" w:rsidTr="00FA77FE">
        <w:trPr>
          <w:trHeight w:val="506"/>
        </w:trPr>
        <w:tc>
          <w:tcPr>
            <w:tcW w:w="1130" w:type="dxa"/>
          </w:tcPr>
          <w:p w14:paraId="750C01B9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8.</w:t>
            </w:r>
          </w:p>
        </w:tc>
        <w:tc>
          <w:tcPr>
            <w:tcW w:w="4880" w:type="dxa"/>
          </w:tcPr>
          <w:p w14:paraId="68AAFE6E" w14:textId="488707B7" w:rsidR="0013259A" w:rsidRPr="001D5ADC" w:rsidRDefault="00906355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>
              <w:rPr>
                <w:rFonts w:eastAsia="Calibri"/>
              </w:rPr>
              <w:t>Priključci na komunalnu infrastrukturu</w:t>
            </w:r>
          </w:p>
        </w:tc>
        <w:tc>
          <w:tcPr>
            <w:tcW w:w="3008" w:type="dxa"/>
          </w:tcPr>
          <w:p w14:paraId="02EFB548" w14:textId="48EBEABA" w:rsidR="0013259A" w:rsidRPr="001D5ADC" w:rsidRDefault="00906355" w:rsidP="00FA77FE">
            <w:pPr>
              <w:pStyle w:val="TableParagraph"/>
              <w:spacing w:before="8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2.200,00</w:t>
            </w:r>
          </w:p>
        </w:tc>
      </w:tr>
      <w:tr w:rsidR="0013259A" w:rsidRPr="001D5ADC" w14:paraId="64319690" w14:textId="77777777" w:rsidTr="00FA77FE">
        <w:trPr>
          <w:trHeight w:val="506"/>
        </w:trPr>
        <w:tc>
          <w:tcPr>
            <w:tcW w:w="1130" w:type="dxa"/>
          </w:tcPr>
          <w:p w14:paraId="3E73DCA9" w14:textId="77777777" w:rsidR="0013259A" w:rsidRPr="001D5ADC" w:rsidRDefault="0013259A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9.</w:t>
            </w:r>
          </w:p>
        </w:tc>
        <w:tc>
          <w:tcPr>
            <w:tcW w:w="4880" w:type="dxa"/>
          </w:tcPr>
          <w:p w14:paraId="7DE50A8B" w14:textId="129E53AE" w:rsidR="0013259A" w:rsidRPr="001D5ADC" w:rsidRDefault="00906355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>
              <w:rPr>
                <w:rFonts w:eastAsia="Calibri"/>
              </w:rPr>
              <w:t>Izgradnja bočališta u Tompojevcima</w:t>
            </w:r>
          </w:p>
        </w:tc>
        <w:tc>
          <w:tcPr>
            <w:tcW w:w="3008" w:type="dxa"/>
          </w:tcPr>
          <w:p w14:paraId="56D27DD1" w14:textId="304500C4" w:rsidR="0013259A" w:rsidRPr="001D5ADC" w:rsidRDefault="00906355" w:rsidP="00FA77FE">
            <w:pPr>
              <w:pStyle w:val="TableParagraph"/>
              <w:spacing w:before="8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13.850,00</w:t>
            </w:r>
          </w:p>
        </w:tc>
      </w:tr>
      <w:tr w:rsidR="001D5ADC" w:rsidRPr="001D5ADC" w14:paraId="091036C2" w14:textId="77777777" w:rsidTr="00FA77FE">
        <w:trPr>
          <w:trHeight w:val="506"/>
        </w:trPr>
        <w:tc>
          <w:tcPr>
            <w:tcW w:w="1130" w:type="dxa"/>
          </w:tcPr>
          <w:p w14:paraId="70CD8777" w14:textId="30875FFA" w:rsidR="001D5ADC" w:rsidRPr="001D5ADC" w:rsidRDefault="001D5ADC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 w:rsidRPr="001D5ADC">
              <w:rPr>
                <w:rFonts w:eastAsia="Calibri"/>
              </w:rPr>
              <w:t>10.</w:t>
            </w:r>
          </w:p>
        </w:tc>
        <w:tc>
          <w:tcPr>
            <w:tcW w:w="4880" w:type="dxa"/>
          </w:tcPr>
          <w:p w14:paraId="17D2E48E" w14:textId="0AB2F75B" w:rsidR="001D5ADC" w:rsidRPr="001D5ADC" w:rsidRDefault="00906355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>
              <w:rPr>
                <w:rFonts w:eastAsia="Calibri"/>
              </w:rPr>
              <w:t>Sufinanciranje izgradnje javnih parkirališta u naselju Berak, Čakovci, Mikluševci i Tompojevci)</w:t>
            </w:r>
          </w:p>
        </w:tc>
        <w:tc>
          <w:tcPr>
            <w:tcW w:w="3008" w:type="dxa"/>
          </w:tcPr>
          <w:p w14:paraId="1096ED09" w14:textId="6FBC6279" w:rsidR="001D5ADC" w:rsidRPr="001D5ADC" w:rsidRDefault="00906355" w:rsidP="00FA77FE">
            <w:pPr>
              <w:pStyle w:val="TableParagraph"/>
              <w:spacing w:before="8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38.126,00</w:t>
            </w:r>
          </w:p>
        </w:tc>
      </w:tr>
      <w:tr w:rsidR="00AE46FF" w:rsidRPr="001D5ADC" w14:paraId="3E63A304" w14:textId="77777777" w:rsidTr="00FA77FE">
        <w:trPr>
          <w:trHeight w:val="506"/>
        </w:trPr>
        <w:tc>
          <w:tcPr>
            <w:tcW w:w="1130" w:type="dxa"/>
          </w:tcPr>
          <w:p w14:paraId="6432A70F" w14:textId="18C3D838" w:rsidR="00AE46FF" w:rsidRPr="001D5ADC" w:rsidRDefault="00AE46FF" w:rsidP="00FA77FE">
            <w:pPr>
              <w:pStyle w:val="TableParagraph"/>
              <w:spacing w:line="251" w:lineRule="exact"/>
              <w:ind w:left="189" w:right="18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4880" w:type="dxa"/>
          </w:tcPr>
          <w:p w14:paraId="063FD8D3" w14:textId="796D05F6" w:rsidR="00AE46FF" w:rsidRDefault="00DA10A3" w:rsidP="00FA77FE">
            <w:pPr>
              <w:pStyle w:val="TableParagraph"/>
              <w:spacing w:line="252" w:lineRule="exact"/>
              <w:ind w:left="105" w:right="90"/>
              <w:rPr>
                <w:rFonts w:eastAsia="Calibri"/>
              </w:rPr>
            </w:pPr>
            <w:r>
              <w:rPr>
                <w:rFonts w:eastAsia="Calibri"/>
              </w:rPr>
              <w:t>Cesta -Spoj Čakovci - Bokšić</w:t>
            </w:r>
            <w:r w:rsidR="00AE46FF">
              <w:rPr>
                <w:rFonts w:eastAsia="Calibri"/>
              </w:rPr>
              <w:t xml:space="preserve"> </w:t>
            </w:r>
          </w:p>
        </w:tc>
        <w:tc>
          <w:tcPr>
            <w:tcW w:w="3008" w:type="dxa"/>
          </w:tcPr>
          <w:p w14:paraId="5A6DB91E" w14:textId="2C1A2606" w:rsidR="00AE46FF" w:rsidRDefault="00AE46FF" w:rsidP="00FA77FE">
            <w:pPr>
              <w:pStyle w:val="TableParagraph"/>
              <w:spacing w:before="8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35.286,31</w:t>
            </w:r>
          </w:p>
        </w:tc>
      </w:tr>
      <w:tr w:rsidR="001D5ADC" w:rsidRPr="001D5ADC" w14:paraId="593DCF91" w14:textId="77777777" w:rsidTr="00E05F87">
        <w:trPr>
          <w:trHeight w:val="506"/>
        </w:trPr>
        <w:tc>
          <w:tcPr>
            <w:tcW w:w="6010" w:type="dxa"/>
            <w:gridSpan w:val="2"/>
          </w:tcPr>
          <w:p w14:paraId="446CFC24" w14:textId="77777777" w:rsidR="001D5ADC" w:rsidRPr="001D5ADC" w:rsidRDefault="001D5ADC" w:rsidP="00FA77FE">
            <w:pPr>
              <w:pStyle w:val="TableParagraph"/>
              <w:spacing w:line="252" w:lineRule="exact"/>
              <w:ind w:left="105" w:right="90"/>
              <w:jc w:val="center"/>
              <w:rPr>
                <w:rFonts w:eastAsia="Calibri"/>
                <w:b/>
                <w:bCs/>
              </w:rPr>
            </w:pPr>
            <w:r w:rsidRPr="001D5ADC">
              <w:rPr>
                <w:rFonts w:eastAsia="Calibri"/>
                <w:b/>
                <w:bCs/>
              </w:rPr>
              <w:t>SVEUKUPNO (I + II)</w:t>
            </w:r>
          </w:p>
        </w:tc>
        <w:tc>
          <w:tcPr>
            <w:tcW w:w="3008" w:type="dxa"/>
          </w:tcPr>
          <w:p w14:paraId="2411C84C" w14:textId="0300466D" w:rsidR="001D5ADC" w:rsidRPr="001D5ADC" w:rsidRDefault="00AE46FF" w:rsidP="00FA77FE">
            <w:pPr>
              <w:pStyle w:val="TableParagraph"/>
              <w:spacing w:before="8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163.122,31</w:t>
            </w:r>
          </w:p>
        </w:tc>
      </w:tr>
    </w:tbl>
    <w:p w14:paraId="3350E437" w14:textId="77777777" w:rsidR="0013259A" w:rsidRDefault="0013259A" w:rsidP="0013259A">
      <w:pPr>
        <w:pStyle w:val="StandardWe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414FD318" w14:textId="77777777" w:rsidR="0013259A" w:rsidRPr="00973CEA" w:rsidRDefault="0013259A" w:rsidP="0013259A">
      <w:pPr>
        <w:pStyle w:val="StandardWeb"/>
        <w:spacing w:before="0" w:beforeAutospacing="0" w:after="0" w:afterAutospacing="0"/>
        <w:jc w:val="center"/>
        <w:rPr>
          <w:bCs/>
          <w:sz w:val="22"/>
          <w:szCs w:val="22"/>
        </w:rPr>
      </w:pPr>
      <w:r w:rsidRPr="00973CEA">
        <w:rPr>
          <w:bCs/>
          <w:sz w:val="22"/>
          <w:szCs w:val="22"/>
        </w:rPr>
        <w:t>Članak 2.</w:t>
      </w:r>
    </w:p>
    <w:p w14:paraId="2E6213A4" w14:textId="77777777" w:rsidR="0013259A" w:rsidRPr="00973CEA" w:rsidRDefault="0013259A" w:rsidP="0013259A">
      <w:pPr>
        <w:pStyle w:val="StandardWeb"/>
        <w:spacing w:before="0" w:beforeAutospacing="0" w:after="0" w:afterAutospacing="0"/>
        <w:jc w:val="center"/>
        <w:rPr>
          <w:bCs/>
          <w:sz w:val="22"/>
          <w:szCs w:val="22"/>
        </w:rPr>
      </w:pPr>
    </w:p>
    <w:p w14:paraId="03983ED8" w14:textId="42D70920" w:rsidR="0013259A" w:rsidRPr="00973CEA" w:rsidRDefault="0013259A" w:rsidP="0013259A">
      <w:pPr>
        <w:ind w:firstLine="708"/>
        <w:jc w:val="both"/>
        <w:rPr>
          <w:sz w:val="22"/>
          <w:szCs w:val="22"/>
        </w:rPr>
      </w:pPr>
      <w:r w:rsidRPr="00973CEA">
        <w:rPr>
          <w:sz w:val="22"/>
          <w:szCs w:val="22"/>
        </w:rPr>
        <w:t xml:space="preserve">Ove </w:t>
      </w:r>
      <w:r>
        <w:rPr>
          <w:sz w:val="22"/>
          <w:szCs w:val="22"/>
        </w:rPr>
        <w:t>I</w:t>
      </w:r>
      <w:r w:rsidRPr="00973CEA">
        <w:rPr>
          <w:sz w:val="22"/>
          <w:szCs w:val="22"/>
        </w:rPr>
        <w:t>. Izmjene i dopune Programa stupaju na snagu osmog dana od dana objave u "Službenom vjesniku" Vukovarsko-srijemske županije.</w:t>
      </w:r>
    </w:p>
    <w:p w14:paraId="02AF83CB" w14:textId="77777777" w:rsidR="0013259A" w:rsidRPr="00973CE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225FB360" w14:textId="77777777" w:rsidR="0013259A" w:rsidRPr="00973CE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C713F4C" w14:textId="77777777" w:rsidR="0013259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2F9613C9" w14:textId="77777777" w:rsidR="0013259A" w:rsidRPr="00973CE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2B81E34F" w14:textId="77777777" w:rsidR="0013259A" w:rsidRPr="00973CEA" w:rsidRDefault="0013259A" w:rsidP="0013259A">
      <w:pPr>
        <w:pStyle w:val="StandardWeb"/>
        <w:spacing w:before="0" w:beforeAutospacing="0" w:after="0" w:afterAutospacing="0"/>
        <w:jc w:val="right"/>
        <w:rPr>
          <w:sz w:val="22"/>
          <w:szCs w:val="22"/>
        </w:rPr>
      </w:pPr>
      <w:r w:rsidRPr="00973CEA">
        <w:rPr>
          <w:bCs/>
          <w:sz w:val="22"/>
          <w:szCs w:val="22"/>
        </w:rPr>
        <w:t xml:space="preserve">                                                                      PREDSJEDNIK  OPĆINSKOG VIJEĆA</w:t>
      </w:r>
    </w:p>
    <w:p w14:paraId="30FA06A5" w14:textId="77777777" w:rsidR="0013259A" w:rsidRPr="00973CEA" w:rsidRDefault="0013259A" w:rsidP="0013259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973CEA">
        <w:rPr>
          <w:sz w:val="22"/>
          <w:szCs w:val="22"/>
        </w:rPr>
        <w:t xml:space="preserve">                                                                                                                         Ivan Štefanac</w:t>
      </w:r>
    </w:p>
    <w:p w14:paraId="37A71DCA" w14:textId="77777777" w:rsidR="00A97A6D" w:rsidRDefault="00A97A6D"/>
    <w:sectPr w:rsidR="00A97A6D" w:rsidSect="0013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C789B"/>
    <w:multiLevelType w:val="hybridMultilevel"/>
    <w:tmpl w:val="04FC7C9A"/>
    <w:lvl w:ilvl="0" w:tplc="F978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63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20"/>
    <w:rsid w:val="0013259A"/>
    <w:rsid w:val="001B2844"/>
    <w:rsid w:val="001D5ADC"/>
    <w:rsid w:val="001F2D15"/>
    <w:rsid w:val="002216A6"/>
    <w:rsid w:val="00234D31"/>
    <w:rsid w:val="002E1420"/>
    <w:rsid w:val="0072136C"/>
    <w:rsid w:val="00733D03"/>
    <w:rsid w:val="00906355"/>
    <w:rsid w:val="009F4BF8"/>
    <w:rsid w:val="00A67D82"/>
    <w:rsid w:val="00A97A6D"/>
    <w:rsid w:val="00AE46FF"/>
    <w:rsid w:val="00B04553"/>
    <w:rsid w:val="00C51D43"/>
    <w:rsid w:val="00C5704C"/>
    <w:rsid w:val="00DA10A3"/>
    <w:rsid w:val="00DE5CF2"/>
    <w:rsid w:val="00E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830A"/>
  <w15:chartTrackingRefBased/>
  <w15:docId w15:val="{15AB0D83-8669-4053-96FC-C065A70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9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1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1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1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1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1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1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1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1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1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1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14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14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14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14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14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14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1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1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14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14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14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14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142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rsid w:val="0013259A"/>
    <w:pPr>
      <w:spacing w:before="100" w:beforeAutospacing="1" w:after="100" w:afterAutospacing="1"/>
    </w:pPr>
  </w:style>
  <w:style w:type="paragraph" w:customStyle="1" w:styleId="Default">
    <w:name w:val="Default"/>
    <w:rsid w:val="0013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hr-HR" w:eastAsia="hr-HR"/>
      <w14:ligatures w14:val="none"/>
    </w:rPr>
  </w:style>
  <w:style w:type="paragraph" w:customStyle="1" w:styleId="Standard">
    <w:name w:val="Standard"/>
    <w:rsid w:val="0013259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val="hr-HR" w:eastAsia="zh-CN" w:bidi="hi-IN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13259A"/>
    <w:pPr>
      <w:widowControl w:val="0"/>
      <w:autoSpaceDE w:val="0"/>
      <w:autoSpaceDN w:val="0"/>
      <w:ind w:left="100"/>
    </w:pPr>
    <w:rPr>
      <w:sz w:val="22"/>
      <w:szCs w:val="22"/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259A"/>
    <w:rPr>
      <w:rFonts w:ascii="Times New Roman" w:eastAsia="Times New Roman" w:hAnsi="Times New Roman" w:cs="Times New Roman"/>
      <w:kern w:val="0"/>
      <w:sz w:val="22"/>
      <w:szCs w:val="22"/>
      <w:lang w:val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259A"/>
    <w:pPr>
      <w:widowControl w:val="0"/>
      <w:autoSpaceDE w:val="0"/>
      <w:autoSpaceDN w:val="0"/>
      <w:spacing w:line="23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5</cp:revision>
  <cp:lastPrinted>2026-06-11T09:34:00Z</cp:lastPrinted>
  <dcterms:created xsi:type="dcterms:W3CDTF">2026-06-11T06:26:00Z</dcterms:created>
  <dcterms:modified xsi:type="dcterms:W3CDTF">2026-06-12T09:16:00Z</dcterms:modified>
</cp:coreProperties>
</file>