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C14B" w14:textId="77777777" w:rsidR="00C01204" w:rsidRPr="00CB03C5" w:rsidRDefault="00C01204" w:rsidP="00C01204">
      <w:pPr>
        <w:rPr>
          <w:rFonts w:ascii="Calibri" w:hAnsi="Calibri" w:cs="Calibri"/>
          <w:sz w:val="22"/>
          <w:szCs w:val="22"/>
          <w:lang w:eastAsia="ar-SA"/>
        </w:rPr>
      </w:pPr>
      <w:r w:rsidRPr="00CB03C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0CCC5D9" wp14:editId="6ACEC6D5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1119111246" name="Slika 3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0531B" w14:textId="77777777" w:rsidR="00C01204" w:rsidRPr="00CB03C5" w:rsidRDefault="00C01204" w:rsidP="00C01204">
      <w:pPr>
        <w:rPr>
          <w:rFonts w:ascii="Calibri" w:hAnsi="Calibri" w:cs="Calibri"/>
          <w:sz w:val="22"/>
          <w:szCs w:val="22"/>
          <w:lang w:eastAsia="ar-SA"/>
        </w:rPr>
      </w:pPr>
      <w:r w:rsidRPr="00CB03C5">
        <w:rPr>
          <w:rFonts w:ascii="Calibri" w:hAnsi="Calibri" w:cs="Calibri"/>
          <w:sz w:val="22"/>
          <w:szCs w:val="22"/>
          <w:lang w:eastAsia="ar-SA"/>
        </w:rPr>
        <w:t>R E P U B L I  K A    H R V A T S K A</w:t>
      </w:r>
    </w:p>
    <w:p w14:paraId="45011796" w14:textId="77777777" w:rsidR="00C01204" w:rsidRPr="00CB03C5" w:rsidRDefault="00C01204" w:rsidP="00C01204">
      <w:pPr>
        <w:rPr>
          <w:rFonts w:ascii="Calibri" w:hAnsi="Calibri" w:cs="Calibri"/>
          <w:sz w:val="22"/>
          <w:szCs w:val="22"/>
          <w:lang w:eastAsia="ar-SA"/>
        </w:rPr>
      </w:pPr>
      <w:r w:rsidRPr="00CB03C5">
        <w:rPr>
          <w:rFonts w:ascii="Calibri" w:hAnsi="Calibri" w:cs="Calibri"/>
          <w:sz w:val="22"/>
          <w:szCs w:val="22"/>
          <w:lang w:eastAsia="ar-SA"/>
        </w:rPr>
        <w:t>VUKOVARSKO-SRIJEMSKA ŽUPANIJA</w:t>
      </w:r>
    </w:p>
    <w:p w14:paraId="55F2BB18" w14:textId="77777777" w:rsidR="00C01204" w:rsidRPr="00CB03C5" w:rsidRDefault="00C01204" w:rsidP="00C01204">
      <w:pPr>
        <w:rPr>
          <w:rFonts w:ascii="Calibri" w:hAnsi="Calibri" w:cs="Calibri"/>
          <w:sz w:val="22"/>
          <w:szCs w:val="22"/>
          <w:lang w:eastAsia="ar-SA"/>
        </w:rPr>
      </w:pPr>
      <w:r w:rsidRPr="00CB03C5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ED1A4" wp14:editId="62AD4895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969770" cy="400050"/>
                <wp:effectExtent l="0" t="0" r="0" b="0"/>
                <wp:wrapNone/>
                <wp:docPr id="82628684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76894" w14:textId="77777777" w:rsidR="00C01204" w:rsidRPr="0049520C" w:rsidRDefault="00C01204" w:rsidP="00C01204">
                            <w:pPr>
                              <w:pStyle w:val="Standard"/>
                              <w:ind w:right="-1"/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49520C">
                              <w:rPr>
                                <w:rFonts w:cs="Times New Roman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0763E723" w14:textId="77777777" w:rsidR="00C01204" w:rsidRPr="0049520C" w:rsidRDefault="00C01204" w:rsidP="00C01204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cs="Times New Roman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49520C">
                              <w:rPr>
                                <w:rFonts w:cs="Times New Roman"/>
                                <w:sz w:val="16"/>
                                <w:szCs w:val="16"/>
                                <w:lang w:eastAsia="ar-SA" w:bidi="ar-SA"/>
                              </w:rPr>
                              <w:t>A.  G. Matoša 9, 32238 Tompojevci</w:t>
                            </w:r>
                          </w:p>
                          <w:p w14:paraId="1EA6D660" w14:textId="77777777" w:rsidR="00C01204" w:rsidRPr="00583950" w:rsidRDefault="00C01204" w:rsidP="00C01204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017ADE3F" w14:textId="77777777" w:rsidR="00C01204" w:rsidRDefault="00C01204" w:rsidP="00C01204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ED1A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.15pt;margin-top:5.65pt;width:155.1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" stroked="f">
                <v:textbox>
                  <w:txbxContent>
                    <w:p w14:paraId="4EA76894" w14:textId="77777777" w:rsidR="00C01204" w:rsidRPr="0049520C" w:rsidRDefault="00C01204" w:rsidP="00C01204">
                      <w:pPr>
                        <w:pStyle w:val="Standard"/>
                        <w:ind w:right="-1"/>
                        <w:rPr>
                          <w:rFonts w:cs="Times New Roman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49520C">
                        <w:rPr>
                          <w:rFonts w:cs="Times New Roman"/>
                          <w:b/>
                          <w:sz w:val="22"/>
                          <w:szCs w:val="22"/>
                          <w:lang w:eastAsia="ar-SA" w:bidi="ar-SA"/>
                        </w:rPr>
                        <w:t>OPĆINA TOMPOJEVCI</w:t>
                      </w:r>
                    </w:p>
                    <w:p w14:paraId="0763E723" w14:textId="77777777" w:rsidR="00C01204" w:rsidRPr="0049520C" w:rsidRDefault="00C01204" w:rsidP="00C01204">
                      <w:pPr>
                        <w:pStyle w:val="Standard"/>
                        <w:ind w:right="-1"/>
                        <w:jc w:val="both"/>
                        <w:rPr>
                          <w:rFonts w:cs="Times New Roman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49520C">
                        <w:rPr>
                          <w:rFonts w:cs="Times New Roman"/>
                          <w:sz w:val="16"/>
                          <w:szCs w:val="16"/>
                          <w:lang w:eastAsia="ar-SA" w:bidi="ar-SA"/>
                        </w:rPr>
                        <w:t>A.  G. Matoša 9, 32238 Tompojevci</w:t>
                      </w:r>
                    </w:p>
                    <w:p w14:paraId="1EA6D660" w14:textId="77777777" w:rsidR="00C01204" w:rsidRPr="00583950" w:rsidRDefault="00C01204" w:rsidP="00C01204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017ADE3F" w14:textId="77777777" w:rsidR="00C01204" w:rsidRDefault="00C01204" w:rsidP="00C01204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03C5">
        <w:rPr>
          <w:rFonts w:ascii="Calibri" w:hAnsi="Calibri" w:cs="Calibri"/>
          <w:sz w:val="22"/>
          <w:szCs w:val="22"/>
          <w:lang w:eastAsia="ar-SA"/>
        </w:rPr>
        <w:t xml:space="preserve">    </w:t>
      </w:r>
      <w:r w:rsidRPr="00CB03C5"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2CC66B53" wp14:editId="531017E8">
            <wp:extent cx="438150" cy="476250"/>
            <wp:effectExtent l="0" t="0" r="0" b="0"/>
            <wp:docPr id="896050967" name="Slika 1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3C5">
        <w:rPr>
          <w:rFonts w:ascii="Calibri" w:hAnsi="Calibri" w:cs="Calibri"/>
          <w:sz w:val="22"/>
          <w:szCs w:val="22"/>
          <w:lang w:eastAsia="ar-SA"/>
        </w:rPr>
        <w:t xml:space="preserve">  </w:t>
      </w:r>
    </w:p>
    <w:p w14:paraId="5C006D3F" w14:textId="77777777" w:rsidR="00C01204" w:rsidRPr="00CB03C5" w:rsidRDefault="00C01204" w:rsidP="00C01204">
      <w:pPr>
        <w:widowControl w:val="0"/>
        <w:suppressAutoHyphens/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</w:pPr>
      <w:r w:rsidRPr="00CB03C5">
        <w:rPr>
          <w:rFonts w:ascii="Calibri" w:eastAsia="SimSun" w:hAnsi="Calibri" w:cs="Calibri"/>
          <w:b/>
          <w:kern w:val="2"/>
          <w:sz w:val="22"/>
          <w:szCs w:val="22"/>
          <w:lang w:eastAsia="hi-IN" w:bidi="hi-IN"/>
        </w:rPr>
        <w:t>OPĆINSKO VIJEĆE</w:t>
      </w:r>
    </w:p>
    <w:p w14:paraId="176BE873" w14:textId="77777777" w:rsidR="00C01204" w:rsidRPr="00C01204" w:rsidRDefault="00C01204" w:rsidP="00C01204">
      <w:pPr>
        <w:widowControl w:val="0"/>
        <w:suppressAutoHyphens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C01204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KLASA: 363-01/25-01/04</w:t>
      </w:r>
    </w:p>
    <w:p w14:paraId="21C14019" w14:textId="77777777" w:rsidR="00C01204" w:rsidRPr="00C01204" w:rsidRDefault="00C01204" w:rsidP="00C01204">
      <w:pPr>
        <w:widowControl w:val="0"/>
        <w:suppressAutoHyphens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C01204">
        <w:rPr>
          <w:rFonts w:ascii="Calibri" w:eastAsia="SimSun" w:hAnsi="Calibri" w:cs="Calibri"/>
          <w:kern w:val="2"/>
          <w:sz w:val="22"/>
          <w:szCs w:val="22"/>
          <w:lang w:val="de-DE" w:eastAsia="hi-IN" w:bidi="hi-IN"/>
        </w:rPr>
        <w:t>URBROJ</w:t>
      </w:r>
      <w:r w:rsidRPr="00C01204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>: 2196-26-02-26-2</w:t>
      </w:r>
    </w:p>
    <w:p w14:paraId="0DC4BB07" w14:textId="77777777" w:rsidR="00C01204" w:rsidRPr="00C01204" w:rsidRDefault="00C01204" w:rsidP="00C01204">
      <w:pPr>
        <w:widowControl w:val="0"/>
        <w:suppressAutoHyphens/>
        <w:rPr>
          <w:rFonts w:ascii="Calibri" w:eastAsia="SimSun" w:hAnsi="Calibri" w:cs="Calibri"/>
          <w:kern w:val="2"/>
          <w:sz w:val="22"/>
          <w:szCs w:val="22"/>
          <w:lang w:eastAsia="hi-IN" w:bidi="hi-IN"/>
        </w:rPr>
      </w:pPr>
      <w:r w:rsidRPr="00C01204">
        <w:rPr>
          <w:rFonts w:ascii="Calibri" w:eastAsia="SimSun" w:hAnsi="Calibri" w:cs="Calibri"/>
          <w:kern w:val="2"/>
          <w:sz w:val="22"/>
          <w:szCs w:val="22"/>
          <w:lang w:eastAsia="hi-IN" w:bidi="hi-IN"/>
        </w:rPr>
        <w:t xml:space="preserve">Tompojevci, 08. lipnja 2026. </w:t>
      </w:r>
    </w:p>
    <w:p w14:paraId="4F47BB02" w14:textId="77777777" w:rsidR="00C01204" w:rsidRPr="00CB03C5" w:rsidRDefault="00C01204" w:rsidP="00C01204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DDE0FCD" w14:textId="77777777" w:rsidR="00C01204" w:rsidRPr="00CB03C5" w:rsidRDefault="00C01204" w:rsidP="00C01204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B10D74F" w14:textId="77777777" w:rsidR="00C01204" w:rsidRPr="00CA0294" w:rsidRDefault="00C01204" w:rsidP="00C0120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CB03C5">
        <w:rPr>
          <w:rFonts w:ascii="Calibri" w:hAnsi="Calibri" w:cs="Calibri"/>
          <w:sz w:val="22"/>
          <w:szCs w:val="22"/>
        </w:rPr>
        <w:t>Na temelju članka 67. stavka 1. Zakona o komunalnom gospodarstvu („Narodne novine“, br. 68/18, 110/18, 32/20 i 145/24), i  članka 29. Statuta Općine Tompojevci ("Službeni vjesnik" Vukovarsko-srijemske županije broj 04/21 i 19/22), Općinsko vijeće Općine Tompojevci na 8. sjednici održanoj</w:t>
      </w:r>
      <w:r>
        <w:rPr>
          <w:rFonts w:ascii="Calibri" w:hAnsi="Calibri" w:cs="Calibri"/>
          <w:sz w:val="22"/>
          <w:szCs w:val="22"/>
        </w:rPr>
        <w:t xml:space="preserve"> dana </w:t>
      </w:r>
      <w:r w:rsidRPr="00CB03C5">
        <w:rPr>
          <w:rFonts w:ascii="Calibri" w:hAnsi="Calibri" w:cs="Calibri"/>
          <w:sz w:val="22"/>
          <w:szCs w:val="22"/>
        </w:rPr>
        <w:t xml:space="preserve"> 8. lipnja 2026. godine, donijelo je:</w:t>
      </w:r>
    </w:p>
    <w:p w14:paraId="7020AF23" w14:textId="77777777" w:rsidR="00C01204" w:rsidRDefault="00C01204" w:rsidP="00C0120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0EBCFD2" w14:textId="77777777" w:rsidR="00C01204" w:rsidRPr="00CB03C5" w:rsidRDefault="00C01204" w:rsidP="00C0120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19079BD" w14:textId="77777777" w:rsidR="00C01204" w:rsidRPr="00CB03C5" w:rsidRDefault="00C01204" w:rsidP="00C0120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B03C5">
        <w:rPr>
          <w:rFonts w:ascii="Calibri" w:hAnsi="Calibri" w:cs="Calibri"/>
          <w:b/>
          <w:bCs/>
          <w:sz w:val="22"/>
          <w:szCs w:val="22"/>
        </w:rPr>
        <w:t>I. IZMJENE I DOPUNE PROGRAMA</w:t>
      </w:r>
    </w:p>
    <w:p w14:paraId="7E9B2850" w14:textId="77777777" w:rsidR="00C01204" w:rsidRPr="00CB03C5" w:rsidRDefault="00C01204" w:rsidP="00C0120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B03C5">
        <w:rPr>
          <w:rFonts w:ascii="Calibri" w:hAnsi="Calibri" w:cs="Calibri"/>
          <w:b/>
          <w:bCs/>
          <w:sz w:val="22"/>
          <w:szCs w:val="22"/>
        </w:rPr>
        <w:t xml:space="preserve">Građenja komunalne infrastrukture u 2026. godini </w:t>
      </w:r>
    </w:p>
    <w:p w14:paraId="21669168" w14:textId="77777777" w:rsidR="00C01204" w:rsidRPr="00CB03C5" w:rsidRDefault="00C01204" w:rsidP="00C01204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6E4FE7F" w14:textId="77777777" w:rsidR="00C01204" w:rsidRPr="00CB03C5" w:rsidRDefault="00C01204" w:rsidP="00C01204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A04456C" w14:textId="77777777" w:rsidR="00C01204" w:rsidRPr="00CB03C5" w:rsidRDefault="00C01204" w:rsidP="00C01204">
      <w:pPr>
        <w:jc w:val="center"/>
        <w:rPr>
          <w:rFonts w:ascii="Calibri" w:hAnsi="Calibri" w:cs="Calibri"/>
          <w:bCs/>
          <w:sz w:val="22"/>
          <w:szCs w:val="22"/>
        </w:rPr>
      </w:pPr>
      <w:r w:rsidRPr="00CB03C5">
        <w:rPr>
          <w:rFonts w:ascii="Calibri" w:hAnsi="Calibri" w:cs="Calibri"/>
          <w:bCs/>
          <w:sz w:val="22"/>
          <w:szCs w:val="22"/>
        </w:rPr>
        <w:t>Članak 1.</w:t>
      </w:r>
    </w:p>
    <w:p w14:paraId="20E820AB" w14:textId="405448AD" w:rsidR="00C01204" w:rsidRPr="00C01204" w:rsidRDefault="00C01204" w:rsidP="00C01204">
      <w:pPr>
        <w:jc w:val="both"/>
        <w:rPr>
          <w:rFonts w:ascii="Calibri" w:hAnsi="Calibri" w:cs="Calibri"/>
          <w:bCs/>
          <w:sz w:val="22"/>
          <w:szCs w:val="22"/>
        </w:rPr>
      </w:pPr>
      <w:r w:rsidRPr="00CB03C5">
        <w:rPr>
          <w:rFonts w:ascii="Calibri" w:hAnsi="Calibri" w:cs="Calibri"/>
          <w:bCs/>
          <w:sz w:val="22"/>
          <w:szCs w:val="22"/>
        </w:rPr>
        <w:t>U Programu građenja komunalne infrastrukture za 2026. godinu („Službeni vjesnik“ Vukovarsko-</w:t>
      </w:r>
      <w:r w:rsidRPr="00C01204">
        <w:rPr>
          <w:rFonts w:ascii="Calibri" w:hAnsi="Calibri" w:cs="Calibri"/>
          <w:bCs/>
          <w:sz w:val="22"/>
          <w:szCs w:val="22"/>
        </w:rPr>
        <w:t>srijemske županije br.</w:t>
      </w:r>
      <w:r w:rsidR="00736874">
        <w:rPr>
          <w:rFonts w:ascii="Calibri" w:hAnsi="Calibri" w:cs="Calibri"/>
          <w:bCs/>
          <w:sz w:val="22"/>
          <w:szCs w:val="22"/>
        </w:rPr>
        <w:t xml:space="preserve"> </w:t>
      </w:r>
      <w:r w:rsidRPr="00C01204">
        <w:rPr>
          <w:rFonts w:ascii="Calibri" w:hAnsi="Calibri" w:cs="Calibri"/>
          <w:bCs/>
          <w:sz w:val="22"/>
          <w:szCs w:val="22"/>
        </w:rPr>
        <w:t xml:space="preserve">24/25 , u daljnjem tekstu: Program) članak 3. mijenja se i glasi: </w:t>
      </w:r>
    </w:p>
    <w:p w14:paraId="043A1133" w14:textId="77777777" w:rsidR="00C01204" w:rsidRDefault="00C01204" w:rsidP="00C01204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„Opis poslova, procjena troškova građenja komunalne infrastrukture s naznakom izvora njihova financiranja prikazani su u tablici, kako slijedi:</w:t>
      </w:r>
    </w:p>
    <w:p w14:paraId="42B2732C" w14:textId="77777777" w:rsidR="00C01204" w:rsidRDefault="00C01204" w:rsidP="00C01204">
      <w:pPr>
        <w:jc w:val="both"/>
        <w:rPr>
          <w:rFonts w:ascii="Calibri" w:hAnsi="Calibri" w:cs="Calibri"/>
          <w:bCs/>
          <w:sz w:val="22"/>
          <w:szCs w:val="22"/>
        </w:rPr>
      </w:pPr>
    </w:p>
    <w:p w14:paraId="52F927D0" w14:textId="77777777" w:rsidR="00C01204" w:rsidRDefault="00C01204" w:rsidP="00C01204">
      <w:pPr>
        <w:jc w:val="both"/>
        <w:rPr>
          <w:rFonts w:ascii="Calibri" w:hAnsi="Calibri" w:cs="Calibri"/>
          <w:bCs/>
          <w:sz w:val="22"/>
          <w:szCs w:val="22"/>
        </w:rPr>
      </w:pPr>
    </w:p>
    <w:p w14:paraId="3B7945AF" w14:textId="77777777" w:rsidR="00C01204" w:rsidRDefault="00C01204" w:rsidP="00C01204">
      <w:pPr>
        <w:jc w:val="center"/>
        <w:rPr>
          <w:rFonts w:ascii="Calibri" w:hAnsi="Calibri" w:cs="Calibri"/>
          <w:b/>
          <w:sz w:val="22"/>
          <w:szCs w:val="22"/>
        </w:rPr>
      </w:pPr>
      <w:r w:rsidRPr="00D65CAD">
        <w:rPr>
          <w:rFonts w:ascii="Calibri" w:hAnsi="Calibri" w:cs="Calibri"/>
          <w:b/>
          <w:sz w:val="22"/>
          <w:szCs w:val="22"/>
        </w:rPr>
        <w:t>1. Građevine komunalne infrastrukture koje će se graditi u uređenim dijelovima građevinskog područja</w:t>
      </w:r>
    </w:p>
    <w:p w14:paraId="36730C5D" w14:textId="77777777" w:rsidR="00C01204" w:rsidRDefault="00C01204" w:rsidP="00C01204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6"/>
        <w:gridCol w:w="3258"/>
        <w:gridCol w:w="1276"/>
        <w:gridCol w:w="2835"/>
        <w:gridCol w:w="1418"/>
      </w:tblGrid>
      <w:tr w:rsidR="00C01204" w14:paraId="18B4C505" w14:textId="77777777" w:rsidTr="00070180">
        <w:tc>
          <w:tcPr>
            <w:tcW w:w="706" w:type="dxa"/>
          </w:tcPr>
          <w:p w14:paraId="76AE11B1" w14:textId="77777777" w:rsidR="00C01204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R.BR.</w:t>
            </w:r>
          </w:p>
        </w:tc>
        <w:tc>
          <w:tcPr>
            <w:tcW w:w="3258" w:type="dxa"/>
          </w:tcPr>
          <w:p w14:paraId="0EE99F33" w14:textId="77777777" w:rsidR="00C01204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1276" w:type="dxa"/>
          </w:tcPr>
          <w:p w14:paraId="338D3095" w14:textId="77777777" w:rsidR="00C01204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PROCJENA TROŠKOVA (EUR)</w:t>
            </w:r>
          </w:p>
        </w:tc>
        <w:tc>
          <w:tcPr>
            <w:tcW w:w="2835" w:type="dxa"/>
          </w:tcPr>
          <w:p w14:paraId="4A8DA1CA" w14:textId="77777777" w:rsidR="00C01204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IZVOR FINANCIRANJA</w:t>
            </w:r>
          </w:p>
        </w:tc>
        <w:tc>
          <w:tcPr>
            <w:tcW w:w="1418" w:type="dxa"/>
          </w:tcPr>
          <w:p w14:paraId="36849E2C" w14:textId="77777777" w:rsidR="00C01204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IZNOS IZVORA (EUR)</w:t>
            </w:r>
          </w:p>
        </w:tc>
      </w:tr>
      <w:tr w:rsidR="00C01204" w:rsidRPr="00251BE9" w14:paraId="2568A7D4" w14:textId="77777777" w:rsidTr="00070180">
        <w:tc>
          <w:tcPr>
            <w:tcW w:w="706" w:type="dxa"/>
          </w:tcPr>
          <w:p w14:paraId="69F70BC8" w14:textId="77777777" w:rsidR="00C01204" w:rsidRPr="00251BE9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>1.1.</w:t>
            </w:r>
          </w:p>
        </w:tc>
        <w:tc>
          <w:tcPr>
            <w:tcW w:w="8787" w:type="dxa"/>
            <w:gridSpan w:val="4"/>
          </w:tcPr>
          <w:p w14:paraId="458BF5FC" w14:textId="77777777" w:rsidR="00C01204" w:rsidRPr="00251BE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 xml:space="preserve">Izgradnja boćališta u </w:t>
            </w:r>
            <w:proofErr w:type="spellStart"/>
            <w:r w:rsidRPr="00251BE9">
              <w:rPr>
                <w:rFonts w:ascii="Calibri" w:hAnsi="Calibri" w:cs="Calibri"/>
                <w:b/>
                <w:sz w:val="22"/>
                <w:szCs w:val="22"/>
              </w:rPr>
              <w:t>Tompojevcima</w:t>
            </w:r>
            <w:proofErr w:type="spellEnd"/>
          </w:p>
        </w:tc>
      </w:tr>
      <w:tr w:rsidR="00C01204" w:rsidRPr="00251BE9" w14:paraId="15608361" w14:textId="77777777" w:rsidTr="00070180">
        <w:tc>
          <w:tcPr>
            <w:tcW w:w="706" w:type="dxa"/>
            <w:vMerge w:val="restart"/>
          </w:tcPr>
          <w:p w14:paraId="3AFB3D58" w14:textId="77777777" w:rsidR="00C01204" w:rsidRPr="00251BE9" w:rsidRDefault="00C01204" w:rsidP="0007018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 w:val="restart"/>
          </w:tcPr>
          <w:p w14:paraId="536D1DD4" w14:textId="77777777" w:rsidR="00C01204" w:rsidRPr="00251BE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Radovi</w:t>
            </w:r>
          </w:p>
        </w:tc>
        <w:tc>
          <w:tcPr>
            <w:tcW w:w="1276" w:type="dxa"/>
            <w:vMerge w:val="restart"/>
            <w:vAlign w:val="center"/>
          </w:tcPr>
          <w:p w14:paraId="1C1E2516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18.540,00</w:t>
            </w:r>
          </w:p>
        </w:tc>
        <w:tc>
          <w:tcPr>
            <w:tcW w:w="2835" w:type="dxa"/>
          </w:tcPr>
          <w:p w14:paraId="4B817304" w14:textId="77777777" w:rsidR="00C01204" w:rsidRPr="00251BE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šumski doprinos</w:t>
            </w:r>
          </w:p>
        </w:tc>
        <w:tc>
          <w:tcPr>
            <w:tcW w:w="1418" w:type="dxa"/>
          </w:tcPr>
          <w:p w14:paraId="402638DE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13.050,00</w:t>
            </w:r>
          </w:p>
        </w:tc>
      </w:tr>
      <w:tr w:rsidR="00C01204" w:rsidRPr="00251BE9" w14:paraId="7F664504" w14:textId="77777777" w:rsidTr="00070180">
        <w:tc>
          <w:tcPr>
            <w:tcW w:w="706" w:type="dxa"/>
            <w:vMerge/>
          </w:tcPr>
          <w:p w14:paraId="329CD4D7" w14:textId="77777777" w:rsidR="00C01204" w:rsidRPr="00251BE9" w:rsidRDefault="00C01204" w:rsidP="0007018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459E0336" w14:textId="77777777" w:rsidR="00C01204" w:rsidRPr="00251BE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EE16EB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F20938" w14:textId="77777777" w:rsidR="00C01204" w:rsidRPr="00251BE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pomoći – fiskalno izravnanje</w:t>
            </w:r>
          </w:p>
        </w:tc>
        <w:tc>
          <w:tcPr>
            <w:tcW w:w="1418" w:type="dxa"/>
          </w:tcPr>
          <w:p w14:paraId="695866A2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5.490,00</w:t>
            </w:r>
          </w:p>
        </w:tc>
      </w:tr>
      <w:tr w:rsidR="00C01204" w:rsidRPr="00251BE9" w14:paraId="1366E958" w14:textId="77777777" w:rsidTr="00070180">
        <w:tc>
          <w:tcPr>
            <w:tcW w:w="706" w:type="dxa"/>
            <w:vMerge/>
          </w:tcPr>
          <w:p w14:paraId="1172A770" w14:textId="77777777" w:rsidR="00C01204" w:rsidRPr="00251BE9" w:rsidRDefault="00C01204" w:rsidP="0007018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</w:tcPr>
          <w:p w14:paraId="768E2643" w14:textId="77777777" w:rsidR="00C01204" w:rsidRPr="00251BE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Nadzor</w:t>
            </w:r>
          </w:p>
        </w:tc>
        <w:tc>
          <w:tcPr>
            <w:tcW w:w="1276" w:type="dxa"/>
          </w:tcPr>
          <w:p w14:paraId="465EC97B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800,00</w:t>
            </w:r>
          </w:p>
        </w:tc>
        <w:tc>
          <w:tcPr>
            <w:tcW w:w="2835" w:type="dxa"/>
          </w:tcPr>
          <w:p w14:paraId="3D645850" w14:textId="77777777" w:rsidR="00C01204" w:rsidRPr="00251BE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šumski doprinos</w:t>
            </w:r>
          </w:p>
        </w:tc>
        <w:tc>
          <w:tcPr>
            <w:tcW w:w="1418" w:type="dxa"/>
          </w:tcPr>
          <w:p w14:paraId="4D9CCCBA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800,00</w:t>
            </w:r>
          </w:p>
        </w:tc>
      </w:tr>
      <w:tr w:rsidR="00C01204" w:rsidRPr="00251BE9" w14:paraId="372E9237" w14:textId="77777777" w:rsidTr="00070180">
        <w:tc>
          <w:tcPr>
            <w:tcW w:w="3964" w:type="dxa"/>
            <w:gridSpan w:val="2"/>
          </w:tcPr>
          <w:p w14:paraId="6E128C6A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58A1A83B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>19.340,00</w:t>
            </w:r>
          </w:p>
        </w:tc>
        <w:tc>
          <w:tcPr>
            <w:tcW w:w="2835" w:type="dxa"/>
          </w:tcPr>
          <w:p w14:paraId="4CBFC4A9" w14:textId="77777777" w:rsidR="00C01204" w:rsidRPr="00251BE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E87071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>19.340,00</w:t>
            </w:r>
          </w:p>
        </w:tc>
      </w:tr>
      <w:tr w:rsidR="00C01204" w:rsidRPr="005C5969" w14:paraId="557C067A" w14:textId="77777777" w:rsidTr="00070180">
        <w:tc>
          <w:tcPr>
            <w:tcW w:w="706" w:type="dxa"/>
          </w:tcPr>
          <w:p w14:paraId="10AC28DE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1.2.</w:t>
            </w:r>
          </w:p>
        </w:tc>
        <w:tc>
          <w:tcPr>
            <w:tcW w:w="8787" w:type="dxa"/>
            <w:gridSpan w:val="4"/>
          </w:tcPr>
          <w:p w14:paraId="37A87ACE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Razvoj zelene infrastrukture</w:t>
            </w:r>
          </w:p>
        </w:tc>
      </w:tr>
      <w:tr w:rsidR="00C01204" w:rsidRPr="005C5969" w14:paraId="19D60DA0" w14:textId="77777777" w:rsidTr="00070180">
        <w:tc>
          <w:tcPr>
            <w:tcW w:w="706" w:type="dxa"/>
            <w:vMerge w:val="restart"/>
          </w:tcPr>
          <w:p w14:paraId="121167C4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a)</w:t>
            </w:r>
          </w:p>
        </w:tc>
        <w:tc>
          <w:tcPr>
            <w:tcW w:w="8787" w:type="dxa"/>
            <w:gridSpan w:val="4"/>
          </w:tcPr>
          <w:p w14:paraId="40C67DD4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 xml:space="preserve">Izgradnja parkirališta u </w:t>
            </w:r>
            <w:proofErr w:type="spellStart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Tompojevcima</w:t>
            </w:r>
            <w:proofErr w:type="spellEnd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 xml:space="preserve"> (Radićeva ulica i odvojak Radićeve)</w:t>
            </w:r>
          </w:p>
        </w:tc>
      </w:tr>
      <w:tr w:rsidR="00C01204" w:rsidRPr="005C5969" w14:paraId="2466F26B" w14:textId="77777777" w:rsidTr="00070180">
        <w:tc>
          <w:tcPr>
            <w:tcW w:w="706" w:type="dxa"/>
            <w:vMerge/>
          </w:tcPr>
          <w:p w14:paraId="43D58446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 w:val="restart"/>
          </w:tcPr>
          <w:p w14:paraId="71404067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Troškovi građenja</w:t>
            </w:r>
          </w:p>
        </w:tc>
        <w:tc>
          <w:tcPr>
            <w:tcW w:w="1276" w:type="dxa"/>
            <w:vMerge w:val="restart"/>
            <w:vAlign w:val="center"/>
          </w:tcPr>
          <w:p w14:paraId="48F39A7E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104.374,00</w:t>
            </w:r>
          </w:p>
        </w:tc>
        <w:tc>
          <w:tcPr>
            <w:tcW w:w="2835" w:type="dxa"/>
          </w:tcPr>
          <w:p w14:paraId="447A9CFA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EF za regionalni razvoj</w:t>
            </w:r>
          </w:p>
        </w:tc>
        <w:tc>
          <w:tcPr>
            <w:tcW w:w="1418" w:type="dxa"/>
          </w:tcPr>
          <w:p w14:paraId="2EE50E6B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75.411,00</w:t>
            </w:r>
          </w:p>
        </w:tc>
      </w:tr>
      <w:tr w:rsidR="00C01204" w:rsidRPr="005C5969" w14:paraId="3FB704EA" w14:textId="77777777" w:rsidTr="00070180">
        <w:tc>
          <w:tcPr>
            <w:tcW w:w="706" w:type="dxa"/>
            <w:vMerge/>
          </w:tcPr>
          <w:p w14:paraId="1C6EBAA8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5EFB72F4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F75F61F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6FEA4A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Šumski doprinos</w:t>
            </w:r>
          </w:p>
        </w:tc>
        <w:tc>
          <w:tcPr>
            <w:tcW w:w="1418" w:type="dxa"/>
          </w:tcPr>
          <w:p w14:paraId="2F7BE96F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7.828,00</w:t>
            </w:r>
          </w:p>
        </w:tc>
      </w:tr>
      <w:tr w:rsidR="00C01204" w:rsidRPr="005C5969" w14:paraId="20EA6B1E" w14:textId="77777777" w:rsidTr="00070180">
        <w:tc>
          <w:tcPr>
            <w:tcW w:w="706" w:type="dxa"/>
            <w:vMerge/>
          </w:tcPr>
          <w:p w14:paraId="6B446AAF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3ABDA812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E594FB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911DE0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MRRFEU</w:t>
            </w:r>
          </w:p>
        </w:tc>
        <w:tc>
          <w:tcPr>
            <w:tcW w:w="1418" w:type="dxa"/>
          </w:tcPr>
          <w:p w14:paraId="6C33F928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7.828,00</w:t>
            </w:r>
          </w:p>
        </w:tc>
      </w:tr>
      <w:tr w:rsidR="00C01204" w:rsidRPr="005C5969" w14:paraId="071AC3D9" w14:textId="77777777" w:rsidTr="00070180">
        <w:tc>
          <w:tcPr>
            <w:tcW w:w="706" w:type="dxa"/>
            <w:vMerge/>
          </w:tcPr>
          <w:p w14:paraId="5C1C33D7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40FDA60F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DD856F4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8CAFBF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MPUGDI</w:t>
            </w:r>
          </w:p>
        </w:tc>
        <w:tc>
          <w:tcPr>
            <w:tcW w:w="1418" w:type="dxa"/>
          </w:tcPr>
          <w:p w14:paraId="633F1BCF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13.307.00</w:t>
            </w:r>
          </w:p>
        </w:tc>
      </w:tr>
      <w:tr w:rsidR="00C01204" w:rsidRPr="005C5969" w14:paraId="5A13EC56" w14:textId="77777777" w:rsidTr="00070180">
        <w:tc>
          <w:tcPr>
            <w:tcW w:w="706" w:type="dxa"/>
            <w:vMerge/>
          </w:tcPr>
          <w:p w14:paraId="28D801AC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</w:tcPr>
          <w:p w14:paraId="01C4F2EA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7BA79CCC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104.374,00</w:t>
            </w:r>
          </w:p>
        </w:tc>
        <w:tc>
          <w:tcPr>
            <w:tcW w:w="2835" w:type="dxa"/>
          </w:tcPr>
          <w:p w14:paraId="68373B3D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E8911E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104.374,00</w:t>
            </w:r>
          </w:p>
        </w:tc>
      </w:tr>
      <w:tr w:rsidR="00C01204" w:rsidRPr="005C5969" w14:paraId="75C5CB8D" w14:textId="77777777" w:rsidTr="00070180">
        <w:tc>
          <w:tcPr>
            <w:tcW w:w="706" w:type="dxa"/>
          </w:tcPr>
          <w:p w14:paraId="495E812C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b)</w:t>
            </w:r>
          </w:p>
        </w:tc>
        <w:tc>
          <w:tcPr>
            <w:tcW w:w="8787" w:type="dxa"/>
            <w:gridSpan w:val="4"/>
          </w:tcPr>
          <w:p w14:paraId="498E5E55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Izgradnja parkirališta u Čakovcima (ulica Kralja Zvonimira)</w:t>
            </w:r>
          </w:p>
        </w:tc>
      </w:tr>
      <w:tr w:rsidR="00C01204" w:rsidRPr="005C5969" w14:paraId="0FA96895" w14:textId="77777777" w:rsidTr="00070180">
        <w:tc>
          <w:tcPr>
            <w:tcW w:w="706" w:type="dxa"/>
            <w:vMerge w:val="restart"/>
          </w:tcPr>
          <w:p w14:paraId="401ED6E9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 w:val="restart"/>
            <w:vAlign w:val="center"/>
          </w:tcPr>
          <w:p w14:paraId="7A2777B1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Troškovi građenja</w:t>
            </w:r>
          </w:p>
        </w:tc>
        <w:tc>
          <w:tcPr>
            <w:tcW w:w="1276" w:type="dxa"/>
            <w:vMerge w:val="restart"/>
            <w:vAlign w:val="center"/>
          </w:tcPr>
          <w:p w14:paraId="5727B357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70.626,00</w:t>
            </w:r>
          </w:p>
        </w:tc>
        <w:tc>
          <w:tcPr>
            <w:tcW w:w="2835" w:type="dxa"/>
          </w:tcPr>
          <w:p w14:paraId="2917FC21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EF za regionalni razvoj</w:t>
            </w:r>
          </w:p>
        </w:tc>
        <w:tc>
          <w:tcPr>
            <w:tcW w:w="1418" w:type="dxa"/>
          </w:tcPr>
          <w:p w14:paraId="18304A91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51.027,00</w:t>
            </w:r>
          </w:p>
        </w:tc>
      </w:tr>
      <w:tr w:rsidR="00C01204" w:rsidRPr="005C5969" w14:paraId="3C77A59D" w14:textId="77777777" w:rsidTr="00070180">
        <w:tc>
          <w:tcPr>
            <w:tcW w:w="706" w:type="dxa"/>
            <w:vMerge/>
          </w:tcPr>
          <w:p w14:paraId="711DCFAD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1FB51EDA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26D668B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391B4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Šumski doprinos</w:t>
            </w:r>
          </w:p>
        </w:tc>
        <w:tc>
          <w:tcPr>
            <w:tcW w:w="1418" w:type="dxa"/>
          </w:tcPr>
          <w:p w14:paraId="35F96A81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5.297,00</w:t>
            </w:r>
          </w:p>
        </w:tc>
      </w:tr>
      <w:tr w:rsidR="00C01204" w:rsidRPr="005C5969" w14:paraId="689A72F6" w14:textId="77777777" w:rsidTr="00070180">
        <w:tc>
          <w:tcPr>
            <w:tcW w:w="706" w:type="dxa"/>
            <w:vMerge/>
          </w:tcPr>
          <w:p w14:paraId="55194E34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46D9F662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2CDF11C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A77B0B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MRRFEU</w:t>
            </w:r>
          </w:p>
        </w:tc>
        <w:tc>
          <w:tcPr>
            <w:tcW w:w="1418" w:type="dxa"/>
          </w:tcPr>
          <w:p w14:paraId="31280D7E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5.297,00</w:t>
            </w:r>
          </w:p>
        </w:tc>
      </w:tr>
      <w:tr w:rsidR="00C01204" w:rsidRPr="005C5969" w14:paraId="7F70782D" w14:textId="77777777" w:rsidTr="00070180">
        <w:tc>
          <w:tcPr>
            <w:tcW w:w="706" w:type="dxa"/>
            <w:vMerge/>
          </w:tcPr>
          <w:p w14:paraId="08393F8E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1747EB8D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244635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A62BC2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MPUGDI</w:t>
            </w:r>
          </w:p>
        </w:tc>
        <w:tc>
          <w:tcPr>
            <w:tcW w:w="1418" w:type="dxa"/>
          </w:tcPr>
          <w:p w14:paraId="08E9766A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9.005,00</w:t>
            </w:r>
          </w:p>
        </w:tc>
      </w:tr>
      <w:tr w:rsidR="00C01204" w:rsidRPr="005C5969" w14:paraId="644FA706" w14:textId="77777777" w:rsidTr="00070180">
        <w:tc>
          <w:tcPr>
            <w:tcW w:w="706" w:type="dxa"/>
            <w:vMerge/>
          </w:tcPr>
          <w:p w14:paraId="18BF54FB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8" w:type="dxa"/>
          </w:tcPr>
          <w:p w14:paraId="7F2BD3C2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4F67AA9E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70.626,00</w:t>
            </w:r>
          </w:p>
        </w:tc>
        <w:tc>
          <w:tcPr>
            <w:tcW w:w="2835" w:type="dxa"/>
          </w:tcPr>
          <w:p w14:paraId="57095407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E96836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70.626,00</w:t>
            </w:r>
          </w:p>
        </w:tc>
      </w:tr>
      <w:tr w:rsidR="00C01204" w:rsidRPr="00251BE9" w14:paraId="40B93101" w14:textId="77777777" w:rsidTr="00070180">
        <w:tc>
          <w:tcPr>
            <w:tcW w:w="706" w:type="dxa"/>
            <w:vMerge w:val="restart"/>
          </w:tcPr>
          <w:p w14:paraId="5EC76EFD" w14:textId="77777777" w:rsidR="00C01204" w:rsidRPr="00251BE9" w:rsidRDefault="00C01204" w:rsidP="0007018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color w:val="EE0000"/>
                <w:sz w:val="22"/>
                <w:szCs w:val="22"/>
              </w:rPr>
              <w:t>c)</w:t>
            </w:r>
          </w:p>
        </w:tc>
        <w:tc>
          <w:tcPr>
            <w:tcW w:w="8787" w:type="dxa"/>
            <w:gridSpan w:val="4"/>
          </w:tcPr>
          <w:p w14:paraId="23F9C9A3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 xml:space="preserve">Izgradnja parkirališta u </w:t>
            </w:r>
            <w:proofErr w:type="spellStart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Berku</w:t>
            </w:r>
            <w:proofErr w:type="spellEnd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 xml:space="preserve"> (</w:t>
            </w:r>
            <w:proofErr w:type="spellStart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Orolička</w:t>
            </w:r>
            <w:proofErr w:type="spellEnd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 xml:space="preserve"> i </w:t>
            </w:r>
            <w:proofErr w:type="spellStart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Čakovačka</w:t>
            </w:r>
            <w:proofErr w:type="spellEnd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C01204" w:rsidRPr="00251BE9" w14:paraId="150047BF" w14:textId="77777777" w:rsidTr="00070180">
        <w:tc>
          <w:tcPr>
            <w:tcW w:w="706" w:type="dxa"/>
            <w:vMerge/>
          </w:tcPr>
          <w:p w14:paraId="1B99D572" w14:textId="77777777" w:rsidR="00C01204" w:rsidRPr="00251BE9" w:rsidRDefault="00C01204" w:rsidP="0007018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</w:p>
        </w:tc>
        <w:tc>
          <w:tcPr>
            <w:tcW w:w="3258" w:type="dxa"/>
            <w:vMerge w:val="restart"/>
            <w:vAlign w:val="center"/>
          </w:tcPr>
          <w:p w14:paraId="779E4755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Troškovi građenja</w:t>
            </w:r>
          </w:p>
        </w:tc>
        <w:tc>
          <w:tcPr>
            <w:tcW w:w="1276" w:type="dxa"/>
            <w:vMerge w:val="restart"/>
            <w:vAlign w:val="center"/>
          </w:tcPr>
          <w:p w14:paraId="0E238EAE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166.625,00</w:t>
            </w:r>
          </w:p>
        </w:tc>
        <w:tc>
          <w:tcPr>
            <w:tcW w:w="2835" w:type="dxa"/>
          </w:tcPr>
          <w:p w14:paraId="05255400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EF za regionalni razvoj</w:t>
            </w:r>
          </w:p>
        </w:tc>
        <w:tc>
          <w:tcPr>
            <w:tcW w:w="1418" w:type="dxa"/>
          </w:tcPr>
          <w:p w14:paraId="04142C9D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120.386,00</w:t>
            </w:r>
          </w:p>
        </w:tc>
      </w:tr>
      <w:tr w:rsidR="00C01204" w:rsidRPr="00251BE9" w14:paraId="2FD94E70" w14:textId="77777777" w:rsidTr="00070180">
        <w:tc>
          <w:tcPr>
            <w:tcW w:w="706" w:type="dxa"/>
            <w:vMerge/>
          </w:tcPr>
          <w:p w14:paraId="46CD3384" w14:textId="77777777" w:rsidR="00C01204" w:rsidRPr="00251BE9" w:rsidRDefault="00C01204" w:rsidP="0007018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493E3395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4DB2CB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D10385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Šumski doprinos</w:t>
            </w:r>
          </w:p>
        </w:tc>
        <w:tc>
          <w:tcPr>
            <w:tcW w:w="1418" w:type="dxa"/>
          </w:tcPr>
          <w:p w14:paraId="5280BCD6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12.497,00</w:t>
            </w:r>
          </w:p>
        </w:tc>
      </w:tr>
      <w:tr w:rsidR="00C01204" w:rsidRPr="00251BE9" w14:paraId="155474E9" w14:textId="77777777" w:rsidTr="00070180">
        <w:tc>
          <w:tcPr>
            <w:tcW w:w="706" w:type="dxa"/>
            <w:vMerge/>
          </w:tcPr>
          <w:p w14:paraId="3EA2D95B" w14:textId="77777777" w:rsidR="00C01204" w:rsidRPr="00251BE9" w:rsidRDefault="00C01204" w:rsidP="0007018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08795A85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292475B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C839E3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MRRFEU</w:t>
            </w:r>
          </w:p>
        </w:tc>
        <w:tc>
          <w:tcPr>
            <w:tcW w:w="1418" w:type="dxa"/>
          </w:tcPr>
          <w:p w14:paraId="0C618C6A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12.497,00</w:t>
            </w:r>
          </w:p>
        </w:tc>
      </w:tr>
      <w:tr w:rsidR="00C01204" w:rsidRPr="00251BE9" w14:paraId="25C9EF9F" w14:textId="77777777" w:rsidTr="00070180">
        <w:tc>
          <w:tcPr>
            <w:tcW w:w="706" w:type="dxa"/>
            <w:vMerge/>
          </w:tcPr>
          <w:p w14:paraId="6415BD2C" w14:textId="77777777" w:rsidR="00C01204" w:rsidRPr="00251BE9" w:rsidRDefault="00C01204" w:rsidP="0007018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31073978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D348D6D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2290D2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MPUGDI</w:t>
            </w:r>
          </w:p>
        </w:tc>
        <w:tc>
          <w:tcPr>
            <w:tcW w:w="1418" w:type="dxa"/>
          </w:tcPr>
          <w:p w14:paraId="1D1ABCCE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21.245,00</w:t>
            </w:r>
          </w:p>
        </w:tc>
      </w:tr>
      <w:tr w:rsidR="00C01204" w:rsidRPr="00251BE9" w14:paraId="1EBA8BA1" w14:textId="77777777" w:rsidTr="00070180">
        <w:tc>
          <w:tcPr>
            <w:tcW w:w="706" w:type="dxa"/>
            <w:vMerge/>
          </w:tcPr>
          <w:p w14:paraId="4EFA76DC" w14:textId="77777777" w:rsidR="00C01204" w:rsidRPr="00251BE9" w:rsidRDefault="00C01204" w:rsidP="00070180">
            <w:pPr>
              <w:rPr>
                <w:rFonts w:ascii="Calibri" w:hAnsi="Calibri" w:cs="Calibri"/>
                <w:b/>
                <w:color w:val="EE0000"/>
                <w:sz w:val="22"/>
                <w:szCs w:val="22"/>
              </w:rPr>
            </w:pPr>
          </w:p>
        </w:tc>
        <w:tc>
          <w:tcPr>
            <w:tcW w:w="3258" w:type="dxa"/>
          </w:tcPr>
          <w:p w14:paraId="79AEB66D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3E997201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166.625,00</w:t>
            </w:r>
          </w:p>
        </w:tc>
        <w:tc>
          <w:tcPr>
            <w:tcW w:w="2835" w:type="dxa"/>
          </w:tcPr>
          <w:p w14:paraId="1FB75453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2AC453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166.625,00</w:t>
            </w:r>
          </w:p>
        </w:tc>
      </w:tr>
      <w:tr w:rsidR="00C01204" w:rsidRPr="005C5969" w14:paraId="3ADB268A" w14:textId="77777777" w:rsidTr="00070180">
        <w:tc>
          <w:tcPr>
            <w:tcW w:w="706" w:type="dxa"/>
            <w:vMerge w:val="restart"/>
          </w:tcPr>
          <w:p w14:paraId="758B7368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d)</w:t>
            </w:r>
          </w:p>
        </w:tc>
        <w:tc>
          <w:tcPr>
            <w:tcW w:w="8787" w:type="dxa"/>
            <w:gridSpan w:val="4"/>
          </w:tcPr>
          <w:p w14:paraId="01D74769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 xml:space="preserve">Izgradnja parkirališta u </w:t>
            </w:r>
            <w:proofErr w:type="spellStart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Mikluševcima</w:t>
            </w:r>
            <w:proofErr w:type="spellEnd"/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 xml:space="preserve"> (Trg domovinskog rata)</w:t>
            </w:r>
          </w:p>
        </w:tc>
      </w:tr>
      <w:tr w:rsidR="00C01204" w:rsidRPr="005C5969" w14:paraId="4CA10EA9" w14:textId="77777777" w:rsidTr="00070180">
        <w:tc>
          <w:tcPr>
            <w:tcW w:w="706" w:type="dxa"/>
            <w:vMerge/>
          </w:tcPr>
          <w:p w14:paraId="04625A19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 w:val="restart"/>
            <w:vAlign w:val="center"/>
          </w:tcPr>
          <w:p w14:paraId="4C273305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Troškovi građenja</w:t>
            </w:r>
          </w:p>
        </w:tc>
        <w:tc>
          <w:tcPr>
            <w:tcW w:w="1276" w:type="dxa"/>
            <w:vMerge w:val="restart"/>
            <w:vAlign w:val="center"/>
          </w:tcPr>
          <w:p w14:paraId="16DD1AAA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56.250,00</w:t>
            </w:r>
          </w:p>
        </w:tc>
        <w:tc>
          <w:tcPr>
            <w:tcW w:w="2835" w:type="dxa"/>
          </w:tcPr>
          <w:p w14:paraId="3B54A90D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EF za regionalni razvoj</w:t>
            </w:r>
          </w:p>
        </w:tc>
        <w:tc>
          <w:tcPr>
            <w:tcW w:w="1418" w:type="dxa"/>
          </w:tcPr>
          <w:p w14:paraId="39E62187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40.640,00</w:t>
            </w:r>
          </w:p>
        </w:tc>
      </w:tr>
      <w:tr w:rsidR="00C01204" w:rsidRPr="005C5969" w14:paraId="3C0320AD" w14:textId="77777777" w:rsidTr="00070180">
        <w:tc>
          <w:tcPr>
            <w:tcW w:w="706" w:type="dxa"/>
            <w:vMerge/>
          </w:tcPr>
          <w:p w14:paraId="59BC4255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2649A806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BFAC4B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41A957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Šumski doprinos</w:t>
            </w:r>
          </w:p>
        </w:tc>
        <w:tc>
          <w:tcPr>
            <w:tcW w:w="1418" w:type="dxa"/>
          </w:tcPr>
          <w:p w14:paraId="780A3E40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4.219,00</w:t>
            </w:r>
          </w:p>
        </w:tc>
      </w:tr>
      <w:tr w:rsidR="00C01204" w:rsidRPr="005C5969" w14:paraId="0A9BF508" w14:textId="77777777" w:rsidTr="00070180">
        <w:tc>
          <w:tcPr>
            <w:tcW w:w="706" w:type="dxa"/>
            <w:vMerge/>
          </w:tcPr>
          <w:p w14:paraId="5F095766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046AD9FF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39BB5F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D5D3AC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MRRFEU</w:t>
            </w:r>
          </w:p>
        </w:tc>
        <w:tc>
          <w:tcPr>
            <w:tcW w:w="1418" w:type="dxa"/>
          </w:tcPr>
          <w:p w14:paraId="6526551C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4.219,00</w:t>
            </w:r>
          </w:p>
        </w:tc>
      </w:tr>
      <w:tr w:rsidR="00C01204" w:rsidRPr="005C5969" w14:paraId="5DDAEE10" w14:textId="77777777" w:rsidTr="00070180">
        <w:tc>
          <w:tcPr>
            <w:tcW w:w="706" w:type="dxa"/>
            <w:vMerge/>
          </w:tcPr>
          <w:p w14:paraId="1C13EFED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</w:tcPr>
          <w:p w14:paraId="43E81D88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AC1BA5B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1707A1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MPUGDI</w:t>
            </w:r>
          </w:p>
        </w:tc>
        <w:tc>
          <w:tcPr>
            <w:tcW w:w="1418" w:type="dxa"/>
          </w:tcPr>
          <w:p w14:paraId="4F8C8BC5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7.172,00</w:t>
            </w:r>
          </w:p>
        </w:tc>
      </w:tr>
      <w:tr w:rsidR="00C01204" w:rsidRPr="005C5969" w14:paraId="12E020C3" w14:textId="77777777" w:rsidTr="00070180">
        <w:tc>
          <w:tcPr>
            <w:tcW w:w="706" w:type="dxa"/>
            <w:vMerge/>
          </w:tcPr>
          <w:p w14:paraId="32EBD26D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1BF467AE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0A3A4E03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56.250,00</w:t>
            </w:r>
          </w:p>
        </w:tc>
        <w:tc>
          <w:tcPr>
            <w:tcW w:w="2835" w:type="dxa"/>
          </w:tcPr>
          <w:p w14:paraId="79CF8DB9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A7CDABC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56.250,00</w:t>
            </w:r>
          </w:p>
        </w:tc>
      </w:tr>
      <w:tr w:rsidR="00C01204" w:rsidRPr="00251BE9" w14:paraId="3E39C379" w14:textId="77777777" w:rsidTr="00070180">
        <w:tc>
          <w:tcPr>
            <w:tcW w:w="706" w:type="dxa"/>
            <w:vMerge w:val="restart"/>
          </w:tcPr>
          <w:p w14:paraId="3B5590BD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e)</w:t>
            </w:r>
          </w:p>
        </w:tc>
        <w:tc>
          <w:tcPr>
            <w:tcW w:w="3258" w:type="dxa"/>
            <w:vMerge w:val="restart"/>
            <w:vAlign w:val="center"/>
          </w:tcPr>
          <w:p w14:paraId="5C9E6977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Provedba stručnog nadzora</w:t>
            </w:r>
          </w:p>
        </w:tc>
        <w:tc>
          <w:tcPr>
            <w:tcW w:w="1276" w:type="dxa"/>
            <w:vMerge w:val="restart"/>
            <w:vAlign w:val="center"/>
          </w:tcPr>
          <w:p w14:paraId="4440ED05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8.754,00</w:t>
            </w:r>
          </w:p>
        </w:tc>
        <w:tc>
          <w:tcPr>
            <w:tcW w:w="2835" w:type="dxa"/>
          </w:tcPr>
          <w:p w14:paraId="09D1BD26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EF za regionalni razvoj</w:t>
            </w:r>
          </w:p>
        </w:tc>
        <w:tc>
          <w:tcPr>
            <w:tcW w:w="1418" w:type="dxa"/>
          </w:tcPr>
          <w:p w14:paraId="4E521699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6.325,00</w:t>
            </w:r>
          </w:p>
        </w:tc>
      </w:tr>
      <w:tr w:rsidR="00C01204" w:rsidRPr="00251BE9" w14:paraId="50DF8BC7" w14:textId="77777777" w:rsidTr="00070180">
        <w:tc>
          <w:tcPr>
            <w:tcW w:w="706" w:type="dxa"/>
            <w:vMerge/>
          </w:tcPr>
          <w:p w14:paraId="490CD545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0C5E8984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1CE5171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171048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Šumski doprinos</w:t>
            </w:r>
          </w:p>
        </w:tc>
        <w:tc>
          <w:tcPr>
            <w:tcW w:w="1418" w:type="dxa"/>
          </w:tcPr>
          <w:p w14:paraId="26D83E6C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657,00</w:t>
            </w:r>
          </w:p>
        </w:tc>
      </w:tr>
      <w:tr w:rsidR="00C01204" w:rsidRPr="00251BE9" w14:paraId="59D7A695" w14:textId="77777777" w:rsidTr="00070180">
        <w:tc>
          <w:tcPr>
            <w:tcW w:w="706" w:type="dxa"/>
            <w:vMerge/>
          </w:tcPr>
          <w:p w14:paraId="2B023A45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0F822EE7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04E127D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27EC3A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MRRFEU</w:t>
            </w:r>
          </w:p>
        </w:tc>
        <w:tc>
          <w:tcPr>
            <w:tcW w:w="1418" w:type="dxa"/>
          </w:tcPr>
          <w:p w14:paraId="7C9E23FD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656,00</w:t>
            </w:r>
          </w:p>
        </w:tc>
      </w:tr>
      <w:tr w:rsidR="00C01204" w:rsidRPr="00251BE9" w14:paraId="0DC51F5B" w14:textId="77777777" w:rsidTr="00070180">
        <w:tc>
          <w:tcPr>
            <w:tcW w:w="706" w:type="dxa"/>
            <w:vMerge/>
          </w:tcPr>
          <w:p w14:paraId="411E7DC4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49CBA7A9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4EBE7F8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EEC50" w14:textId="77777777" w:rsidR="00C01204" w:rsidRPr="005C596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Pomoći MPUGDI</w:t>
            </w:r>
          </w:p>
        </w:tc>
        <w:tc>
          <w:tcPr>
            <w:tcW w:w="1418" w:type="dxa"/>
          </w:tcPr>
          <w:p w14:paraId="682C7D05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5C5969">
              <w:rPr>
                <w:rFonts w:ascii="Calibri" w:hAnsi="Calibri" w:cs="Calibri"/>
                <w:bCs/>
                <w:sz w:val="22"/>
                <w:szCs w:val="22"/>
              </w:rPr>
              <w:t>1.116,00</w:t>
            </w:r>
          </w:p>
        </w:tc>
      </w:tr>
      <w:tr w:rsidR="00C01204" w:rsidRPr="00251BE9" w14:paraId="7B8C45E1" w14:textId="77777777" w:rsidTr="00070180">
        <w:tc>
          <w:tcPr>
            <w:tcW w:w="706" w:type="dxa"/>
            <w:vMerge/>
          </w:tcPr>
          <w:p w14:paraId="5E50A72B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572A16E7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04BD868B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8.754,00</w:t>
            </w:r>
          </w:p>
        </w:tc>
        <w:tc>
          <w:tcPr>
            <w:tcW w:w="2835" w:type="dxa"/>
          </w:tcPr>
          <w:p w14:paraId="75DF482D" w14:textId="77777777" w:rsidR="00C01204" w:rsidRPr="005C596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E0E3B5" w14:textId="77777777" w:rsidR="00C01204" w:rsidRPr="005C596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5C5969">
              <w:rPr>
                <w:rFonts w:ascii="Calibri" w:hAnsi="Calibri" w:cs="Calibri"/>
                <w:b/>
                <w:sz w:val="22"/>
                <w:szCs w:val="22"/>
              </w:rPr>
              <w:t>8.754,00</w:t>
            </w:r>
          </w:p>
        </w:tc>
      </w:tr>
      <w:tr w:rsidR="00C01204" w:rsidRPr="00251BE9" w14:paraId="475682D4" w14:textId="77777777" w:rsidTr="00070180">
        <w:tc>
          <w:tcPr>
            <w:tcW w:w="706" w:type="dxa"/>
            <w:vMerge w:val="restart"/>
          </w:tcPr>
          <w:p w14:paraId="4F61D29B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f)</w:t>
            </w:r>
          </w:p>
        </w:tc>
        <w:tc>
          <w:tcPr>
            <w:tcW w:w="3258" w:type="dxa"/>
            <w:vMerge w:val="restart"/>
            <w:vAlign w:val="center"/>
          </w:tcPr>
          <w:p w14:paraId="76D96689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Provedba postupka javne nabave</w:t>
            </w:r>
          </w:p>
        </w:tc>
        <w:tc>
          <w:tcPr>
            <w:tcW w:w="1276" w:type="dxa"/>
          </w:tcPr>
          <w:p w14:paraId="0D3F9AFF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1.700,00</w:t>
            </w:r>
          </w:p>
        </w:tc>
        <w:tc>
          <w:tcPr>
            <w:tcW w:w="2835" w:type="dxa"/>
          </w:tcPr>
          <w:p w14:paraId="5C29DA9D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EF za regionalni razvoj</w:t>
            </w:r>
          </w:p>
        </w:tc>
        <w:tc>
          <w:tcPr>
            <w:tcW w:w="1418" w:type="dxa"/>
          </w:tcPr>
          <w:p w14:paraId="4CB498CB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1.228,00</w:t>
            </w:r>
          </w:p>
        </w:tc>
      </w:tr>
      <w:tr w:rsidR="00C01204" w:rsidRPr="00251BE9" w14:paraId="34768A7D" w14:textId="77777777" w:rsidTr="00070180">
        <w:tc>
          <w:tcPr>
            <w:tcW w:w="706" w:type="dxa"/>
            <w:vMerge/>
          </w:tcPr>
          <w:p w14:paraId="5CE5EC1C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7B9FD9FE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7ACDB9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331424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Šumski doprinos</w:t>
            </w:r>
          </w:p>
        </w:tc>
        <w:tc>
          <w:tcPr>
            <w:tcW w:w="1418" w:type="dxa"/>
          </w:tcPr>
          <w:p w14:paraId="2A986C11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128,00</w:t>
            </w:r>
          </w:p>
        </w:tc>
      </w:tr>
      <w:tr w:rsidR="00C01204" w:rsidRPr="00251BE9" w14:paraId="13AC6A24" w14:textId="77777777" w:rsidTr="00070180">
        <w:tc>
          <w:tcPr>
            <w:tcW w:w="706" w:type="dxa"/>
            <w:vMerge/>
          </w:tcPr>
          <w:p w14:paraId="42ABADBC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4F34D458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C32603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96061A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Pomoći MRRFEU</w:t>
            </w:r>
          </w:p>
        </w:tc>
        <w:tc>
          <w:tcPr>
            <w:tcW w:w="1418" w:type="dxa"/>
          </w:tcPr>
          <w:p w14:paraId="6374D215" w14:textId="7F075713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12</w:t>
            </w:r>
            <w:r w:rsidR="005C5969" w:rsidRPr="00FB1B1A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,00</w:t>
            </w:r>
          </w:p>
        </w:tc>
      </w:tr>
      <w:tr w:rsidR="00C01204" w:rsidRPr="00251BE9" w14:paraId="7E06F874" w14:textId="77777777" w:rsidTr="00070180">
        <w:tc>
          <w:tcPr>
            <w:tcW w:w="706" w:type="dxa"/>
            <w:vMerge/>
          </w:tcPr>
          <w:p w14:paraId="587099E1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72CC2C6B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D1035A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7A5E8C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Pomoći MPUGDI</w:t>
            </w:r>
          </w:p>
        </w:tc>
        <w:tc>
          <w:tcPr>
            <w:tcW w:w="1418" w:type="dxa"/>
          </w:tcPr>
          <w:p w14:paraId="4F8A0C4E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217,00</w:t>
            </w:r>
          </w:p>
        </w:tc>
      </w:tr>
      <w:tr w:rsidR="00C01204" w:rsidRPr="00251BE9" w14:paraId="673A3744" w14:textId="77777777" w:rsidTr="00070180">
        <w:tc>
          <w:tcPr>
            <w:tcW w:w="706" w:type="dxa"/>
            <w:vMerge/>
          </w:tcPr>
          <w:p w14:paraId="6C767E76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18DE6CAE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27FC13C6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1.700,00</w:t>
            </w:r>
          </w:p>
        </w:tc>
        <w:tc>
          <w:tcPr>
            <w:tcW w:w="2835" w:type="dxa"/>
          </w:tcPr>
          <w:p w14:paraId="0C8F4E20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B4E821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1.700,00</w:t>
            </w:r>
          </w:p>
        </w:tc>
      </w:tr>
      <w:tr w:rsidR="00C01204" w:rsidRPr="0068015B" w14:paraId="4F150AA0" w14:textId="77777777" w:rsidTr="00070180">
        <w:tc>
          <w:tcPr>
            <w:tcW w:w="706" w:type="dxa"/>
            <w:vMerge w:val="restart"/>
          </w:tcPr>
          <w:p w14:paraId="3F672084" w14:textId="77777777" w:rsidR="00C01204" w:rsidRPr="0068015B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8015B">
              <w:rPr>
                <w:rFonts w:ascii="Calibri" w:hAnsi="Calibri" w:cs="Calibri"/>
                <w:bCs/>
                <w:sz w:val="22"/>
                <w:szCs w:val="22"/>
              </w:rPr>
              <w:t>g)</w:t>
            </w:r>
          </w:p>
        </w:tc>
        <w:tc>
          <w:tcPr>
            <w:tcW w:w="3258" w:type="dxa"/>
            <w:vMerge w:val="restart"/>
            <w:vAlign w:val="center"/>
          </w:tcPr>
          <w:p w14:paraId="7257489C" w14:textId="77777777" w:rsidR="00C01204" w:rsidRPr="0068015B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8015B">
              <w:rPr>
                <w:rFonts w:ascii="Calibri" w:hAnsi="Calibri" w:cs="Calibri"/>
                <w:bCs/>
                <w:sz w:val="22"/>
                <w:szCs w:val="22"/>
              </w:rPr>
              <w:t>Krajobrazno uređenje</w:t>
            </w:r>
          </w:p>
          <w:p w14:paraId="19896EA7" w14:textId="77777777" w:rsidR="00C01204" w:rsidRPr="0068015B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866B863" w14:textId="77777777" w:rsidR="00C01204" w:rsidRPr="0068015B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68015B">
              <w:rPr>
                <w:rFonts w:ascii="Calibri" w:hAnsi="Calibri" w:cs="Calibri"/>
                <w:bCs/>
                <w:sz w:val="22"/>
                <w:szCs w:val="22"/>
              </w:rPr>
              <w:t>100.000,00</w:t>
            </w:r>
          </w:p>
        </w:tc>
        <w:tc>
          <w:tcPr>
            <w:tcW w:w="2835" w:type="dxa"/>
          </w:tcPr>
          <w:p w14:paraId="27BC7EE4" w14:textId="77777777" w:rsidR="00C01204" w:rsidRPr="0068015B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8015B">
              <w:rPr>
                <w:rFonts w:ascii="Calibri" w:hAnsi="Calibri" w:cs="Calibri"/>
                <w:bCs/>
                <w:sz w:val="22"/>
                <w:szCs w:val="22"/>
              </w:rPr>
              <w:t>EF za regionalni razvoj</w:t>
            </w:r>
          </w:p>
        </w:tc>
        <w:tc>
          <w:tcPr>
            <w:tcW w:w="1418" w:type="dxa"/>
          </w:tcPr>
          <w:p w14:paraId="055CAAE7" w14:textId="77777777" w:rsidR="00C01204" w:rsidRPr="0068015B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68015B">
              <w:rPr>
                <w:rFonts w:ascii="Calibri" w:hAnsi="Calibri" w:cs="Calibri"/>
                <w:bCs/>
                <w:sz w:val="22"/>
                <w:szCs w:val="22"/>
              </w:rPr>
              <w:t>72.250,00</w:t>
            </w:r>
          </w:p>
        </w:tc>
      </w:tr>
      <w:tr w:rsidR="00C01204" w:rsidRPr="00251BE9" w14:paraId="53A12B09" w14:textId="77777777" w:rsidTr="00070180">
        <w:tc>
          <w:tcPr>
            <w:tcW w:w="706" w:type="dxa"/>
            <w:vMerge/>
          </w:tcPr>
          <w:p w14:paraId="75458A7E" w14:textId="77777777" w:rsidR="00C01204" w:rsidRPr="00251BE9" w:rsidRDefault="00C01204" w:rsidP="0007018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07DEF2F9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F1BDCDA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F458FC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Šumsko doprinos</w:t>
            </w:r>
          </w:p>
        </w:tc>
        <w:tc>
          <w:tcPr>
            <w:tcW w:w="1418" w:type="dxa"/>
          </w:tcPr>
          <w:p w14:paraId="4B068174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7.500,00</w:t>
            </w:r>
          </w:p>
        </w:tc>
      </w:tr>
      <w:tr w:rsidR="00C01204" w:rsidRPr="00251BE9" w14:paraId="17CA4DFC" w14:textId="77777777" w:rsidTr="00070180">
        <w:tc>
          <w:tcPr>
            <w:tcW w:w="706" w:type="dxa"/>
            <w:vMerge/>
          </w:tcPr>
          <w:p w14:paraId="68FCE7B0" w14:textId="77777777" w:rsidR="00C01204" w:rsidRPr="00251BE9" w:rsidRDefault="00C01204" w:rsidP="0007018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49512899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98F515E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A31708C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Pomoći MRRFEU</w:t>
            </w:r>
          </w:p>
        </w:tc>
        <w:tc>
          <w:tcPr>
            <w:tcW w:w="1418" w:type="dxa"/>
          </w:tcPr>
          <w:p w14:paraId="75B765D3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7.500,00</w:t>
            </w:r>
          </w:p>
        </w:tc>
      </w:tr>
      <w:tr w:rsidR="00C01204" w:rsidRPr="00251BE9" w14:paraId="5A4CD058" w14:textId="77777777" w:rsidTr="00070180">
        <w:tc>
          <w:tcPr>
            <w:tcW w:w="706" w:type="dxa"/>
            <w:vMerge/>
          </w:tcPr>
          <w:p w14:paraId="471E799D" w14:textId="77777777" w:rsidR="00C01204" w:rsidRPr="00251BE9" w:rsidRDefault="00C01204" w:rsidP="0007018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772C574B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1DE196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6435BF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Pomoći MPUGDI</w:t>
            </w:r>
          </w:p>
        </w:tc>
        <w:tc>
          <w:tcPr>
            <w:tcW w:w="1418" w:type="dxa"/>
          </w:tcPr>
          <w:p w14:paraId="536EBCC6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12.750,00</w:t>
            </w:r>
          </w:p>
        </w:tc>
      </w:tr>
      <w:tr w:rsidR="00C01204" w:rsidRPr="00251BE9" w14:paraId="3C925FF0" w14:textId="77777777" w:rsidTr="00070180">
        <w:tc>
          <w:tcPr>
            <w:tcW w:w="706" w:type="dxa"/>
            <w:vMerge/>
          </w:tcPr>
          <w:p w14:paraId="4FE1A6B2" w14:textId="77777777" w:rsidR="00C01204" w:rsidRPr="00251BE9" w:rsidRDefault="00C01204" w:rsidP="00070180">
            <w:pPr>
              <w:rPr>
                <w:rFonts w:ascii="Calibri" w:hAnsi="Calibri" w:cs="Calibri"/>
                <w:bCs/>
                <w:color w:val="EE0000"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1EC4D5A1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00444899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100.000,00</w:t>
            </w:r>
          </w:p>
        </w:tc>
        <w:tc>
          <w:tcPr>
            <w:tcW w:w="2835" w:type="dxa"/>
          </w:tcPr>
          <w:p w14:paraId="56A1D785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D5DD2A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100.000,00</w:t>
            </w:r>
          </w:p>
        </w:tc>
      </w:tr>
      <w:tr w:rsidR="00C01204" w:rsidRPr="00251BE9" w14:paraId="503F3B7E" w14:textId="77777777" w:rsidTr="00070180">
        <w:tc>
          <w:tcPr>
            <w:tcW w:w="706" w:type="dxa"/>
            <w:vMerge w:val="restart"/>
          </w:tcPr>
          <w:p w14:paraId="56773F32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h)</w:t>
            </w:r>
          </w:p>
        </w:tc>
        <w:tc>
          <w:tcPr>
            <w:tcW w:w="3258" w:type="dxa"/>
            <w:vMerge w:val="restart"/>
            <w:vAlign w:val="center"/>
          </w:tcPr>
          <w:p w14:paraId="37C0462B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Usluge upravljanja projektom</w:t>
            </w:r>
          </w:p>
        </w:tc>
        <w:tc>
          <w:tcPr>
            <w:tcW w:w="1276" w:type="dxa"/>
            <w:vMerge w:val="restart"/>
          </w:tcPr>
          <w:p w14:paraId="6650B3C3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25.000,00</w:t>
            </w:r>
          </w:p>
        </w:tc>
        <w:tc>
          <w:tcPr>
            <w:tcW w:w="2835" w:type="dxa"/>
          </w:tcPr>
          <w:p w14:paraId="410D3F5E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EF za regionalni razvoj</w:t>
            </w:r>
          </w:p>
        </w:tc>
        <w:tc>
          <w:tcPr>
            <w:tcW w:w="1418" w:type="dxa"/>
          </w:tcPr>
          <w:p w14:paraId="3444D8D5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18.062,50</w:t>
            </w:r>
          </w:p>
        </w:tc>
      </w:tr>
      <w:tr w:rsidR="00C01204" w:rsidRPr="00251BE9" w14:paraId="42F83F2A" w14:textId="77777777" w:rsidTr="00070180">
        <w:tc>
          <w:tcPr>
            <w:tcW w:w="706" w:type="dxa"/>
            <w:vMerge/>
          </w:tcPr>
          <w:p w14:paraId="24DA41FE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6422725B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889F908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2377EF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Naknada za eksploataciju mineralnih sirovina</w:t>
            </w:r>
          </w:p>
        </w:tc>
        <w:tc>
          <w:tcPr>
            <w:tcW w:w="1418" w:type="dxa"/>
          </w:tcPr>
          <w:p w14:paraId="6BBCBEFF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1.875,00</w:t>
            </w:r>
          </w:p>
        </w:tc>
      </w:tr>
      <w:tr w:rsidR="00C01204" w:rsidRPr="00251BE9" w14:paraId="0B681C12" w14:textId="77777777" w:rsidTr="00070180">
        <w:tc>
          <w:tcPr>
            <w:tcW w:w="706" w:type="dxa"/>
            <w:vMerge/>
          </w:tcPr>
          <w:p w14:paraId="489C0027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23BEC677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8D08517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8EB699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Pomoći MRRFEU</w:t>
            </w:r>
          </w:p>
        </w:tc>
        <w:tc>
          <w:tcPr>
            <w:tcW w:w="1418" w:type="dxa"/>
          </w:tcPr>
          <w:p w14:paraId="57FFCCFE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1.875,00</w:t>
            </w:r>
          </w:p>
        </w:tc>
      </w:tr>
      <w:tr w:rsidR="00C01204" w:rsidRPr="00251BE9" w14:paraId="640A969C" w14:textId="77777777" w:rsidTr="00070180">
        <w:tc>
          <w:tcPr>
            <w:tcW w:w="706" w:type="dxa"/>
            <w:vMerge/>
          </w:tcPr>
          <w:p w14:paraId="34099251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Merge/>
            <w:vAlign w:val="center"/>
          </w:tcPr>
          <w:p w14:paraId="6E3EF49B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03ACD95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ED7690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Pomoći MPUGDI</w:t>
            </w:r>
          </w:p>
        </w:tc>
        <w:tc>
          <w:tcPr>
            <w:tcW w:w="1418" w:type="dxa"/>
          </w:tcPr>
          <w:p w14:paraId="32EA5D50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3.187,50</w:t>
            </w:r>
          </w:p>
        </w:tc>
      </w:tr>
      <w:tr w:rsidR="00C01204" w:rsidRPr="00251BE9" w14:paraId="1BBE42CE" w14:textId="77777777" w:rsidTr="00070180">
        <w:tc>
          <w:tcPr>
            <w:tcW w:w="706" w:type="dxa"/>
            <w:vMerge/>
          </w:tcPr>
          <w:p w14:paraId="0540C2A1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207759CE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1DBCF9F9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25.000,00</w:t>
            </w:r>
          </w:p>
        </w:tc>
        <w:tc>
          <w:tcPr>
            <w:tcW w:w="2835" w:type="dxa"/>
          </w:tcPr>
          <w:p w14:paraId="75CE7987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193977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25.000,00</w:t>
            </w:r>
          </w:p>
        </w:tc>
      </w:tr>
      <w:tr w:rsidR="00C01204" w:rsidRPr="00251BE9" w14:paraId="398E2600" w14:textId="77777777" w:rsidTr="00070180">
        <w:tc>
          <w:tcPr>
            <w:tcW w:w="706" w:type="dxa"/>
            <w:vMerge w:val="restart"/>
          </w:tcPr>
          <w:p w14:paraId="6D1591A1" w14:textId="77777777" w:rsidR="00C01204" w:rsidRPr="00251BE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>1.3.</w:t>
            </w:r>
          </w:p>
        </w:tc>
        <w:tc>
          <w:tcPr>
            <w:tcW w:w="8787" w:type="dxa"/>
            <w:gridSpan w:val="4"/>
            <w:vAlign w:val="center"/>
          </w:tcPr>
          <w:p w14:paraId="6F80C18D" w14:textId="77777777" w:rsidR="00C01204" w:rsidRPr="00251BE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 xml:space="preserve">Označavanje opasnih mjesta na prometnicama </w:t>
            </w:r>
          </w:p>
        </w:tc>
      </w:tr>
      <w:tr w:rsidR="00C01204" w:rsidRPr="00251BE9" w14:paraId="340A4172" w14:textId="77777777" w:rsidTr="00070180">
        <w:tc>
          <w:tcPr>
            <w:tcW w:w="706" w:type="dxa"/>
            <w:vMerge/>
          </w:tcPr>
          <w:p w14:paraId="1D549782" w14:textId="77777777" w:rsidR="00C01204" w:rsidRPr="00251BE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514510F8" w14:textId="77777777" w:rsidR="00C01204" w:rsidRPr="00251BE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Radovi i oprema</w:t>
            </w:r>
          </w:p>
        </w:tc>
        <w:tc>
          <w:tcPr>
            <w:tcW w:w="1276" w:type="dxa"/>
          </w:tcPr>
          <w:p w14:paraId="61A8E384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95.000,00</w:t>
            </w:r>
          </w:p>
        </w:tc>
        <w:tc>
          <w:tcPr>
            <w:tcW w:w="2835" w:type="dxa"/>
          </w:tcPr>
          <w:p w14:paraId="272D2E99" w14:textId="77777777" w:rsidR="00C01204" w:rsidRPr="00251BE9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Pomoći MUP</w:t>
            </w:r>
          </w:p>
        </w:tc>
        <w:tc>
          <w:tcPr>
            <w:tcW w:w="1418" w:type="dxa"/>
          </w:tcPr>
          <w:p w14:paraId="0B616FCA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51BE9">
              <w:rPr>
                <w:rFonts w:ascii="Calibri" w:hAnsi="Calibri" w:cs="Calibri"/>
                <w:bCs/>
                <w:sz w:val="22"/>
                <w:szCs w:val="22"/>
              </w:rPr>
              <w:t>95.000,00</w:t>
            </w:r>
          </w:p>
        </w:tc>
      </w:tr>
      <w:tr w:rsidR="00C01204" w:rsidRPr="00251BE9" w14:paraId="037EDB44" w14:textId="77777777" w:rsidTr="00070180">
        <w:tc>
          <w:tcPr>
            <w:tcW w:w="706" w:type="dxa"/>
            <w:vMerge/>
          </w:tcPr>
          <w:p w14:paraId="087D7A93" w14:textId="77777777" w:rsidR="00C01204" w:rsidRPr="00251BE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50D409CE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71890AB6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>95.000,00</w:t>
            </w:r>
          </w:p>
        </w:tc>
        <w:tc>
          <w:tcPr>
            <w:tcW w:w="2835" w:type="dxa"/>
          </w:tcPr>
          <w:p w14:paraId="316CD105" w14:textId="77777777" w:rsidR="00C01204" w:rsidRPr="00251BE9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9B6BAF" w14:textId="77777777" w:rsidR="00C01204" w:rsidRPr="00251BE9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251BE9">
              <w:rPr>
                <w:rFonts w:ascii="Calibri" w:hAnsi="Calibri" w:cs="Calibri"/>
                <w:b/>
                <w:sz w:val="22"/>
                <w:szCs w:val="22"/>
              </w:rPr>
              <w:t>95.000,00</w:t>
            </w:r>
          </w:p>
        </w:tc>
      </w:tr>
      <w:tr w:rsidR="00C01204" w:rsidRPr="00FB1B1A" w14:paraId="5F4BF904" w14:textId="77777777" w:rsidTr="00070180">
        <w:tc>
          <w:tcPr>
            <w:tcW w:w="706" w:type="dxa"/>
          </w:tcPr>
          <w:p w14:paraId="34AE6624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1.4.</w:t>
            </w:r>
          </w:p>
        </w:tc>
        <w:tc>
          <w:tcPr>
            <w:tcW w:w="8787" w:type="dxa"/>
            <w:gridSpan w:val="4"/>
            <w:vAlign w:val="center"/>
          </w:tcPr>
          <w:p w14:paraId="219153E3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Priključci na komunalnu infrastrukturu</w:t>
            </w:r>
          </w:p>
        </w:tc>
      </w:tr>
      <w:tr w:rsidR="00C01204" w:rsidRPr="00FB1B1A" w14:paraId="6E025D3F" w14:textId="77777777" w:rsidTr="00070180">
        <w:tc>
          <w:tcPr>
            <w:tcW w:w="706" w:type="dxa"/>
            <w:vMerge w:val="restart"/>
          </w:tcPr>
          <w:p w14:paraId="009CE839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1E85770D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Plinovod, vodovod i dr.</w:t>
            </w:r>
          </w:p>
        </w:tc>
        <w:tc>
          <w:tcPr>
            <w:tcW w:w="1276" w:type="dxa"/>
          </w:tcPr>
          <w:p w14:paraId="0134E4E0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2.200,00</w:t>
            </w:r>
          </w:p>
        </w:tc>
        <w:tc>
          <w:tcPr>
            <w:tcW w:w="2835" w:type="dxa"/>
          </w:tcPr>
          <w:p w14:paraId="653D185D" w14:textId="77777777" w:rsidR="00C01204" w:rsidRPr="00FB1B1A" w:rsidRDefault="00C01204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Šumski doprinos</w:t>
            </w:r>
          </w:p>
        </w:tc>
        <w:tc>
          <w:tcPr>
            <w:tcW w:w="1418" w:type="dxa"/>
          </w:tcPr>
          <w:p w14:paraId="73DC85B5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2.200,00</w:t>
            </w:r>
          </w:p>
        </w:tc>
      </w:tr>
      <w:tr w:rsidR="00C01204" w:rsidRPr="00FB1B1A" w14:paraId="68BBDF1E" w14:textId="77777777" w:rsidTr="00070180">
        <w:tc>
          <w:tcPr>
            <w:tcW w:w="706" w:type="dxa"/>
            <w:vMerge/>
          </w:tcPr>
          <w:p w14:paraId="6BC03AB0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58" w:type="dxa"/>
            <w:vAlign w:val="center"/>
          </w:tcPr>
          <w:p w14:paraId="48985511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17045302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2.200,00</w:t>
            </w:r>
          </w:p>
        </w:tc>
        <w:tc>
          <w:tcPr>
            <w:tcW w:w="2835" w:type="dxa"/>
          </w:tcPr>
          <w:p w14:paraId="1BF1216F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9C7186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2.200,00</w:t>
            </w:r>
          </w:p>
        </w:tc>
      </w:tr>
    </w:tbl>
    <w:p w14:paraId="0A6B8002" w14:textId="77777777" w:rsidR="00C01204" w:rsidRPr="00251BE9" w:rsidRDefault="00C01204" w:rsidP="00C01204">
      <w:pPr>
        <w:jc w:val="center"/>
        <w:rPr>
          <w:rFonts w:ascii="Calibri" w:hAnsi="Calibri" w:cs="Calibri"/>
          <w:b/>
          <w:color w:val="EE0000"/>
          <w:sz w:val="22"/>
          <w:szCs w:val="22"/>
        </w:rPr>
      </w:pPr>
    </w:p>
    <w:p w14:paraId="591A74BD" w14:textId="77777777" w:rsidR="00C01204" w:rsidRPr="00251BE9" w:rsidRDefault="00C01204" w:rsidP="00C01204">
      <w:pPr>
        <w:jc w:val="center"/>
        <w:rPr>
          <w:rFonts w:ascii="Calibri" w:hAnsi="Calibri" w:cs="Calibri"/>
          <w:b/>
          <w:color w:val="EE0000"/>
          <w:sz w:val="22"/>
          <w:szCs w:val="22"/>
        </w:rPr>
      </w:pPr>
    </w:p>
    <w:p w14:paraId="66FD5059" w14:textId="77777777" w:rsidR="00C01204" w:rsidRPr="00251BE9" w:rsidRDefault="00C01204" w:rsidP="00C01204">
      <w:pPr>
        <w:jc w:val="center"/>
        <w:rPr>
          <w:rFonts w:ascii="Calibri" w:hAnsi="Calibri" w:cs="Calibri"/>
          <w:b/>
          <w:color w:val="EE0000"/>
          <w:sz w:val="22"/>
          <w:szCs w:val="22"/>
        </w:rPr>
      </w:pPr>
    </w:p>
    <w:p w14:paraId="1F00506F" w14:textId="77777777" w:rsidR="00C01204" w:rsidRPr="00251BE9" w:rsidRDefault="00C01204" w:rsidP="00C01204">
      <w:pPr>
        <w:jc w:val="center"/>
        <w:rPr>
          <w:rFonts w:ascii="Calibri" w:hAnsi="Calibri" w:cs="Calibri"/>
          <w:b/>
          <w:color w:val="EE0000"/>
          <w:sz w:val="22"/>
          <w:szCs w:val="22"/>
        </w:rPr>
      </w:pPr>
    </w:p>
    <w:p w14:paraId="6A1A6D97" w14:textId="77777777" w:rsidR="00C01204" w:rsidRPr="00251BE9" w:rsidRDefault="00C01204" w:rsidP="00C01204">
      <w:pPr>
        <w:rPr>
          <w:rFonts w:ascii="Calibri" w:hAnsi="Calibri" w:cs="Calibri"/>
          <w:b/>
          <w:color w:val="EE0000"/>
          <w:sz w:val="22"/>
          <w:szCs w:val="22"/>
        </w:rPr>
      </w:pPr>
    </w:p>
    <w:p w14:paraId="12EB2DB3" w14:textId="77777777" w:rsidR="00C01204" w:rsidRPr="00FB1B1A" w:rsidRDefault="00C01204" w:rsidP="00C01204">
      <w:pPr>
        <w:jc w:val="center"/>
        <w:rPr>
          <w:rFonts w:ascii="Calibri" w:hAnsi="Calibri" w:cs="Calibri"/>
          <w:b/>
          <w:sz w:val="22"/>
          <w:szCs w:val="22"/>
        </w:rPr>
      </w:pPr>
      <w:r w:rsidRPr="00FB1B1A">
        <w:rPr>
          <w:rFonts w:ascii="Calibri" w:hAnsi="Calibri" w:cs="Calibri"/>
          <w:b/>
          <w:sz w:val="22"/>
          <w:szCs w:val="22"/>
        </w:rPr>
        <w:lastRenderedPageBreak/>
        <w:t>2. Postojeće građevine komunalne infrastrukture koje će se rekonstruirati i način rekonstrukcije</w:t>
      </w:r>
    </w:p>
    <w:p w14:paraId="6344D875" w14:textId="77777777" w:rsidR="00C01204" w:rsidRPr="00FB1B1A" w:rsidRDefault="00C01204" w:rsidP="00C01204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6"/>
        <w:gridCol w:w="3253"/>
        <w:gridCol w:w="1276"/>
        <w:gridCol w:w="2835"/>
        <w:gridCol w:w="1423"/>
      </w:tblGrid>
      <w:tr w:rsidR="00C01204" w:rsidRPr="00FB1B1A" w14:paraId="0B8C1D54" w14:textId="77777777" w:rsidTr="0068015B">
        <w:tc>
          <w:tcPr>
            <w:tcW w:w="706" w:type="dxa"/>
          </w:tcPr>
          <w:p w14:paraId="6330F5B1" w14:textId="77777777" w:rsidR="00C01204" w:rsidRPr="00FB1B1A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R.BR.</w:t>
            </w:r>
          </w:p>
        </w:tc>
        <w:tc>
          <w:tcPr>
            <w:tcW w:w="3253" w:type="dxa"/>
          </w:tcPr>
          <w:p w14:paraId="684E646F" w14:textId="77777777" w:rsidR="00C01204" w:rsidRPr="00FB1B1A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1276" w:type="dxa"/>
          </w:tcPr>
          <w:p w14:paraId="226FEE10" w14:textId="77777777" w:rsidR="00C01204" w:rsidRPr="00FB1B1A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PROCJENA TROŠKOVA (EUR)</w:t>
            </w:r>
          </w:p>
        </w:tc>
        <w:tc>
          <w:tcPr>
            <w:tcW w:w="2835" w:type="dxa"/>
          </w:tcPr>
          <w:p w14:paraId="3B0C9954" w14:textId="77777777" w:rsidR="00C01204" w:rsidRPr="00FB1B1A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IZVOR FINANCIRANJA</w:t>
            </w:r>
          </w:p>
        </w:tc>
        <w:tc>
          <w:tcPr>
            <w:tcW w:w="1423" w:type="dxa"/>
          </w:tcPr>
          <w:p w14:paraId="6D630A39" w14:textId="77777777" w:rsidR="00C01204" w:rsidRPr="00FB1B1A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IZNOS IZVORA (EUR)</w:t>
            </w:r>
          </w:p>
        </w:tc>
      </w:tr>
      <w:tr w:rsidR="00C01204" w:rsidRPr="00FB1B1A" w14:paraId="435063DE" w14:textId="77777777" w:rsidTr="00070180">
        <w:tc>
          <w:tcPr>
            <w:tcW w:w="706" w:type="dxa"/>
          </w:tcPr>
          <w:p w14:paraId="194DD34B" w14:textId="77777777" w:rsidR="00C01204" w:rsidRPr="00FB1B1A" w:rsidRDefault="00C01204" w:rsidP="0007018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2.1.</w:t>
            </w:r>
          </w:p>
        </w:tc>
        <w:tc>
          <w:tcPr>
            <w:tcW w:w="8787" w:type="dxa"/>
            <w:gridSpan w:val="4"/>
          </w:tcPr>
          <w:p w14:paraId="59AFAB6D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Cesta Čakovci-Bokšić</w:t>
            </w:r>
          </w:p>
        </w:tc>
      </w:tr>
      <w:tr w:rsidR="0068015B" w:rsidRPr="00FB1B1A" w14:paraId="03166D4E" w14:textId="77777777" w:rsidTr="0068015B">
        <w:tc>
          <w:tcPr>
            <w:tcW w:w="706" w:type="dxa"/>
            <w:vMerge w:val="restart"/>
          </w:tcPr>
          <w:p w14:paraId="7E140B5E" w14:textId="77777777" w:rsidR="0068015B" w:rsidRPr="00FB1B1A" w:rsidRDefault="0068015B" w:rsidP="0007018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3" w:type="dxa"/>
            <w:vMerge w:val="restart"/>
          </w:tcPr>
          <w:p w14:paraId="62051F8A" w14:textId="77777777" w:rsidR="0068015B" w:rsidRPr="00FB1B1A" w:rsidRDefault="0068015B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Sufinanciranje projekta</w:t>
            </w:r>
          </w:p>
        </w:tc>
        <w:tc>
          <w:tcPr>
            <w:tcW w:w="1276" w:type="dxa"/>
            <w:vMerge w:val="restart"/>
            <w:vAlign w:val="center"/>
          </w:tcPr>
          <w:p w14:paraId="7997DDDA" w14:textId="7EFE64E4" w:rsidR="0068015B" w:rsidRPr="00FB1B1A" w:rsidRDefault="0068015B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406.610,43</w:t>
            </w:r>
          </w:p>
        </w:tc>
        <w:tc>
          <w:tcPr>
            <w:tcW w:w="2835" w:type="dxa"/>
          </w:tcPr>
          <w:p w14:paraId="5226E38A" w14:textId="77777777" w:rsidR="0068015B" w:rsidRPr="00FB1B1A" w:rsidRDefault="0068015B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Prihod od zakupa poljoprivrednog zemljišta</w:t>
            </w:r>
          </w:p>
        </w:tc>
        <w:tc>
          <w:tcPr>
            <w:tcW w:w="1423" w:type="dxa"/>
          </w:tcPr>
          <w:p w14:paraId="38F3FBFA" w14:textId="77777777" w:rsidR="0068015B" w:rsidRPr="00FB1B1A" w:rsidRDefault="0068015B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36.075,00</w:t>
            </w:r>
          </w:p>
        </w:tc>
      </w:tr>
      <w:tr w:rsidR="0068015B" w:rsidRPr="00FB1B1A" w14:paraId="6936F807" w14:textId="77777777" w:rsidTr="0068015B">
        <w:tc>
          <w:tcPr>
            <w:tcW w:w="706" w:type="dxa"/>
            <w:vMerge/>
          </w:tcPr>
          <w:p w14:paraId="0E6C07C1" w14:textId="77777777" w:rsidR="0068015B" w:rsidRPr="00FB1B1A" w:rsidRDefault="0068015B" w:rsidP="0007018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6172365A" w14:textId="77777777" w:rsidR="0068015B" w:rsidRPr="00FB1B1A" w:rsidRDefault="0068015B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59C1739" w14:textId="77777777" w:rsidR="0068015B" w:rsidRPr="00FB1B1A" w:rsidRDefault="0068015B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33E191" w14:textId="77777777" w:rsidR="0068015B" w:rsidRPr="00FB1B1A" w:rsidRDefault="0068015B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Naknada za eksploataciju mineralnih sirovina</w:t>
            </w:r>
          </w:p>
        </w:tc>
        <w:tc>
          <w:tcPr>
            <w:tcW w:w="1423" w:type="dxa"/>
          </w:tcPr>
          <w:p w14:paraId="616134E4" w14:textId="77777777" w:rsidR="0068015B" w:rsidRPr="00FB1B1A" w:rsidRDefault="0068015B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1B1A">
              <w:rPr>
                <w:rFonts w:ascii="Calibri" w:hAnsi="Calibri" w:cs="Calibri"/>
                <w:bCs/>
                <w:sz w:val="22"/>
                <w:szCs w:val="22"/>
              </w:rPr>
              <w:t>331.905,00</w:t>
            </w:r>
          </w:p>
        </w:tc>
      </w:tr>
      <w:tr w:rsidR="0068015B" w:rsidRPr="00FB1B1A" w14:paraId="7F73FEAA" w14:textId="77777777" w:rsidTr="0068015B">
        <w:tc>
          <w:tcPr>
            <w:tcW w:w="706" w:type="dxa"/>
            <w:vMerge/>
          </w:tcPr>
          <w:p w14:paraId="3C66A421" w14:textId="77777777" w:rsidR="0068015B" w:rsidRPr="00FB1B1A" w:rsidRDefault="0068015B" w:rsidP="0007018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48B35197" w14:textId="77777777" w:rsidR="0068015B" w:rsidRPr="00FB1B1A" w:rsidRDefault="0068015B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24DF243" w14:textId="77777777" w:rsidR="0068015B" w:rsidRPr="00FB1B1A" w:rsidRDefault="0068015B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53B71A" w14:textId="1FDE68AD" w:rsidR="0068015B" w:rsidRPr="00FB1B1A" w:rsidRDefault="0068015B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Raspoloživa sredstva od zakupa poljoprivrednog zemljišta</w:t>
            </w:r>
          </w:p>
        </w:tc>
        <w:tc>
          <w:tcPr>
            <w:tcW w:w="1423" w:type="dxa"/>
          </w:tcPr>
          <w:p w14:paraId="5DA43437" w14:textId="1822464B" w:rsidR="0068015B" w:rsidRPr="00FB1B1A" w:rsidRDefault="0068015B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3.344,12</w:t>
            </w:r>
          </w:p>
        </w:tc>
      </w:tr>
      <w:tr w:rsidR="0068015B" w:rsidRPr="00FB1B1A" w14:paraId="227F0670" w14:textId="77777777" w:rsidTr="0068015B">
        <w:tc>
          <w:tcPr>
            <w:tcW w:w="706" w:type="dxa"/>
            <w:vMerge/>
          </w:tcPr>
          <w:p w14:paraId="715D905C" w14:textId="77777777" w:rsidR="0068015B" w:rsidRPr="00FB1B1A" w:rsidRDefault="0068015B" w:rsidP="00070180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253" w:type="dxa"/>
            <w:vMerge/>
          </w:tcPr>
          <w:p w14:paraId="2D78155B" w14:textId="77777777" w:rsidR="0068015B" w:rsidRPr="00FB1B1A" w:rsidRDefault="0068015B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D80851" w14:textId="77777777" w:rsidR="0068015B" w:rsidRPr="00FB1B1A" w:rsidRDefault="0068015B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C3F778" w14:textId="132F2573" w:rsidR="0068015B" w:rsidRDefault="0068015B" w:rsidP="000701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Raspoloživa sredstva od šumskog doprinosa</w:t>
            </w:r>
          </w:p>
        </w:tc>
        <w:tc>
          <w:tcPr>
            <w:tcW w:w="1423" w:type="dxa"/>
          </w:tcPr>
          <w:p w14:paraId="4CF9B419" w14:textId="05E6ACDF" w:rsidR="0068015B" w:rsidRDefault="0068015B" w:rsidP="00070180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35.286,31</w:t>
            </w:r>
          </w:p>
        </w:tc>
      </w:tr>
      <w:tr w:rsidR="00C01204" w:rsidRPr="00FB1B1A" w14:paraId="765ADDE9" w14:textId="77777777" w:rsidTr="0068015B">
        <w:tc>
          <w:tcPr>
            <w:tcW w:w="3959" w:type="dxa"/>
            <w:gridSpan w:val="2"/>
          </w:tcPr>
          <w:p w14:paraId="7CD60DAA" w14:textId="77777777" w:rsidR="00C01204" w:rsidRPr="00FB1B1A" w:rsidRDefault="00C01204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FB1B1A">
              <w:rPr>
                <w:rFonts w:ascii="Calibri" w:hAnsi="Calibri" w:cs="Calibri"/>
                <w:b/>
                <w:sz w:val="22"/>
                <w:szCs w:val="22"/>
              </w:rPr>
              <w:t>UKUPNO:</w:t>
            </w:r>
          </w:p>
        </w:tc>
        <w:tc>
          <w:tcPr>
            <w:tcW w:w="1276" w:type="dxa"/>
          </w:tcPr>
          <w:p w14:paraId="3AD72CE4" w14:textId="17BECB66" w:rsidR="00C01204" w:rsidRPr="00FB1B1A" w:rsidRDefault="0068015B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406.610,43</w:t>
            </w:r>
          </w:p>
        </w:tc>
        <w:tc>
          <w:tcPr>
            <w:tcW w:w="2835" w:type="dxa"/>
          </w:tcPr>
          <w:p w14:paraId="6BE203A9" w14:textId="77777777" w:rsidR="00C01204" w:rsidRPr="00FB1B1A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23" w:type="dxa"/>
          </w:tcPr>
          <w:p w14:paraId="58B36C9E" w14:textId="113170B0" w:rsidR="00C01204" w:rsidRPr="00FB1B1A" w:rsidRDefault="0068015B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406.61</w:t>
            </w:r>
            <w:r w:rsidR="00C01204" w:rsidRPr="00FB1B1A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,43</w:t>
            </w:r>
          </w:p>
        </w:tc>
      </w:tr>
    </w:tbl>
    <w:p w14:paraId="362416EA" w14:textId="77777777" w:rsidR="00C01204" w:rsidRPr="00281605" w:rsidRDefault="00C01204" w:rsidP="00C01204">
      <w:pPr>
        <w:jc w:val="center"/>
        <w:rPr>
          <w:rFonts w:ascii="Calibri" w:hAnsi="Calibri" w:cs="Calibri"/>
          <w:b/>
          <w:color w:val="EE0000"/>
          <w:sz w:val="22"/>
          <w:szCs w:val="22"/>
        </w:rPr>
      </w:pPr>
    </w:p>
    <w:tbl>
      <w:tblPr>
        <w:tblStyle w:val="Reetkatablice"/>
        <w:tblW w:w="9493" w:type="dxa"/>
        <w:shd w:val="clear" w:color="auto" w:fill="FFFFCC"/>
        <w:tblLook w:val="04A0" w:firstRow="1" w:lastRow="0" w:firstColumn="1" w:lastColumn="0" w:noHBand="0" w:noVBand="1"/>
      </w:tblPr>
      <w:tblGrid>
        <w:gridCol w:w="6232"/>
        <w:gridCol w:w="3261"/>
      </w:tblGrid>
      <w:tr w:rsidR="00C01204" w:rsidRPr="00947FE5" w14:paraId="2F297F66" w14:textId="77777777" w:rsidTr="00070180">
        <w:tc>
          <w:tcPr>
            <w:tcW w:w="6232" w:type="dxa"/>
            <w:shd w:val="clear" w:color="auto" w:fill="FFFFCC"/>
          </w:tcPr>
          <w:p w14:paraId="218FCE06" w14:textId="77777777" w:rsidR="00C01204" w:rsidRPr="00947FE5" w:rsidRDefault="00C01204" w:rsidP="000701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7FE5">
              <w:rPr>
                <w:rFonts w:ascii="Calibri" w:hAnsi="Calibri" w:cs="Calibri"/>
                <w:b/>
                <w:sz w:val="22"/>
                <w:szCs w:val="22"/>
              </w:rPr>
              <w:t>SVEUKUPNO PROGRAM GRAĐENJA ZA 2026. GODINU</w:t>
            </w:r>
          </w:p>
        </w:tc>
        <w:tc>
          <w:tcPr>
            <w:tcW w:w="3261" w:type="dxa"/>
            <w:shd w:val="clear" w:color="auto" w:fill="FFFFCC"/>
          </w:tcPr>
          <w:p w14:paraId="24DF8CCE" w14:textId="648CF625" w:rsidR="00C01204" w:rsidRPr="00947FE5" w:rsidRDefault="00B84056" w:rsidP="0007018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1.056.479,43</w:t>
            </w:r>
          </w:p>
        </w:tc>
      </w:tr>
    </w:tbl>
    <w:p w14:paraId="6609273F" w14:textId="77777777" w:rsidR="00C01204" w:rsidRPr="00281605" w:rsidRDefault="00C01204" w:rsidP="00C01204">
      <w:pPr>
        <w:jc w:val="center"/>
        <w:rPr>
          <w:rFonts w:ascii="Calibri" w:hAnsi="Calibri" w:cs="Calibri"/>
          <w:b/>
          <w:color w:val="EE0000"/>
          <w:sz w:val="22"/>
          <w:szCs w:val="22"/>
        </w:rPr>
      </w:pPr>
    </w:p>
    <w:p w14:paraId="083388C3" w14:textId="77777777" w:rsidR="00C01204" w:rsidRPr="00B84056" w:rsidRDefault="00C01204" w:rsidP="00C0120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Članak 2.</w:t>
      </w:r>
    </w:p>
    <w:p w14:paraId="3C125165" w14:textId="77777777" w:rsidR="00C01204" w:rsidRPr="00B84056" w:rsidRDefault="00C01204" w:rsidP="00C01204">
      <w:pPr>
        <w:pStyle w:val="Standard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Članak 4. Programa mijenja se i glasi:</w:t>
      </w:r>
    </w:p>
    <w:p w14:paraId="25C95E25" w14:textId="77777777" w:rsidR="00C01204" w:rsidRPr="00B84056" w:rsidRDefault="00C01204" w:rsidP="00C0120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„Sredstva za ostvarivanje Programa planirana su u Proračunu Općine Tompojevci za 2026. godinu u 1.056.479,43 EUR, a osigurat će se iz slijedećih izvora:</w:t>
      </w:r>
    </w:p>
    <w:p w14:paraId="392D6BBD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Europski fond za regionalni razvoj  385.329,50 eura</w:t>
      </w:r>
    </w:p>
    <w:p w14:paraId="1E8AF147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Prihod od zakupa poljoprivrednog zemljišta 36.075,00 eura</w:t>
      </w:r>
    </w:p>
    <w:p w14:paraId="5356EC6F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Naknada za eksploataciju mineralnih sirovina 333.780,00 eura</w:t>
      </w:r>
    </w:p>
    <w:p w14:paraId="48B94EA4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Šumski doprinos 54.176,00 eura</w:t>
      </w:r>
    </w:p>
    <w:p w14:paraId="080ACE23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Pomoći MUP 95.000,00 eura</w:t>
      </w:r>
    </w:p>
    <w:p w14:paraId="2192BF0D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Pomoći MRRFEU 39.999,00 eura</w:t>
      </w:r>
    </w:p>
    <w:p w14:paraId="15B82141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Pomoći MPUGDI 67.999,50 eura</w:t>
      </w:r>
    </w:p>
    <w:p w14:paraId="53E071AF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Pomoći – fiskalno izravnanje 5.490,00 eura</w:t>
      </w:r>
    </w:p>
    <w:p w14:paraId="647633D1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Raspoloživa sredstva od zakupa poljoprivrednog zemljišta 3.344,12 eura</w:t>
      </w:r>
    </w:p>
    <w:p w14:paraId="25AED2B0" w14:textId="77777777" w:rsidR="00C01204" w:rsidRPr="00B84056" w:rsidRDefault="00C01204" w:rsidP="00C01204"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B84056">
        <w:rPr>
          <w:rFonts w:ascii="Calibri" w:hAnsi="Calibri" w:cs="Calibri"/>
          <w:bCs/>
          <w:sz w:val="22"/>
          <w:szCs w:val="22"/>
        </w:rPr>
        <w:t>Raspoloživa sredstva od šumskog doprinosa 35.286,31 eura</w:t>
      </w:r>
    </w:p>
    <w:p w14:paraId="3ED563C8" w14:textId="77777777" w:rsidR="00C01204" w:rsidRDefault="00C01204" w:rsidP="00C01204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</w:p>
    <w:p w14:paraId="1B61D231" w14:textId="77777777" w:rsidR="00C01204" w:rsidRPr="00CB03C5" w:rsidRDefault="00C01204" w:rsidP="00C01204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Članak 3.</w:t>
      </w:r>
    </w:p>
    <w:p w14:paraId="12C94FCF" w14:textId="77777777" w:rsidR="00C01204" w:rsidRPr="00CB03C5" w:rsidRDefault="00C01204" w:rsidP="00C01204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B03C5">
        <w:rPr>
          <w:rFonts w:ascii="Calibri" w:hAnsi="Calibri" w:cs="Calibri"/>
          <w:sz w:val="22"/>
          <w:szCs w:val="22"/>
        </w:rPr>
        <w:t>Ove I</w:t>
      </w:r>
      <w:r>
        <w:rPr>
          <w:rFonts w:ascii="Calibri" w:hAnsi="Calibri" w:cs="Calibri"/>
          <w:sz w:val="22"/>
          <w:szCs w:val="22"/>
        </w:rPr>
        <w:t xml:space="preserve"> </w:t>
      </w:r>
      <w:r w:rsidRPr="00CB03C5">
        <w:rPr>
          <w:rFonts w:ascii="Calibri" w:hAnsi="Calibri" w:cs="Calibri"/>
          <w:sz w:val="22"/>
          <w:szCs w:val="22"/>
        </w:rPr>
        <w:t>. Izmjene i dopune Programa stupaju na snagu osmog dana od dana objave u "Službenom vjesniku" Vukovarsko-srijemske županije.</w:t>
      </w:r>
    </w:p>
    <w:p w14:paraId="50077FE8" w14:textId="77777777" w:rsidR="00C01204" w:rsidRPr="00CB03C5" w:rsidRDefault="00C01204" w:rsidP="00C01204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AC2BA9A" w14:textId="77777777" w:rsidR="00C01204" w:rsidRPr="00CB03C5" w:rsidRDefault="00C01204" w:rsidP="00C01204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B7D7F30" w14:textId="77777777" w:rsidR="00C01204" w:rsidRPr="00CB03C5" w:rsidRDefault="00C01204" w:rsidP="00C01204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88514BB" w14:textId="77777777" w:rsidR="00C01204" w:rsidRPr="00CB03C5" w:rsidRDefault="00C01204" w:rsidP="00C01204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478F790" w14:textId="77777777" w:rsidR="00C01204" w:rsidRPr="00CB03C5" w:rsidRDefault="00C01204" w:rsidP="00C01204">
      <w:pPr>
        <w:pStyle w:val="StandardWeb"/>
        <w:spacing w:before="0" w:beforeAutospacing="0" w:after="0" w:afterAutospacing="0"/>
        <w:jc w:val="right"/>
        <w:rPr>
          <w:rFonts w:ascii="Calibri" w:hAnsi="Calibri" w:cs="Calibri"/>
          <w:sz w:val="22"/>
          <w:szCs w:val="22"/>
        </w:rPr>
      </w:pPr>
      <w:r w:rsidRPr="00CB03C5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PREDSJEDNIK  OPĆINSKOG VIJEĆA</w:t>
      </w:r>
    </w:p>
    <w:p w14:paraId="5FBE40E7" w14:textId="77777777" w:rsidR="00C01204" w:rsidRPr="00CB03C5" w:rsidRDefault="00C01204" w:rsidP="00C01204">
      <w:pPr>
        <w:pStyle w:val="Standard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B03C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</w:t>
      </w:r>
      <w:r w:rsidRPr="00CB03C5">
        <w:rPr>
          <w:rFonts w:ascii="Calibri" w:hAnsi="Calibri" w:cs="Calibri"/>
          <w:sz w:val="22"/>
          <w:szCs w:val="22"/>
        </w:rPr>
        <w:t xml:space="preserve">  Ivan Štefanac</w:t>
      </w:r>
    </w:p>
    <w:p w14:paraId="37A71DCA" w14:textId="77777777" w:rsidR="00A97A6D" w:rsidRDefault="00A97A6D"/>
    <w:sectPr w:rsidR="00A97A6D" w:rsidSect="0013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169"/>
    <w:multiLevelType w:val="hybridMultilevel"/>
    <w:tmpl w:val="75BC1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D6302"/>
    <w:multiLevelType w:val="hybridMultilevel"/>
    <w:tmpl w:val="CF265FC0"/>
    <w:lvl w:ilvl="0" w:tplc="9CACE8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C789B"/>
    <w:multiLevelType w:val="hybridMultilevel"/>
    <w:tmpl w:val="04FC7C9A"/>
    <w:lvl w:ilvl="0" w:tplc="F978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637024">
    <w:abstractNumId w:val="2"/>
  </w:num>
  <w:num w:numId="2" w16cid:durableId="1149782185">
    <w:abstractNumId w:val="0"/>
  </w:num>
  <w:num w:numId="3" w16cid:durableId="177262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20"/>
    <w:rsid w:val="0004633C"/>
    <w:rsid w:val="0013259A"/>
    <w:rsid w:val="002216A6"/>
    <w:rsid w:val="00234D31"/>
    <w:rsid w:val="00251BE9"/>
    <w:rsid w:val="00281605"/>
    <w:rsid w:val="002E1420"/>
    <w:rsid w:val="004F4D94"/>
    <w:rsid w:val="005C5969"/>
    <w:rsid w:val="0066273B"/>
    <w:rsid w:val="0068015B"/>
    <w:rsid w:val="0072136C"/>
    <w:rsid w:val="0072333B"/>
    <w:rsid w:val="00736874"/>
    <w:rsid w:val="00947FE5"/>
    <w:rsid w:val="00A97A6D"/>
    <w:rsid w:val="00B04553"/>
    <w:rsid w:val="00B84056"/>
    <w:rsid w:val="00BC760E"/>
    <w:rsid w:val="00C01204"/>
    <w:rsid w:val="00C50747"/>
    <w:rsid w:val="00C51D43"/>
    <w:rsid w:val="00CB03C5"/>
    <w:rsid w:val="00D65CAD"/>
    <w:rsid w:val="00DE5CF2"/>
    <w:rsid w:val="00F12784"/>
    <w:rsid w:val="00FB1B1A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830A"/>
  <w15:chartTrackingRefBased/>
  <w15:docId w15:val="{15AB0D83-8669-4053-96FC-C065A700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9A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E1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1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1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1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1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14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14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14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14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1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1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1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14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14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14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14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14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14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1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1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1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1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14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14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14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1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14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142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rsid w:val="0013259A"/>
    <w:pPr>
      <w:spacing w:before="100" w:beforeAutospacing="1" w:after="100" w:afterAutospacing="1"/>
    </w:pPr>
  </w:style>
  <w:style w:type="paragraph" w:customStyle="1" w:styleId="Default">
    <w:name w:val="Default"/>
    <w:rsid w:val="0013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hr-HR" w:eastAsia="hr-HR"/>
      <w14:ligatures w14:val="none"/>
    </w:rPr>
  </w:style>
  <w:style w:type="paragraph" w:customStyle="1" w:styleId="Standard">
    <w:name w:val="Standard"/>
    <w:rsid w:val="0013259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lang w:val="hr-HR" w:eastAsia="zh-CN" w:bidi="hi-IN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13259A"/>
    <w:pPr>
      <w:widowControl w:val="0"/>
      <w:autoSpaceDE w:val="0"/>
      <w:autoSpaceDN w:val="0"/>
      <w:ind w:left="100"/>
    </w:pPr>
    <w:rPr>
      <w:sz w:val="22"/>
      <w:szCs w:val="22"/>
      <w:lang w:val="x-none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3259A"/>
    <w:rPr>
      <w:rFonts w:ascii="Times New Roman" w:eastAsia="Times New Roman" w:hAnsi="Times New Roman" w:cs="Times New Roman"/>
      <w:kern w:val="0"/>
      <w:sz w:val="22"/>
      <w:szCs w:val="22"/>
      <w:lang w:val="x-non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259A"/>
    <w:pPr>
      <w:widowControl w:val="0"/>
      <w:autoSpaceDE w:val="0"/>
      <w:autoSpaceDN w:val="0"/>
      <w:spacing w:line="234" w:lineRule="exact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6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10</cp:revision>
  <cp:lastPrinted>2026-06-11T12:33:00Z</cp:lastPrinted>
  <dcterms:created xsi:type="dcterms:W3CDTF">2026-06-08T08:20:00Z</dcterms:created>
  <dcterms:modified xsi:type="dcterms:W3CDTF">2026-06-12T09:25:00Z</dcterms:modified>
</cp:coreProperties>
</file>