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5DE4" w14:textId="2F7CFF9D" w:rsidR="00E16AED" w:rsidRPr="00E16AED" w:rsidRDefault="00E16AED" w:rsidP="00E16AED">
      <w:pPr>
        <w:spacing w:after="0"/>
        <w:rPr>
          <w:rFonts w:ascii="Times New Roman" w:hAnsi="Times New Roman" w:cs="Times New Roman"/>
          <w:lang w:eastAsia="ar-SA"/>
        </w:rPr>
      </w:pPr>
      <w:r w:rsidRPr="00E16A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5D96C97" wp14:editId="62CB620A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1569076036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3B672" w14:textId="77777777" w:rsidR="00E16AED" w:rsidRPr="00E16AED" w:rsidRDefault="00E16AED" w:rsidP="00E16AED">
      <w:pPr>
        <w:spacing w:after="0"/>
        <w:rPr>
          <w:rFonts w:ascii="Times New Roman" w:hAnsi="Times New Roman" w:cs="Times New Roman"/>
          <w:lang w:eastAsia="ar-SA"/>
        </w:rPr>
      </w:pPr>
      <w:r w:rsidRPr="00E16AED">
        <w:rPr>
          <w:rFonts w:ascii="Times New Roman" w:hAnsi="Times New Roman" w:cs="Times New Roman"/>
          <w:lang w:eastAsia="ar-SA"/>
        </w:rPr>
        <w:t>R E P U B L I K A    H R V A T S K A</w:t>
      </w:r>
    </w:p>
    <w:p w14:paraId="77CAD2E2" w14:textId="77777777" w:rsidR="00E16AED" w:rsidRPr="00E16AED" w:rsidRDefault="00E16AED" w:rsidP="00E16AED">
      <w:pPr>
        <w:spacing w:after="0"/>
        <w:rPr>
          <w:rFonts w:ascii="Times New Roman" w:hAnsi="Times New Roman" w:cs="Times New Roman"/>
          <w:lang w:eastAsia="ar-SA"/>
        </w:rPr>
      </w:pPr>
      <w:r w:rsidRPr="00E16AED">
        <w:rPr>
          <w:rFonts w:ascii="Times New Roman" w:hAnsi="Times New Roman" w:cs="Times New Roman"/>
          <w:lang w:eastAsia="ar-SA"/>
        </w:rPr>
        <w:t>VUKOVARSKO-SRIJEMSKA ŽUPANIJA</w:t>
      </w:r>
    </w:p>
    <w:p w14:paraId="3B090D08" w14:textId="1EAF57A3" w:rsidR="00E16AED" w:rsidRPr="00E16AED" w:rsidRDefault="00E16AED" w:rsidP="00E16AED">
      <w:pPr>
        <w:spacing w:after="0"/>
        <w:rPr>
          <w:rFonts w:ascii="Times New Roman" w:hAnsi="Times New Roman" w:cs="Times New Roman"/>
          <w:lang w:eastAsia="ar-SA"/>
        </w:rPr>
      </w:pPr>
      <w:r w:rsidRPr="00E16A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7DB09" wp14:editId="44522702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11589307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9059A" w14:textId="77777777" w:rsidR="00E16AED" w:rsidRPr="00523BCD" w:rsidRDefault="00E16AED" w:rsidP="00E16AED">
                            <w:pPr>
                              <w:pStyle w:val="Standard"/>
                              <w:ind w:right="-1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523B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7EF8CF6A" w14:textId="77777777" w:rsidR="00E16AED" w:rsidRPr="00CF6E7B" w:rsidRDefault="00E16AED" w:rsidP="00E16AED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2A3A1A0F" w14:textId="77777777" w:rsidR="00E16AED" w:rsidRPr="00583950" w:rsidRDefault="00E16AED" w:rsidP="00E16AED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1206715E" w14:textId="77777777" w:rsidR="00E16AED" w:rsidRDefault="00E16AED" w:rsidP="00E16AE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DB0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7419059A" w14:textId="77777777" w:rsidR="00E16AED" w:rsidRPr="00523BCD" w:rsidRDefault="00E16AED" w:rsidP="00E16AED">
                      <w:pPr>
                        <w:pStyle w:val="Standard"/>
                        <w:ind w:right="-1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523BC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7EF8CF6A" w14:textId="77777777" w:rsidR="00E16AED" w:rsidRPr="00CF6E7B" w:rsidRDefault="00E16AED" w:rsidP="00E16AED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2A3A1A0F" w14:textId="77777777" w:rsidR="00E16AED" w:rsidRPr="00583950" w:rsidRDefault="00E16AED" w:rsidP="00E16AED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1206715E" w14:textId="77777777" w:rsidR="00E16AED" w:rsidRDefault="00E16AED" w:rsidP="00E16AE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6AED">
        <w:rPr>
          <w:rFonts w:ascii="Times New Roman" w:hAnsi="Times New Roman" w:cs="Times New Roman"/>
          <w:lang w:eastAsia="ar-SA"/>
        </w:rPr>
        <w:t xml:space="preserve">    </w:t>
      </w:r>
      <w:r w:rsidRPr="00E16AED"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610ABD9C" wp14:editId="56FCE543">
            <wp:extent cx="438150" cy="476250"/>
            <wp:effectExtent l="0" t="0" r="0" b="0"/>
            <wp:docPr id="2121257720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AED">
        <w:rPr>
          <w:rFonts w:ascii="Times New Roman" w:hAnsi="Times New Roman" w:cs="Times New Roman"/>
          <w:lang w:eastAsia="ar-SA"/>
        </w:rPr>
        <w:t xml:space="preserve">  </w:t>
      </w:r>
    </w:p>
    <w:p w14:paraId="6FD82826" w14:textId="23B7B715" w:rsidR="00E16AED" w:rsidRPr="00E16AED" w:rsidRDefault="00E16AED" w:rsidP="00E16AED">
      <w:pPr>
        <w:spacing w:after="0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OPĆINSK</w:t>
      </w:r>
      <w:r w:rsidRPr="00E16AED">
        <w:rPr>
          <w:rFonts w:ascii="Times New Roman" w:hAnsi="Times New Roman" w:cs="Times New Roman"/>
        </w:rPr>
        <w:t>I NAČLENIK</w:t>
      </w:r>
    </w:p>
    <w:p w14:paraId="4AAB1ACE" w14:textId="3B678C23" w:rsidR="00C75EB2" w:rsidRPr="00E16AED" w:rsidRDefault="00C75EB2" w:rsidP="00E16AED">
      <w:pPr>
        <w:spacing w:after="0"/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KLASA:406-0</w:t>
      </w:r>
      <w:r w:rsidR="00E16AED" w:rsidRPr="00E16AED">
        <w:rPr>
          <w:rFonts w:ascii="Times New Roman" w:hAnsi="Times New Roman" w:cs="Times New Roman"/>
        </w:rPr>
        <w:t>1</w:t>
      </w:r>
      <w:r w:rsidRPr="00E16AED">
        <w:rPr>
          <w:rFonts w:ascii="Times New Roman" w:hAnsi="Times New Roman" w:cs="Times New Roman"/>
        </w:rPr>
        <w:t>/2</w:t>
      </w:r>
      <w:r w:rsidR="00E16AED" w:rsidRPr="00E16AED">
        <w:rPr>
          <w:rFonts w:ascii="Times New Roman" w:hAnsi="Times New Roman" w:cs="Times New Roman"/>
        </w:rPr>
        <w:t>5</w:t>
      </w:r>
      <w:r w:rsidRPr="00E16AED">
        <w:rPr>
          <w:rFonts w:ascii="Times New Roman" w:hAnsi="Times New Roman" w:cs="Times New Roman"/>
        </w:rPr>
        <w:t>-0</w:t>
      </w:r>
      <w:r w:rsidR="00E16AED" w:rsidRPr="00E16AED">
        <w:rPr>
          <w:rFonts w:ascii="Times New Roman" w:hAnsi="Times New Roman" w:cs="Times New Roman"/>
        </w:rPr>
        <w:t>7</w:t>
      </w:r>
      <w:r w:rsidRPr="00E16AED">
        <w:rPr>
          <w:rFonts w:ascii="Times New Roman" w:hAnsi="Times New Roman" w:cs="Times New Roman"/>
        </w:rPr>
        <w:t>/</w:t>
      </w:r>
      <w:r w:rsidR="00E16AED" w:rsidRPr="00E16AED">
        <w:rPr>
          <w:rFonts w:ascii="Times New Roman" w:hAnsi="Times New Roman" w:cs="Times New Roman"/>
        </w:rPr>
        <w:t>01</w:t>
      </w:r>
      <w:r w:rsidRPr="00E16AED">
        <w:rPr>
          <w:rFonts w:ascii="Times New Roman" w:hAnsi="Times New Roman" w:cs="Times New Roman"/>
        </w:rPr>
        <w:t xml:space="preserve"> </w:t>
      </w:r>
    </w:p>
    <w:p w14:paraId="529654A0" w14:textId="65D0054F" w:rsidR="00E16AED" w:rsidRPr="00E16AED" w:rsidRDefault="00C75EB2" w:rsidP="00E16AED">
      <w:pPr>
        <w:spacing w:after="0"/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URBROJ: 2196</w:t>
      </w:r>
      <w:r w:rsidR="00E16AED" w:rsidRPr="00E16AED">
        <w:rPr>
          <w:rFonts w:ascii="Times New Roman" w:hAnsi="Times New Roman" w:cs="Times New Roman"/>
        </w:rPr>
        <w:t>-26</w:t>
      </w:r>
      <w:r w:rsidRPr="00E16AED">
        <w:rPr>
          <w:rFonts w:ascii="Times New Roman" w:hAnsi="Times New Roman" w:cs="Times New Roman"/>
        </w:rPr>
        <w:t>-03-2</w:t>
      </w:r>
      <w:r w:rsidR="00E16AED" w:rsidRPr="00E16AED">
        <w:rPr>
          <w:rFonts w:ascii="Times New Roman" w:hAnsi="Times New Roman" w:cs="Times New Roman"/>
        </w:rPr>
        <w:t>5</w:t>
      </w:r>
      <w:r w:rsidRPr="00E16AED">
        <w:rPr>
          <w:rFonts w:ascii="Times New Roman" w:hAnsi="Times New Roman" w:cs="Times New Roman"/>
        </w:rPr>
        <w:t>-1</w:t>
      </w:r>
    </w:p>
    <w:p w14:paraId="21303E3C" w14:textId="2A9921F3" w:rsidR="00C75EB2" w:rsidRPr="00E16AED" w:rsidRDefault="00E16AED" w:rsidP="00E16AED">
      <w:pPr>
        <w:spacing w:after="0"/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Tompojevci, </w:t>
      </w:r>
      <w:r w:rsidR="00C75EB2" w:rsidRPr="00E16AED">
        <w:rPr>
          <w:rFonts w:ascii="Times New Roman" w:hAnsi="Times New Roman" w:cs="Times New Roman"/>
        </w:rPr>
        <w:t xml:space="preserve"> </w:t>
      </w:r>
      <w:r w:rsidRPr="00E16AED">
        <w:rPr>
          <w:rFonts w:ascii="Times New Roman" w:hAnsi="Times New Roman" w:cs="Times New Roman"/>
        </w:rPr>
        <w:t>02.12.2025.</w:t>
      </w:r>
    </w:p>
    <w:p w14:paraId="42D9FDE7" w14:textId="77777777" w:rsidR="00C75EB2" w:rsidRDefault="00C75EB2" w:rsidP="002A7E04">
      <w:pPr>
        <w:jc w:val="both"/>
        <w:rPr>
          <w:rFonts w:ascii="Times New Roman" w:hAnsi="Times New Roman" w:cs="Times New Roman"/>
        </w:rPr>
      </w:pPr>
    </w:p>
    <w:p w14:paraId="5CD448E2" w14:textId="77777777" w:rsidR="00E16AED" w:rsidRPr="00E16AED" w:rsidRDefault="00E16AED" w:rsidP="002A7E04">
      <w:pPr>
        <w:jc w:val="both"/>
        <w:rPr>
          <w:rFonts w:ascii="Times New Roman" w:hAnsi="Times New Roman" w:cs="Times New Roman"/>
        </w:rPr>
      </w:pPr>
    </w:p>
    <w:p w14:paraId="44234962" w14:textId="0649F3D8" w:rsidR="002A7E04" w:rsidRPr="00E16AED" w:rsidRDefault="002A7E04" w:rsidP="002A7E04">
      <w:p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Na temelju članka 221. do 225. Pravilnika o proračunskom računovodstvu i računarskom planu (,Narodne novine" broj 158/23, 154/24</w:t>
      </w:r>
      <w:r w:rsidR="00FC7F0E" w:rsidRPr="00E16AED">
        <w:rPr>
          <w:rFonts w:ascii="Times New Roman" w:hAnsi="Times New Roman" w:cs="Times New Roman"/>
        </w:rPr>
        <w:t>)</w:t>
      </w:r>
      <w:r w:rsidRPr="00E16AED">
        <w:rPr>
          <w:rFonts w:ascii="Times New Roman" w:hAnsi="Times New Roman" w:cs="Times New Roman"/>
        </w:rPr>
        <w:t xml:space="preserve"> i članka 4</w:t>
      </w:r>
      <w:r w:rsidRPr="00E16AED">
        <w:rPr>
          <w:rFonts w:ascii="Times New Roman" w:hAnsi="Times New Roman" w:cs="Times New Roman"/>
        </w:rPr>
        <w:t xml:space="preserve">8. </w:t>
      </w:r>
      <w:r w:rsidRPr="00E16AED">
        <w:rPr>
          <w:rFonts w:ascii="Times New Roman" w:hAnsi="Times New Roman" w:cs="Times New Roman"/>
        </w:rPr>
        <w:t xml:space="preserve"> Statuta Općine </w:t>
      </w:r>
      <w:r w:rsidRPr="00E16AED">
        <w:rPr>
          <w:rFonts w:ascii="Times New Roman" w:hAnsi="Times New Roman" w:cs="Times New Roman"/>
        </w:rPr>
        <w:t>Tompojevci</w:t>
      </w:r>
      <w:r w:rsidRPr="00E16AED">
        <w:rPr>
          <w:rFonts w:ascii="Times New Roman" w:hAnsi="Times New Roman" w:cs="Times New Roman"/>
        </w:rPr>
        <w:t xml:space="preserve">, </w:t>
      </w:r>
      <w:r w:rsidR="00E16AED" w:rsidRPr="00E16AED">
        <w:rPr>
          <w:rFonts w:ascii="Times New Roman" w:hAnsi="Times New Roman" w:cs="Times New Roman"/>
        </w:rPr>
        <w:t xml:space="preserve">(„Službeni vjesnik“ Vukovarsko-srijemske županije br. 04/21 i 19/22) </w:t>
      </w:r>
      <w:r w:rsidRPr="00E16AED">
        <w:rPr>
          <w:rFonts w:ascii="Times New Roman" w:hAnsi="Times New Roman" w:cs="Times New Roman"/>
        </w:rPr>
        <w:t xml:space="preserve">Općinski načelnik Općine </w:t>
      </w:r>
      <w:r w:rsidRPr="00E16AED">
        <w:rPr>
          <w:rFonts w:ascii="Times New Roman" w:hAnsi="Times New Roman" w:cs="Times New Roman"/>
        </w:rPr>
        <w:t xml:space="preserve">Tompojevci, </w:t>
      </w:r>
      <w:r w:rsidRPr="00E16AED">
        <w:rPr>
          <w:rFonts w:ascii="Times New Roman" w:hAnsi="Times New Roman" w:cs="Times New Roman"/>
        </w:rPr>
        <w:t xml:space="preserve"> donosi: </w:t>
      </w:r>
    </w:p>
    <w:p w14:paraId="2CD78ED8" w14:textId="77777777" w:rsidR="00E16AED" w:rsidRPr="00E16AED" w:rsidRDefault="00E16AED" w:rsidP="002A7E04">
      <w:pPr>
        <w:jc w:val="both"/>
        <w:rPr>
          <w:rFonts w:ascii="Times New Roman" w:hAnsi="Times New Roman" w:cs="Times New Roman"/>
        </w:rPr>
      </w:pPr>
    </w:p>
    <w:p w14:paraId="4C0B7D54" w14:textId="77777777" w:rsidR="00633486" w:rsidRDefault="00633486" w:rsidP="002A7E04">
      <w:pPr>
        <w:spacing w:after="0"/>
        <w:jc w:val="center"/>
        <w:rPr>
          <w:rFonts w:ascii="Times New Roman" w:hAnsi="Times New Roman" w:cs="Times New Roman"/>
        </w:rPr>
      </w:pPr>
      <w:r w:rsidRPr="00633486">
        <w:rPr>
          <w:rFonts w:ascii="Times New Roman" w:hAnsi="Times New Roman" w:cs="Times New Roman"/>
        </w:rPr>
        <w:t xml:space="preserve">ODLUKU </w:t>
      </w:r>
    </w:p>
    <w:p w14:paraId="4BA225BE" w14:textId="309083D7" w:rsidR="00633486" w:rsidRDefault="00633486" w:rsidP="002A7E04">
      <w:pPr>
        <w:spacing w:after="0"/>
        <w:jc w:val="center"/>
        <w:rPr>
          <w:rFonts w:ascii="Times New Roman" w:hAnsi="Times New Roman" w:cs="Times New Roman"/>
        </w:rPr>
      </w:pPr>
      <w:r w:rsidRPr="00633486">
        <w:rPr>
          <w:rFonts w:ascii="Times New Roman" w:hAnsi="Times New Roman" w:cs="Times New Roman"/>
        </w:rPr>
        <w:t>o provođenju godišnjeg popisa imovine i obaveza</w:t>
      </w:r>
    </w:p>
    <w:p w14:paraId="0C058E22" w14:textId="2EE37D16" w:rsidR="002A7E04" w:rsidRPr="00E16AED" w:rsidRDefault="002A7E04" w:rsidP="002A7E04">
      <w:pPr>
        <w:spacing w:after="0"/>
        <w:jc w:val="center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Općine Tompojevci </w:t>
      </w:r>
    </w:p>
    <w:p w14:paraId="4F05C4D0" w14:textId="77777777" w:rsidR="002A7E04" w:rsidRPr="00E16AED" w:rsidRDefault="002A7E04" w:rsidP="002A7E04">
      <w:pPr>
        <w:jc w:val="center"/>
        <w:rPr>
          <w:rFonts w:ascii="Times New Roman" w:hAnsi="Times New Roman" w:cs="Times New Roman"/>
        </w:rPr>
      </w:pPr>
    </w:p>
    <w:p w14:paraId="1373171C" w14:textId="7781F0F4" w:rsidR="002A7E04" w:rsidRPr="00E16AED" w:rsidRDefault="002A7E04" w:rsidP="002A7E04">
      <w:pPr>
        <w:jc w:val="center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Članak 1.</w:t>
      </w:r>
    </w:p>
    <w:p w14:paraId="5A0C018D" w14:textId="4A88CC44" w:rsidR="002A7E04" w:rsidRPr="00E16AED" w:rsidRDefault="002A7E04" w:rsidP="002A7E04">
      <w:p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Radi utvrđivanja stvarnog stanja imovine</w:t>
      </w:r>
      <w:r w:rsidR="00852C82">
        <w:rPr>
          <w:rFonts w:ascii="Times New Roman" w:hAnsi="Times New Roman" w:cs="Times New Roman"/>
        </w:rPr>
        <w:t xml:space="preserve"> i </w:t>
      </w:r>
      <w:r w:rsidRPr="00E16AED">
        <w:rPr>
          <w:rFonts w:ascii="Times New Roman" w:hAnsi="Times New Roman" w:cs="Times New Roman"/>
        </w:rPr>
        <w:t>obaveza, usklađivanja s knjigovodstvenim stanjem te sastavljanje završnog računa, provesti će se godišnji popis imovine</w:t>
      </w:r>
      <w:r w:rsidR="00FC7F0E" w:rsidRPr="00E16AED">
        <w:rPr>
          <w:rFonts w:ascii="Times New Roman" w:hAnsi="Times New Roman" w:cs="Times New Roman"/>
        </w:rPr>
        <w:t xml:space="preserve"> i</w:t>
      </w:r>
      <w:r w:rsidR="00FD32DA" w:rsidRPr="00E16AED">
        <w:rPr>
          <w:rFonts w:ascii="Times New Roman" w:hAnsi="Times New Roman" w:cs="Times New Roman"/>
        </w:rPr>
        <w:t xml:space="preserve"> </w:t>
      </w:r>
      <w:r w:rsidRPr="00E16AED">
        <w:rPr>
          <w:rFonts w:ascii="Times New Roman" w:hAnsi="Times New Roman" w:cs="Times New Roman"/>
        </w:rPr>
        <w:t>obaveza</w:t>
      </w:r>
      <w:r w:rsidR="00FD32DA" w:rsidRPr="00E16AED">
        <w:rPr>
          <w:rFonts w:ascii="Times New Roman" w:hAnsi="Times New Roman" w:cs="Times New Roman"/>
        </w:rPr>
        <w:t xml:space="preserve"> </w:t>
      </w:r>
      <w:r w:rsidRPr="00E16AED">
        <w:rPr>
          <w:rFonts w:ascii="Times New Roman" w:hAnsi="Times New Roman" w:cs="Times New Roman"/>
        </w:rPr>
        <w:t xml:space="preserve">sa stanjem na dan 31. prosinca </w:t>
      </w:r>
      <w:r w:rsidR="00FD32DA" w:rsidRPr="00E16AED">
        <w:rPr>
          <w:rFonts w:ascii="Times New Roman" w:hAnsi="Times New Roman" w:cs="Times New Roman"/>
        </w:rPr>
        <w:t>tekuće godine</w:t>
      </w:r>
      <w:r w:rsidRPr="00E16AED">
        <w:rPr>
          <w:rFonts w:ascii="Times New Roman" w:hAnsi="Times New Roman" w:cs="Times New Roman"/>
        </w:rPr>
        <w:t>. Popis obuhvaća: nefinancijsku imovinu, financijsku imovinu, obaveze</w:t>
      </w:r>
      <w:r w:rsidR="00CC6DE0" w:rsidRPr="00E16AED">
        <w:rPr>
          <w:rFonts w:ascii="Times New Roman" w:hAnsi="Times New Roman" w:cs="Times New Roman"/>
        </w:rPr>
        <w:t xml:space="preserve"> i </w:t>
      </w:r>
      <w:r w:rsidRPr="00E16AED">
        <w:rPr>
          <w:rFonts w:ascii="Times New Roman" w:hAnsi="Times New Roman" w:cs="Times New Roman"/>
        </w:rPr>
        <w:t>izvan</w:t>
      </w:r>
      <w:r w:rsidR="00CC6DE0" w:rsidRPr="00E16AED">
        <w:rPr>
          <w:rFonts w:ascii="Times New Roman" w:hAnsi="Times New Roman" w:cs="Times New Roman"/>
        </w:rPr>
        <w:t>-</w:t>
      </w:r>
      <w:r w:rsidRPr="00E16AED">
        <w:rPr>
          <w:rFonts w:ascii="Times New Roman" w:hAnsi="Times New Roman" w:cs="Times New Roman"/>
        </w:rPr>
        <w:t xml:space="preserve">bilančne zapise. </w:t>
      </w:r>
    </w:p>
    <w:p w14:paraId="52CFF898" w14:textId="648FB775" w:rsidR="002A7E04" w:rsidRPr="00E16AED" w:rsidRDefault="002A7E04" w:rsidP="002A7E04">
      <w:pPr>
        <w:jc w:val="center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Članak 2.</w:t>
      </w:r>
    </w:p>
    <w:p w14:paraId="5822E7CD" w14:textId="3010D8EE" w:rsidR="002A7E04" w:rsidRPr="00E16AED" w:rsidRDefault="002A7E04" w:rsidP="002A7E04">
      <w:p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Za </w:t>
      </w:r>
      <w:r w:rsidRPr="00E16AED">
        <w:rPr>
          <w:rFonts w:ascii="Times New Roman" w:hAnsi="Times New Roman" w:cs="Times New Roman"/>
        </w:rPr>
        <w:t xml:space="preserve">obavljanje </w:t>
      </w:r>
      <w:r w:rsidRPr="00E16AED">
        <w:rPr>
          <w:rFonts w:ascii="Times New Roman" w:hAnsi="Times New Roman" w:cs="Times New Roman"/>
        </w:rPr>
        <w:t>popisa</w:t>
      </w:r>
      <w:r w:rsidRPr="00E16AED">
        <w:rPr>
          <w:rFonts w:ascii="Times New Roman" w:hAnsi="Times New Roman" w:cs="Times New Roman"/>
        </w:rPr>
        <w:t xml:space="preserve"> iz članka 1. ove odluke </w:t>
      </w:r>
      <w:r w:rsidRPr="00E16AED">
        <w:rPr>
          <w:rFonts w:ascii="Times New Roman" w:hAnsi="Times New Roman" w:cs="Times New Roman"/>
        </w:rPr>
        <w:t xml:space="preserve">osniva se </w:t>
      </w:r>
      <w:r w:rsidR="00FD32DA" w:rsidRPr="00E16AED">
        <w:rPr>
          <w:rFonts w:ascii="Times New Roman" w:hAnsi="Times New Roman" w:cs="Times New Roman"/>
        </w:rPr>
        <w:t>P</w:t>
      </w:r>
      <w:r w:rsidRPr="00E16AED">
        <w:rPr>
          <w:rFonts w:ascii="Times New Roman" w:hAnsi="Times New Roman" w:cs="Times New Roman"/>
        </w:rPr>
        <w:t>ovjerenstvo koje sačinja</w:t>
      </w:r>
      <w:r w:rsidR="00852C82">
        <w:rPr>
          <w:rFonts w:ascii="Times New Roman" w:hAnsi="Times New Roman" w:cs="Times New Roman"/>
        </w:rPr>
        <w:t>va</w:t>
      </w:r>
      <w:r w:rsidRPr="00E16AED">
        <w:rPr>
          <w:rFonts w:ascii="Times New Roman" w:hAnsi="Times New Roman" w:cs="Times New Roman"/>
        </w:rPr>
        <w:t xml:space="preserve"> predsjednik i 2 (dva) člana</w:t>
      </w:r>
      <w:r w:rsidR="00852C82">
        <w:rPr>
          <w:rFonts w:ascii="Times New Roman" w:hAnsi="Times New Roman" w:cs="Times New Roman"/>
        </w:rPr>
        <w:t>:</w:t>
      </w:r>
    </w:p>
    <w:p w14:paraId="2FA8542E" w14:textId="35B531A8" w:rsidR="002A7E04" w:rsidRPr="00E16AED" w:rsidRDefault="002A7E04" w:rsidP="002A7E0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Tomislav </w:t>
      </w:r>
      <w:proofErr w:type="spellStart"/>
      <w:r w:rsidRPr="00E16AED">
        <w:rPr>
          <w:rFonts w:ascii="Times New Roman" w:hAnsi="Times New Roman" w:cs="Times New Roman"/>
        </w:rPr>
        <w:t>Rušnov</w:t>
      </w:r>
      <w:proofErr w:type="spellEnd"/>
      <w:r w:rsidRPr="00E16AED">
        <w:rPr>
          <w:rFonts w:ascii="Times New Roman" w:hAnsi="Times New Roman" w:cs="Times New Roman"/>
        </w:rPr>
        <w:t>, predsjednik</w:t>
      </w:r>
    </w:p>
    <w:p w14:paraId="081C5338" w14:textId="366D7277" w:rsidR="002A7E04" w:rsidRPr="00E16AED" w:rsidRDefault="002A7E04" w:rsidP="002A7E0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Andrea Horvatović Štefanac, član</w:t>
      </w:r>
    </w:p>
    <w:p w14:paraId="06199321" w14:textId="334D3893" w:rsidR="002A7E04" w:rsidRPr="00E16AED" w:rsidRDefault="002A7E04" w:rsidP="002A7E0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Antun Lukić, član</w:t>
      </w:r>
    </w:p>
    <w:p w14:paraId="00760EA0" w14:textId="77777777" w:rsidR="00E16AED" w:rsidRPr="00E16AED" w:rsidRDefault="00E16AED" w:rsidP="00E16AED">
      <w:pPr>
        <w:pStyle w:val="Odlomakpopisa"/>
        <w:jc w:val="both"/>
        <w:rPr>
          <w:rFonts w:ascii="Times New Roman" w:hAnsi="Times New Roman" w:cs="Times New Roman"/>
        </w:rPr>
      </w:pPr>
    </w:p>
    <w:p w14:paraId="5F4B86B4" w14:textId="77777777" w:rsidR="00E16AED" w:rsidRPr="00E16AED" w:rsidRDefault="00E16AED" w:rsidP="00E16AED">
      <w:pPr>
        <w:pStyle w:val="Odlomakpopisa"/>
        <w:jc w:val="both"/>
        <w:rPr>
          <w:rFonts w:ascii="Times New Roman" w:hAnsi="Times New Roman" w:cs="Times New Roman"/>
        </w:rPr>
      </w:pPr>
    </w:p>
    <w:p w14:paraId="73EDBA01" w14:textId="77777777" w:rsidR="00E16AED" w:rsidRPr="00E16AED" w:rsidRDefault="00E16AED" w:rsidP="00E16AED">
      <w:pPr>
        <w:pStyle w:val="Odlomakpopisa"/>
        <w:jc w:val="both"/>
        <w:rPr>
          <w:rFonts w:ascii="Times New Roman" w:hAnsi="Times New Roman" w:cs="Times New Roman"/>
        </w:rPr>
      </w:pPr>
    </w:p>
    <w:p w14:paraId="44C17E42" w14:textId="4583D439" w:rsidR="002A7E04" w:rsidRPr="00E16AED" w:rsidRDefault="002A7E04" w:rsidP="002A7E04">
      <w:pPr>
        <w:jc w:val="center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lastRenderedPageBreak/>
        <w:t>Članak 3.</w:t>
      </w:r>
    </w:p>
    <w:p w14:paraId="296EE61C" w14:textId="451F78DC" w:rsidR="002A7E04" w:rsidRDefault="002A7E04" w:rsidP="002A7E04">
      <w:p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>Povjerenstvo je obavezno obaviti popis imovine</w:t>
      </w:r>
      <w:r w:rsidR="00CC6DE0" w:rsidRPr="00E16AED">
        <w:rPr>
          <w:rFonts w:ascii="Times New Roman" w:hAnsi="Times New Roman" w:cs="Times New Roman"/>
        </w:rPr>
        <w:t xml:space="preserve"> i</w:t>
      </w:r>
      <w:r w:rsidRPr="00E16AED">
        <w:rPr>
          <w:rFonts w:ascii="Times New Roman" w:hAnsi="Times New Roman" w:cs="Times New Roman"/>
        </w:rPr>
        <w:t xml:space="preserve"> obveza Općine Tompojevci </w:t>
      </w:r>
      <w:r w:rsidRPr="00E16AED">
        <w:rPr>
          <w:rFonts w:ascii="Times New Roman" w:hAnsi="Times New Roman" w:cs="Times New Roman"/>
        </w:rPr>
        <w:t xml:space="preserve"> u razdoblju od </w:t>
      </w:r>
      <w:r w:rsidRPr="00E16AED">
        <w:rPr>
          <w:rFonts w:ascii="Times New Roman" w:hAnsi="Times New Roman" w:cs="Times New Roman"/>
        </w:rPr>
        <w:t>27</w:t>
      </w:r>
      <w:r w:rsidRPr="00E16AED">
        <w:rPr>
          <w:rFonts w:ascii="Times New Roman" w:hAnsi="Times New Roman" w:cs="Times New Roman"/>
        </w:rPr>
        <w:t>. prosinca</w:t>
      </w:r>
      <w:r w:rsidRPr="00E16AED">
        <w:rPr>
          <w:rFonts w:ascii="Times New Roman" w:hAnsi="Times New Roman" w:cs="Times New Roman"/>
        </w:rPr>
        <w:t xml:space="preserve"> </w:t>
      </w:r>
      <w:r w:rsidR="00FD32DA" w:rsidRPr="00E16AED">
        <w:rPr>
          <w:rFonts w:ascii="Times New Roman" w:hAnsi="Times New Roman" w:cs="Times New Roman"/>
        </w:rPr>
        <w:t>tekuće godine</w:t>
      </w:r>
      <w:r w:rsidRPr="00E16AED">
        <w:rPr>
          <w:rFonts w:ascii="Times New Roman" w:hAnsi="Times New Roman" w:cs="Times New Roman"/>
        </w:rPr>
        <w:t xml:space="preserve"> do</w:t>
      </w:r>
      <w:r w:rsidRPr="00E16AED">
        <w:rPr>
          <w:rFonts w:ascii="Times New Roman" w:hAnsi="Times New Roman" w:cs="Times New Roman"/>
        </w:rPr>
        <w:t xml:space="preserve"> 1</w:t>
      </w:r>
      <w:r w:rsidR="00CC6DE0" w:rsidRPr="00E16AED">
        <w:rPr>
          <w:rFonts w:ascii="Times New Roman" w:hAnsi="Times New Roman" w:cs="Times New Roman"/>
        </w:rPr>
        <w:t>0</w:t>
      </w:r>
      <w:r w:rsidRPr="00E16AED">
        <w:rPr>
          <w:rFonts w:ascii="Times New Roman" w:hAnsi="Times New Roman" w:cs="Times New Roman"/>
        </w:rPr>
        <w:t>. siječn</w:t>
      </w:r>
      <w:r w:rsidRPr="00E16AED">
        <w:rPr>
          <w:rFonts w:ascii="Times New Roman" w:hAnsi="Times New Roman" w:cs="Times New Roman"/>
        </w:rPr>
        <w:t>ja</w:t>
      </w:r>
      <w:r w:rsidRPr="00E16AED">
        <w:rPr>
          <w:rFonts w:ascii="Times New Roman" w:hAnsi="Times New Roman" w:cs="Times New Roman"/>
        </w:rPr>
        <w:t xml:space="preserve"> </w:t>
      </w:r>
      <w:r w:rsidR="00FD32DA" w:rsidRPr="00E16AED">
        <w:rPr>
          <w:rFonts w:ascii="Times New Roman" w:hAnsi="Times New Roman" w:cs="Times New Roman"/>
        </w:rPr>
        <w:t>slijedeće kalendarske godine</w:t>
      </w:r>
      <w:r w:rsidRPr="00E16AED">
        <w:rPr>
          <w:rFonts w:ascii="Times New Roman" w:hAnsi="Times New Roman" w:cs="Times New Roman"/>
        </w:rPr>
        <w:t xml:space="preserve">, a </w:t>
      </w:r>
      <w:r w:rsidR="0065124B" w:rsidRPr="004F07DC">
        <w:rPr>
          <w:rFonts w:ascii="Times New Roman" w:hAnsi="Times New Roman" w:cs="Times New Roman"/>
          <w:lang w:eastAsia="hr-HR"/>
        </w:rPr>
        <w:t xml:space="preserve">izvještaja o rezultatima obavljenog popisa s popisnim listama </w:t>
      </w:r>
      <w:r w:rsidR="00FD32DA" w:rsidRPr="00E16AED">
        <w:rPr>
          <w:rFonts w:ascii="Times New Roman" w:hAnsi="Times New Roman" w:cs="Times New Roman"/>
        </w:rPr>
        <w:t>mora biti izrađeno i dostavljeno Općinskom načelniku do 2</w:t>
      </w:r>
      <w:r w:rsidR="00CC6DE0" w:rsidRPr="00E16AED">
        <w:rPr>
          <w:rFonts w:ascii="Times New Roman" w:hAnsi="Times New Roman" w:cs="Times New Roman"/>
        </w:rPr>
        <w:t>5</w:t>
      </w:r>
      <w:r w:rsidR="00FD32DA" w:rsidRPr="00E16AED">
        <w:rPr>
          <w:rFonts w:ascii="Times New Roman" w:hAnsi="Times New Roman" w:cs="Times New Roman"/>
        </w:rPr>
        <w:t>. siječnja slijedeće kalendarske godine.</w:t>
      </w:r>
      <w:r w:rsidRPr="00E16AED">
        <w:rPr>
          <w:rFonts w:ascii="Times New Roman" w:hAnsi="Times New Roman" w:cs="Times New Roman"/>
        </w:rPr>
        <w:t xml:space="preserve"> </w:t>
      </w:r>
    </w:p>
    <w:p w14:paraId="220D48C2" w14:textId="0FA736D4" w:rsidR="0065124B" w:rsidRDefault="0065124B" w:rsidP="006512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3ADF9ED1" w14:textId="35CF0017" w:rsidR="0065124B" w:rsidRPr="00E16AED" w:rsidRDefault="0065124B" w:rsidP="002A7E04">
      <w:pPr>
        <w:jc w:val="both"/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</w:rPr>
        <w:t>Povjerenstvo je obvezno popis obaviti na propisanim popisnim listama koje izrađuje JUO op</w:t>
      </w:r>
      <w:r>
        <w:rPr>
          <w:rFonts w:ascii="Times New Roman" w:hAnsi="Times New Roman" w:cs="Times New Roman"/>
        </w:rPr>
        <w:t>ć</w:t>
      </w:r>
      <w:r w:rsidRPr="0065124B">
        <w:rPr>
          <w:rFonts w:ascii="Times New Roman" w:hAnsi="Times New Roman" w:cs="Times New Roman"/>
        </w:rPr>
        <w:t>ine, te popisane razlike obrazložiti u izvješću uz prijedlog za usklađivanje knjigovodstvenog stanja.</w:t>
      </w:r>
    </w:p>
    <w:p w14:paraId="30D7FD5E" w14:textId="1B3331F7" w:rsidR="002A7E04" w:rsidRPr="00E16AED" w:rsidRDefault="002A7E04" w:rsidP="002A7E04">
      <w:pPr>
        <w:jc w:val="center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Članak </w:t>
      </w:r>
      <w:r w:rsidR="0065124B">
        <w:rPr>
          <w:rFonts w:ascii="Times New Roman" w:hAnsi="Times New Roman" w:cs="Times New Roman"/>
        </w:rPr>
        <w:t>5</w:t>
      </w:r>
      <w:r w:rsidRPr="00E16AED">
        <w:rPr>
          <w:rFonts w:ascii="Times New Roman" w:hAnsi="Times New Roman" w:cs="Times New Roman"/>
        </w:rPr>
        <w:t>.</w:t>
      </w:r>
    </w:p>
    <w:p w14:paraId="2C329594" w14:textId="77777777" w:rsidR="00FD32DA" w:rsidRPr="00E16AED" w:rsidRDefault="002A7E04">
      <w:pPr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 Ova odluka stupa na snagu danom donošenja, a objavljuje se na oglasnoj ploči ili web stranici </w:t>
      </w:r>
      <w:hyperlink r:id="rId7" w:history="1">
        <w:r w:rsidRPr="00E16AED">
          <w:rPr>
            <w:rStyle w:val="Hiperveza"/>
            <w:rFonts w:ascii="Times New Roman" w:hAnsi="Times New Roman" w:cs="Times New Roman"/>
          </w:rPr>
          <w:t>www.</w:t>
        </w:r>
        <w:r w:rsidRPr="00E16AED">
          <w:rPr>
            <w:rStyle w:val="Hiperveza"/>
            <w:rFonts w:ascii="Times New Roman" w:hAnsi="Times New Roman" w:cs="Times New Roman"/>
          </w:rPr>
          <w:t>opcina-tompojevci.hr</w:t>
        </w:r>
      </w:hyperlink>
      <w:r w:rsidR="00FD32DA" w:rsidRPr="00E16AED">
        <w:rPr>
          <w:rFonts w:ascii="Times New Roman" w:hAnsi="Times New Roman" w:cs="Times New Roman"/>
        </w:rPr>
        <w:t>.</w:t>
      </w:r>
    </w:p>
    <w:p w14:paraId="4D96E293" w14:textId="3B8775A5" w:rsidR="002A7E04" w:rsidRDefault="00FD32DA" w:rsidP="00FD32DA">
      <w:pPr>
        <w:jc w:val="both"/>
        <w:rPr>
          <w:rFonts w:ascii="Times New Roman" w:hAnsi="Times New Roman" w:cs="Times New Roman"/>
        </w:rPr>
      </w:pPr>
      <w:r w:rsidRPr="00E16AED">
        <w:rPr>
          <w:rFonts w:ascii="Times New Roman" w:hAnsi="Times New Roman" w:cs="Times New Roman"/>
        </w:rPr>
        <w:t xml:space="preserve">Danom stupanja na snagu ove Odluke prestaje važiti Odluka o popisu i imenovanju Povjerenstva za popis imovine, obveza i potraživanja Općine Tompojevci (KLASA:406-08/21-01/2, URBROJ: 2196/07-03-21-1, od 26.07.2021. </w:t>
      </w:r>
      <w:r w:rsidR="002A7E04" w:rsidRPr="00E16AED">
        <w:rPr>
          <w:rFonts w:ascii="Times New Roman" w:hAnsi="Times New Roman" w:cs="Times New Roman"/>
        </w:rPr>
        <w:t xml:space="preserve"> </w:t>
      </w:r>
    </w:p>
    <w:p w14:paraId="62353CFC" w14:textId="77777777" w:rsidR="00E16AED" w:rsidRDefault="00E16AED" w:rsidP="00FD32DA">
      <w:pPr>
        <w:jc w:val="both"/>
        <w:rPr>
          <w:rFonts w:ascii="Times New Roman" w:hAnsi="Times New Roman" w:cs="Times New Roman"/>
        </w:rPr>
      </w:pPr>
    </w:p>
    <w:p w14:paraId="1EDD3E1D" w14:textId="5E10BBDF" w:rsidR="00E16AED" w:rsidRDefault="00E16AED" w:rsidP="00E16AED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OPĆINSKI NAČELNIK</w:t>
      </w:r>
    </w:p>
    <w:p w14:paraId="40EA096D" w14:textId="51C9C52E" w:rsidR="00E16AED" w:rsidRPr="00E16AED" w:rsidRDefault="00E16AED" w:rsidP="00E16A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Milan </w:t>
      </w:r>
      <w:proofErr w:type="spellStart"/>
      <w:r>
        <w:rPr>
          <w:rFonts w:ascii="Times New Roman" w:hAnsi="Times New Roman" w:cs="Times New Roman"/>
        </w:rPr>
        <w:t>Grubač</w:t>
      </w:r>
      <w:proofErr w:type="spellEnd"/>
    </w:p>
    <w:p w14:paraId="0AD6C50D" w14:textId="77777777" w:rsidR="00C75EB2" w:rsidRPr="00E16AED" w:rsidRDefault="00C75EB2" w:rsidP="00FD32DA">
      <w:pPr>
        <w:jc w:val="both"/>
        <w:rPr>
          <w:rFonts w:ascii="Times New Roman" w:hAnsi="Times New Roman" w:cs="Times New Roman"/>
        </w:rPr>
      </w:pPr>
    </w:p>
    <w:sectPr w:rsidR="00C75EB2" w:rsidRPr="00E1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4C0"/>
    <w:multiLevelType w:val="hybridMultilevel"/>
    <w:tmpl w:val="5AC22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04"/>
    <w:rsid w:val="0011505C"/>
    <w:rsid w:val="002A7E04"/>
    <w:rsid w:val="00327E95"/>
    <w:rsid w:val="003F2F38"/>
    <w:rsid w:val="00633486"/>
    <w:rsid w:val="0065124B"/>
    <w:rsid w:val="006F36F4"/>
    <w:rsid w:val="00852C82"/>
    <w:rsid w:val="00C75EB2"/>
    <w:rsid w:val="00CC6DE0"/>
    <w:rsid w:val="00E16AED"/>
    <w:rsid w:val="00FC7F0E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AF"/>
  <w15:chartTrackingRefBased/>
  <w15:docId w15:val="{D60F7FBE-77E8-4057-8EE5-3FF0EEB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E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E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E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E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E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E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E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E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E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E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E0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A7E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7E04"/>
    <w:rPr>
      <w:color w:val="605E5C"/>
      <w:shd w:val="clear" w:color="auto" w:fill="E1DFDD"/>
    </w:rPr>
  </w:style>
  <w:style w:type="paragraph" w:customStyle="1" w:styleId="Standard">
    <w:name w:val="Standard"/>
    <w:rsid w:val="00E16A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tompo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5</cp:revision>
  <cp:lastPrinted>2026-04-10T09:14:00Z</cp:lastPrinted>
  <dcterms:created xsi:type="dcterms:W3CDTF">2026-04-10T08:12:00Z</dcterms:created>
  <dcterms:modified xsi:type="dcterms:W3CDTF">2026-04-10T09:18:00Z</dcterms:modified>
</cp:coreProperties>
</file>