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863DF" w14:textId="0C4C2DFE" w:rsidR="002E5258" w:rsidRDefault="002E5258" w:rsidP="00B62D77">
      <w:pPr>
        <w:spacing w:after="0"/>
        <w:jc w:val="both"/>
      </w:pPr>
    </w:p>
    <w:p w14:paraId="2A502DED" w14:textId="06D31250" w:rsidR="002E5258" w:rsidRDefault="002E5258" w:rsidP="002E5258">
      <w:pPr>
        <w:autoSpaceDE w:val="0"/>
        <w:autoSpaceDN w:val="0"/>
        <w:adjustRightInd w:val="0"/>
        <w:spacing w:after="0" w:line="240" w:lineRule="auto"/>
        <w:jc w:val="both"/>
        <w:rPr>
          <w:rFonts w:ascii="Calibri,Bold" w:eastAsia="Times New Roman" w:hAnsi="Calibri,Bold" w:cs="Calibri,Bold"/>
          <w:b/>
          <w:bCs/>
          <w:lang w:eastAsia="hr-HR"/>
        </w:rPr>
      </w:pPr>
    </w:p>
    <w:p w14:paraId="436703D5" w14:textId="1FC950F4" w:rsidR="0053465B" w:rsidRPr="0053465B" w:rsidRDefault="0053465B" w:rsidP="0053465B">
      <w:pPr>
        <w:autoSpaceDE w:val="0"/>
        <w:autoSpaceDN w:val="0"/>
        <w:adjustRightInd w:val="0"/>
        <w:jc w:val="both"/>
        <w:rPr>
          <w:rFonts w:cstheme="minorHAnsi"/>
          <w:noProof/>
        </w:rPr>
      </w:pPr>
      <w:r w:rsidRPr="0053465B">
        <w:rPr>
          <w:rFonts w:cstheme="minorHAnsi"/>
        </w:rPr>
        <w:tab/>
      </w:r>
      <w:r w:rsidRPr="0053465B">
        <w:rPr>
          <w:rFonts w:cstheme="minorHAnsi"/>
          <w:noProof/>
        </w:rPr>
        <w:t>Na temelju članka 230.  Zakona o zdravstvenoj zaštiti  („Narodne novine“ broj</w:t>
      </w:r>
      <w:r w:rsidRPr="0053465B">
        <w:rPr>
          <w:rFonts w:cstheme="minorHAnsi"/>
        </w:rPr>
        <w:t xml:space="preserve"> </w:t>
      </w:r>
      <w:r w:rsidRPr="0053465B">
        <w:rPr>
          <w:rFonts w:cstheme="minorHAnsi"/>
          <w:noProof/>
        </w:rPr>
        <w:t>100/18, 125/19 i 147/20</w:t>
      </w:r>
      <w:r w:rsidR="003A1454">
        <w:rPr>
          <w:rFonts w:cstheme="minorHAnsi"/>
          <w:noProof/>
        </w:rPr>
        <w:t xml:space="preserve">, 119/22, 156/22, 33/23, 36/24 i 102/24 </w:t>
      </w:r>
      <w:r w:rsidRPr="0053465B">
        <w:rPr>
          <w:rFonts w:cstheme="minorHAnsi"/>
          <w:noProof/>
        </w:rPr>
        <w:t>)</w:t>
      </w:r>
      <w:r w:rsidR="003A1454">
        <w:rPr>
          <w:rFonts w:cstheme="minorHAnsi"/>
          <w:noProof/>
        </w:rPr>
        <w:t xml:space="preserve"> i </w:t>
      </w:r>
      <w:r w:rsidRPr="0053465B">
        <w:rPr>
          <w:rFonts w:cstheme="minorHAnsi"/>
          <w:noProof/>
        </w:rPr>
        <w:t xml:space="preserve">članka </w:t>
      </w:r>
      <w:r w:rsidR="003A1454">
        <w:rPr>
          <w:rFonts w:cstheme="minorHAnsi"/>
          <w:noProof/>
        </w:rPr>
        <w:t>29</w:t>
      </w:r>
      <w:r w:rsidRPr="0053465B">
        <w:rPr>
          <w:rFonts w:cstheme="minorHAnsi"/>
          <w:noProof/>
        </w:rPr>
        <w:t xml:space="preserve">. Statuta Općine </w:t>
      </w:r>
      <w:r w:rsidR="003A1454">
        <w:rPr>
          <w:rFonts w:cstheme="minorHAnsi"/>
          <w:noProof/>
        </w:rPr>
        <w:t>Tompojevci</w:t>
      </w:r>
      <w:r w:rsidRPr="0053465B">
        <w:rPr>
          <w:rFonts w:cstheme="minorHAnsi"/>
          <w:noProof/>
        </w:rPr>
        <w:t xml:space="preserve">, („Službeni </w:t>
      </w:r>
      <w:r w:rsidR="003A1454">
        <w:rPr>
          <w:rFonts w:cstheme="minorHAnsi"/>
          <w:noProof/>
        </w:rPr>
        <w:t>vjesnik</w:t>
      </w:r>
      <w:r w:rsidRPr="0053465B">
        <w:rPr>
          <w:rFonts w:cstheme="minorHAnsi"/>
          <w:noProof/>
        </w:rPr>
        <w:t>“</w:t>
      </w:r>
      <w:r w:rsidR="003A1454">
        <w:rPr>
          <w:rFonts w:cstheme="minorHAnsi"/>
          <w:noProof/>
        </w:rPr>
        <w:t xml:space="preserve"> Vukovarsko-srijemske županije</w:t>
      </w:r>
      <w:r w:rsidRPr="0053465B">
        <w:rPr>
          <w:rFonts w:cstheme="minorHAnsi"/>
          <w:noProof/>
        </w:rPr>
        <w:t xml:space="preserve"> broj </w:t>
      </w:r>
      <w:r w:rsidR="003A1454">
        <w:rPr>
          <w:rFonts w:cstheme="minorHAnsi"/>
          <w:noProof/>
        </w:rPr>
        <w:t>04</w:t>
      </w:r>
      <w:r w:rsidRPr="0053465B">
        <w:rPr>
          <w:rFonts w:cstheme="minorHAnsi"/>
          <w:noProof/>
        </w:rPr>
        <w:t>/21</w:t>
      </w:r>
      <w:r w:rsidR="003A1454">
        <w:rPr>
          <w:rFonts w:cstheme="minorHAnsi"/>
          <w:noProof/>
        </w:rPr>
        <w:t xml:space="preserve"> i 19/22</w:t>
      </w:r>
      <w:r w:rsidRPr="0053465B">
        <w:rPr>
          <w:rFonts w:cstheme="minorHAnsi"/>
          <w:noProof/>
        </w:rPr>
        <w:t xml:space="preserve">), Općinsko vijeće Općine </w:t>
      </w:r>
      <w:r w:rsidR="003A1454">
        <w:rPr>
          <w:rFonts w:cstheme="minorHAnsi"/>
          <w:noProof/>
        </w:rPr>
        <w:t>Tompojevci</w:t>
      </w:r>
      <w:r w:rsidRPr="0053465B">
        <w:rPr>
          <w:rFonts w:cstheme="minorHAnsi"/>
          <w:noProof/>
        </w:rPr>
        <w:t xml:space="preserve"> na </w:t>
      </w:r>
      <w:r w:rsidR="003A1454">
        <w:rPr>
          <w:rFonts w:cstheme="minorHAnsi"/>
          <w:noProof/>
        </w:rPr>
        <w:t>3</w:t>
      </w:r>
      <w:r w:rsidRPr="0053465B">
        <w:rPr>
          <w:rFonts w:cstheme="minorHAnsi"/>
          <w:noProof/>
        </w:rPr>
        <w:t xml:space="preserve">.  sjednici održanoj dana </w:t>
      </w:r>
      <w:r w:rsidR="00472A7C">
        <w:rPr>
          <w:rFonts w:cstheme="minorHAnsi"/>
          <w:noProof/>
        </w:rPr>
        <w:t>06</w:t>
      </w:r>
      <w:r w:rsidRPr="0053465B">
        <w:rPr>
          <w:rFonts w:cstheme="minorHAnsi"/>
          <w:noProof/>
        </w:rPr>
        <w:t xml:space="preserve">. </w:t>
      </w:r>
      <w:r w:rsidR="003A1454">
        <w:rPr>
          <w:rFonts w:cstheme="minorHAnsi"/>
          <w:noProof/>
        </w:rPr>
        <w:t>listopada</w:t>
      </w:r>
      <w:r w:rsidRPr="0053465B">
        <w:rPr>
          <w:rFonts w:cstheme="minorHAnsi"/>
          <w:noProof/>
        </w:rPr>
        <w:t xml:space="preserve"> 202</w:t>
      </w:r>
      <w:r w:rsidR="003A1454">
        <w:rPr>
          <w:rFonts w:cstheme="minorHAnsi"/>
          <w:noProof/>
        </w:rPr>
        <w:t>5</w:t>
      </w:r>
      <w:r w:rsidRPr="0053465B">
        <w:rPr>
          <w:rFonts w:cstheme="minorHAnsi"/>
          <w:noProof/>
        </w:rPr>
        <w:t xml:space="preserve">.  godine </w:t>
      </w:r>
      <w:r w:rsidR="003A1454">
        <w:rPr>
          <w:rFonts w:cstheme="minorHAnsi"/>
          <w:noProof/>
        </w:rPr>
        <w:t>utvrđuje:</w:t>
      </w:r>
    </w:p>
    <w:p w14:paraId="558F8370" w14:textId="77777777" w:rsidR="0053465B" w:rsidRPr="0053465B" w:rsidRDefault="0053465B" w:rsidP="0053465B">
      <w:pPr>
        <w:autoSpaceDE w:val="0"/>
        <w:autoSpaceDN w:val="0"/>
        <w:adjustRightInd w:val="0"/>
        <w:rPr>
          <w:rFonts w:cstheme="minorHAnsi"/>
          <w:noProof/>
        </w:rPr>
      </w:pPr>
    </w:p>
    <w:p w14:paraId="7DB2400B" w14:textId="03993A63" w:rsidR="0053465B" w:rsidRPr="0053465B" w:rsidRDefault="003A1454" w:rsidP="0053465B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noProof/>
        </w:rPr>
      </w:pPr>
      <w:r>
        <w:rPr>
          <w:rFonts w:cstheme="minorHAnsi"/>
          <w:b/>
          <w:bCs/>
          <w:noProof/>
        </w:rPr>
        <w:t>PRIJEDLOG</w:t>
      </w:r>
    </w:p>
    <w:p w14:paraId="2589F792" w14:textId="587E4D3B" w:rsidR="003A1454" w:rsidRDefault="003A1454" w:rsidP="003A1454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noProof/>
        </w:rPr>
      </w:pPr>
      <w:bookmarkStart w:id="0" w:name="_Hlk94192980"/>
      <w:r w:rsidRPr="0053465B">
        <w:rPr>
          <w:rFonts w:cstheme="minorHAnsi"/>
          <w:b/>
          <w:bCs/>
          <w:noProof/>
        </w:rPr>
        <w:t>za imenovanje</w:t>
      </w:r>
      <w:r>
        <w:rPr>
          <w:rFonts w:cstheme="minorHAnsi"/>
          <w:b/>
          <w:bCs/>
          <w:noProof/>
        </w:rPr>
        <w:t xml:space="preserve">  zdravstvenog radnika - </w:t>
      </w:r>
      <w:r w:rsidRPr="0053465B">
        <w:rPr>
          <w:rFonts w:cstheme="minorHAnsi"/>
          <w:b/>
          <w:bCs/>
          <w:noProof/>
        </w:rPr>
        <w:t xml:space="preserve">mrtvozornika </w:t>
      </w:r>
    </w:p>
    <w:p w14:paraId="23E35F6F" w14:textId="0E2C6973" w:rsidR="0053465B" w:rsidRPr="0053465B" w:rsidRDefault="003A1454" w:rsidP="003A1454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noProof/>
        </w:rPr>
      </w:pPr>
      <w:r>
        <w:rPr>
          <w:rFonts w:cstheme="minorHAnsi"/>
          <w:b/>
          <w:bCs/>
          <w:noProof/>
        </w:rPr>
        <w:t>za</w:t>
      </w:r>
      <w:r w:rsidRPr="0053465B">
        <w:rPr>
          <w:rFonts w:cstheme="minorHAnsi"/>
          <w:b/>
          <w:bCs/>
          <w:noProof/>
        </w:rPr>
        <w:t xml:space="preserve"> </w:t>
      </w:r>
      <w:r>
        <w:rPr>
          <w:rFonts w:cstheme="minorHAnsi"/>
          <w:b/>
          <w:bCs/>
          <w:noProof/>
        </w:rPr>
        <w:t>O</w:t>
      </w:r>
      <w:r w:rsidRPr="0053465B">
        <w:rPr>
          <w:rFonts w:cstheme="minorHAnsi"/>
          <w:b/>
          <w:bCs/>
          <w:noProof/>
        </w:rPr>
        <w:t>pćin</w:t>
      </w:r>
      <w:r>
        <w:rPr>
          <w:rFonts w:cstheme="minorHAnsi"/>
          <w:b/>
          <w:bCs/>
          <w:noProof/>
        </w:rPr>
        <w:t>u</w:t>
      </w:r>
      <w:r w:rsidRPr="0053465B">
        <w:rPr>
          <w:rFonts w:cstheme="minorHAnsi"/>
          <w:b/>
          <w:bCs/>
          <w:noProof/>
        </w:rPr>
        <w:t xml:space="preserve"> </w:t>
      </w:r>
      <w:r>
        <w:rPr>
          <w:rFonts w:cstheme="minorHAnsi"/>
          <w:b/>
          <w:bCs/>
          <w:noProof/>
        </w:rPr>
        <w:t>Tompojevci</w:t>
      </w:r>
    </w:p>
    <w:bookmarkEnd w:id="0"/>
    <w:p w14:paraId="64D0F4BF" w14:textId="77777777" w:rsidR="0053465B" w:rsidRPr="0053465B" w:rsidRDefault="0053465B" w:rsidP="0053465B">
      <w:pPr>
        <w:autoSpaceDE w:val="0"/>
        <w:autoSpaceDN w:val="0"/>
        <w:adjustRightInd w:val="0"/>
        <w:jc w:val="center"/>
        <w:rPr>
          <w:rFonts w:cstheme="minorHAnsi"/>
          <w:b/>
          <w:bCs/>
          <w:noProof/>
        </w:rPr>
      </w:pPr>
    </w:p>
    <w:p w14:paraId="3F4A31E8" w14:textId="3BB6C333" w:rsidR="0053465B" w:rsidRPr="00D64388" w:rsidRDefault="0053465B" w:rsidP="0053465B">
      <w:pPr>
        <w:autoSpaceDE w:val="0"/>
        <w:autoSpaceDN w:val="0"/>
        <w:adjustRightInd w:val="0"/>
        <w:spacing w:after="0"/>
        <w:jc w:val="center"/>
        <w:rPr>
          <w:rFonts w:cstheme="minorHAnsi"/>
          <w:noProof/>
        </w:rPr>
      </w:pPr>
      <w:r w:rsidRPr="00D64388">
        <w:rPr>
          <w:rFonts w:cstheme="minorHAnsi"/>
          <w:noProof/>
        </w:rPr>
        <w:t xml:space="preserve">I. </w:t>
      </w:r>
    </w:p>
    <w:p w14:paraId="692934D8" w14:textId="6DB4ECE8" w:rsidR="003A1454" w:rsidRPr="00D64388" w:rsidRDefault="0053465B" w:rsidP="003A1454">
      <w:pPr>
        <w:pStyle w:val="Tijeloteksta2"/>
        <w:autoSpaceDE w:val="0"/>
        <w:autoSpaceDN w:val="0"/>
        <w:adjustRightInd w:val="0"/>
        <w:rPr>
          <w:rFonts w:asciiTheme="minorHAnsi" w:hAnsiTheme="minorHAnsi" w:cstheme="minorHAnsi"/>
          <w:noProof/>
          <w:sz w:val="22"/>
          <w:szCs w:val="22"/>
        </w:rPr>
      </w:pPr>
      <w:bookmarkStart w:id="1" w:name="_Hlk94096039"/>
      <w:r w:rsidRPr="00D64388">
        <w:rPr>
          <w:rFonts w:asciiTheme="minorHAnsi" w:hAnsiTheme="minorHAnsi" w:cstheme="minorHAnsi"/>
          <w:noProof/>
          <w:sz w:val="22"/>
          <w:szCs w:val="22"/>
        </w:rPr>
        <w:tab/>
        <w:t xml:space="preserve">Predlaže se </w:t>
      </w:r>
      <w:bookmarkEnd w:id="1"/>
      <w:r w:rsidR="003A1454" w:rsidRPr="00D64388">
        <w:rPr>
          <w:rFonts w:asciiTheme="minorHAnsi" w:hAnsiTheme="minorHAnsi" w:cstheme="minorHAnsi"/>
          <w:noProof/>
          <w:sz w:val="22"/>
          <w:szCs w:val="22"/>
        </w:rPr>
        <w:t>Vukovarsko-srijemsk</w:t>
      </w:r>
      <w:r w:rsidR="00F6387A" w:rsidRPr="00D64388">
        <w:rPr>
          <w:rFonts w:asciiTheme="minorHAnsi" w:hAnsiTheme="minorHAnsi" w:cstheme="minorHAnsi"/>
          <w:noProof/>
          <w:sz w:val="22"/>
          <w:szCs w:val="22"/>
        </w:rPr>
        <w:t>oj</w:t>
      </w:r>
      <w:r w:rsidR="003A1454" w:rsidRPr="00D64388">
        <w:rPr>
          <w:rFonts w:asciiTheme="minorHAnsi" w:hAnsiTheme="minorHAnsi" w:cstheme="minorHAnsi"/>
          <w:noProof/>
          <w:sz w:val="22"/>
          <w:szCs w:val="22"/>
        </w:rPr>
        <w:t xml:space="preserve"> županij</w:t>
      </w:r>
      <w:r w:rsidR="00F6387A" w:rsidRPr="00D64388">
        <w:rPr>
          <w:rFonts w:asciiTheme="minorHAnsi" w:hAnsiTheme="minorHAnsi" w:cstheme="minorHAnsi"/>
          <w:noProof/>
          <w:sz w:val="22"/>
          <w:szCs w:val="22"/>
        </w:rPr>
        <w:t>i</w:t>
      </w:r>
      <w:r w:rsidR="003A1454" w:rsidRPr="00D64388">
        <w:rPr>
          <w:rFonts w:asciiTheme="minorHAnsi" w:hAnsiTheme="minorHAnsi" w:cstheme="minorHAnsi"/>
          <w:noProof/>
          <w:sz w:val="22"/>
          <w:szCs w:val="22"/>
        </w:rPr>
        <w:t xml:space="preserve"> da imenuje zdravstven</w:t>
      </w:r>
      <w:r w:rsidR="00D64388">
        <w:rPr>
          <w:rFonts w:asciiTheme="minorHAnsi" w:hAnsiTheme="minorHAnsi" w:cstheme="minorHAnsi"/>
          <w:noProof/>
          <w:sz w:val="22"/>
          <w:szCs w:val="22"/>
        </w:rPr>
        <w:t>e</w:t>
      </w:r>
      <w:r w:rsidR="003A1454" w:rsidRPr="00D64388">
        <w:rPr>
          <w:rFonts w:asciiTheme="minorHAnsi" w:hAnsiTheme="minorHAnsi" w:cstheme="minorHAnsi"/>
          <w:noProof/>
          <w:sz w:val="22"/>
          <w:szCs w:val="22"/>
        </w:rPr>
        <w:t xml:space="preserve"> radnik</w:t>
      </w:r>
      <w:r w:rsidR="00D64388">
        <w:rPr>
          <w:rFonts w:asciiTheme="minorHAnsi" w:hAnsiTheme="minorHAnsi" w:cstheme="minorHAnsi"/>
          <w:noProof/>
          <w:sz w:val="22"/>
          <w:szCs w:val="22"/>
        </w:rPr>
        <w:t>e</w:t>
      </w:r>
      <w:r w:rsidR="003A1454" w:rsidRPr="00D64388">
        <w:rPr>
          <w:rFonts w:asciiTheme="minorHAnsi" w:hAnsiTheme="minorHAnsi" w:cstheme="minorHAnsi"/>
          <w:noProof/>
          <w:sz w:val="22"/>
          <w:szCs w:val="22"/>
        </w:rPr>
        <w:t xml:space="preserve"> – mrtvozornik</w:t>
      </w:r>
      <w:r w:rsidR="00D64388">
        <w:rPr>
          <w:rFonts w:asciiTheme="minorHAnsi" w:hAnsiTheme="minorHAnsi" w:cstheme="minorHAnsi"/>
          <w:noProof/>
          <w:sz w:val="22"/>
          <w:szCs w:val="22"/>
        </w:rPr>
        <w:t>e</w:t>
      </w:r>
      <w:r w:rsidR="003A1454" w:rsidRPr="00D64388">
        <w:rPr>
          <w:rFonts w:asciiTheme="minorHAnsi" w:hAnsiTheme="minorHAnsi" w:cstheme="minorHAnsi"/>
          <w:noProof/>
          <w:sz w:val="22"/>
          <w:szCs w:val="22"/>
        </w:rPr>
        <w:t xml:space="preserve"> za područje Općine Tompojevci</w:t>
      </w:r>
      <w:r w:rsidR="009C2645" w:rsidRPr="00D64388">
        <w:rPr>
          <w:rFonts w:asciiTheme="minorHAnsi" w:hAnsiTheme="minorHAnsi" w:cstheme="minorHAnsi"/>
          <w:noProof/>
          <w:sz w:val="22"/>
          <w:szCs w:val="22"/>
        </w:rPr>
        <w:t>:</w:t>
      </w:r>
    </w:p>
    <w:p w14:paraId="49F311F7" w14:textId="77777777" w:rsidR="009C2645" w:rsidRPr="00D64388" w:rsidRDefault="009C2645" w:rsidP="003A1454">
      <w:pPr>
        <w:pStyle w:val="Tijeloteksta2"/>
        <w:autoSpaceDE w:val="0"/>
        <w:autoSpaceDN w:val="0"/>
        <w:adjustRightInd w:val="0"/>
        <w:rPr>
          <w:rFonts w:asciiTheme="minorHAnsi" w:hAnsiTheme="minorHAnsi" w:cstheme="minorHAnsi"/>
          <w:noProof/>
          <w:sz w:val="22"/>
          <w:szCs w:val="22"/>
        </w:rPr>
      </w:pPr>
    </w:p>
    <w:p w14:paraId="175194D6" w14:textId="74FB53D8" w:rsidR="00D64388" w:rsidRPr="00EF115C" w:rsidRDefault="00D64388" w:rsidP="009C2645">
      <w:pPr>
        <w:pStyle w:val="Tijeloteksta2"/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 w:cstheme="minorHAnsi"/>
          <w:noProof/>
          <w:sz w:val="22"/>
          <w:szCs w:val="22"/>
        </w:rPr>
      </w:pPr>
      <w:r w:rsidRPr="00EF115C">
        <w:rPr>
          <w:rFonts w:asciiTheme="minorHAnsi" w:hAnsiTheme="minorHAnsi" w:cstheme="minorHAnsi"/>
          <w:noProof/>
          <w:sz w:val="22"/>
          <w:szCs w:val="22"/>
        </w:rPr>
        <w:t>Jurica Majer, dr. med.</w:t>
      </w:r>
    </w:p>
    <w:p w14:paraId="07A15B23" w14:textId="05A1401A" w:rsidR="00D64388" w:rsidRPr="00EF115C" w:rsidRDefault="00D64388" w:rsidP="009C2645">
      <w:pPr>
        <w:pStyle w:val="Tijeloteksta2"/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 w:cstheme="minorHAnsi"/>
          <w:noProof/>
          <w:sz w:val="22"/>
          <w:szCs w:val="22"/>
        </w:rPr>
      </w:pPr>
      <w:r w:rsidRPr="00EF115C">
        <w:rPr>
          <w:rFonts w:asciiTheme="minorHAnsi" w:hAnsiTheme="minorHAnsi" w:cstheme="minorHAnsi"/>
          <w:noProof/>
          <w:sz w:val="22"/>
          <w:szCs w:val="22"/>
        </w:rPr>
        <w:t>Vesna Milošević, dr. med.</w:t>
      </w:r>
    </w:p>
    <w:p w14:paraId="7740B2E4" w14:textId="175E567B" w:rsidR="0053465B" w:rsidRPr="00EF115C" w:rsidRDefault="009C2645" w:rsidP="00EE4B22">
      <w:pPr>
        <w:pStyle w:val="Tijeloteksta2"/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 w:cstheme="minorHAnsi"/>
          <w:noProof/>
          <w:sz w:val="22"/>
          <w:szCs w:val="22"/>
        </w:rPr>
      </w:pPr>
      <w:r w:rsidRPr="00EF115C">
        <w:rPr>
          <w:rFonts w:asciiTheme="minorHAnsi" w:hAnsiTheme="minorHAnsi" w:cstheme="minorHAnsi"/>
          <w:noProof/>
          <w:sz w:val="22"/>
          <w:szCs w:val="22"/>
        </w:rPr>
        <w:t>Mario Matić, sveučilišni mag</w:t>
      </w:r>
      <w:r w:rsidR="00F6387A" w:rsidRPr="00EF115C">
        <w:rPr>
          <w:rFonts w:asciiTheme="minorHAnsi" w:hAnsiTheme="minorHAnsi" w:cstheme="minorHAnsi"/>
          <w:noProof/>
          <w:sz w:val="22"/>
          <w:szCs w:val="22"/>
        </w:rPr>
        <w:t>istar</w:t>
      </w:r>
      <w:r w:rsidRPr="00EF115C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="00F6387A" w:rsidRPr="00EF115C">
        <w:rPr>
          <w:rFonts w:asciiTheme="minorHAnsi" w:hAnsiTheme="minorHAnsi" w:cstheme="minorHAnsi"/>
          <w:noProof/>
          <w:sz w:val="22"/>
          <w:szCs w:val="22"/>
        </w:rPr>
        <w:t>s</w:t>
      </w:r>
      <w:r w:rsidRPr="00EF115C">
        <w:rPr>
          <w:rFonts w:asciiTheme="minorHAnsi" w:hAnsiTheme="minorHAnsi" w:cstheme="minorHAnsi"/>
          <w:noProof/>
          <w:sz w:val="22"/>
          <w:szCs w:val="22"/>
        </w:rPr>
        <w:t>estrinstva</w:t>
      </w:r>
    </w:p>
    <w:p w14:paraId="14147335" w14:textId="77777777" w:rsidR="00472A7C" w:rsidRPr="00EF115C" w:rsidRDefault="00472A7C" w:rsidP="00472A7C">
      <w:pPr>
        <w:pStyle w:val="Tijeloteksta2"/>
        <w:autoSpaceDE w:val="0"/>
        <w:autoSpaceDN w:val="0"/>
        <w:adjustRightInd w:val="0"/>
        <w:rPr>
          <w:rFonts w:asciiTheme="minorHAnsi" w:hAnsiTheme="minorHAnsi" w:cstheme="minorHAnsi"/>
          <w:noProof/>
          <w:sz w:val="22"/>
          <w:szCs w:val="22"/>
        </w:rPr>
      </w:pPr>
    </w:p>
    <w:p w14:paraId="2D882480" w14:textId="77777777" w:rsidR="00472A7C" w:rsidRPr="00D64388" w:rsidRDefault="00472A7C" w:rsidP="00472A7C">
      <w:pPr>
        <w:pStyle w:val="Tijeloteksta2"/>
        <w:autoSpaceDE w:val="0"/>
        <w:autoSpaceDN w:val="0"/>
        <w:adjustRightInd w:val="0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5D381D9D" w14:textId="591D825E" w:rsidR="0053465B" w:rsidRPr="00D64388" w:rsidRDefault="0053465B" w:rsidP="009C2645">
      <w:pPr>
        <w:autoSpaceDE w:val="0"/>
        <w:autoSpaceDN w:val="0"/>
        <w:adjustRightInd w:val="0"/>
        <w:spacing w:after="0"/>
        <w:jc w:val="center"/>
        <w:rPr>
          <w:rFonts w:cstheme="minorHAnsi"/>
          <w:noProof/>
        </w:rPr>
      </w:pPr>
      <w:r w:rsidRPr="00D64388">
        <w:rPr>
          <w:rFonts w:cstheme="minorHAnsi"/>
          <w:noProof/>
        </w:rPr>
        <w:t>II.</w:t>
      </w:r>
    </w:p>
    <w:p w14:paraId="2189EC1D" w14:textId="4FAB99C5" w:rsidR="0053465B" w:rsidRPr="00D64388" w:rsidRDefault="0053465B" w:rsidP="0053465B">
      <w:pPr>
        <w:pStyle w:val="Tijeloteksta2"/>
        <w:autoSpaceDE w:val="0"/>
        <w:autoSpaceDN w:val="0"/>
        <w:adjustRightInd w:val="0"/>
        <w:rPr>
          <w:rFonts w:asciiTheme="minorHAnsi" w:hAnsiTheme="minorHAnsi" w:cstheme="minorHAnsi"/>
          <w:noProof/>
          <w:sz w:val="22"/>
          <w:szCs w:val="22"/>
        </w:rPr>
      </w:pPr>
      <w:r w:rsidRPr="00D64388">
        <w:rPr>
          <w:rFonts w:asciiTheme="minorHAnsi" w:hAnsiTheme="minorHAnsi" w:cstheme="minorHAnsi"/>
          <w:noProof/>
          <w:sz w:val="22"/>
          <w:szCs w:val="22"/>
        </w:rPr>
        <w:tab/>
        <w:t xml:space="preserve">Ovaj </w:t>
      </w:r>
      <w:r w:rsidR="003A1454" w:rsidRPr="00D64388">
        <w:rPr>
          <w:rFonts w:asciiTheme="minorHAnsi" w:hAnsiTheme="minorHAnsi" w:cstheme="minorHAnsi"/>
          <w:noProof/>
          <w:sz w:val="22"/>
          <w:szCs w:val="22"/>
        </w:rPr>
        <w:t>Prijedlog dostavit će se Vukovarsko-srijemskoj županiji, a objavit će se u „Službenom vjesniku“ Vukovarsko-srijemske županije.</w:t>
      </w:r>
    </w:p>
    <w:p w14:paraId="0DF9CA40" w14:textId="77777777" w:rsidR="009C2645" w:rsidRDefault="009C2645" w:rsidP="0053465B">
      <w:pPr>
        <w:pStyle w:val="Tijeloteksta2"/>
        <w:autoSpaceDE w:val="0"/>
        <w:autoSpaceDN w:val="0"/>
        <w:adjustRightInd w:val="0"/>
        <w:rPr>
          <w:rFonts w:asciiTheme="minorHAnsi" w:hAnsiTheme="minorHAnsi" w:cstheme="minorHAnsi"/>
          <w:noProof/>
          <w:sz w:val="22"/>
          <w:szCs w:val="22"/>
        </w:rPr>
      </w:pPr>
    </w:p>
    <w:p w14:paraId="1230496C" w14:textId="61332D88" w:rsidR="00472A7C" w:rsidRPr="0053465B" w:rsidRDefault="00472A7C" w:rsidP="00472A7C">
      <w:pPr>
        <w:spacing w:after="0"/>
        <w:rPr>
          <w:rFonts w:cstheme="minorHAnsi"/>
        </w:rPr>
      </w:pPr>
      <w:r w:rsidRPr="0053465B">
        <w:rPr>
          <w:rFonts w:cstheme="minorHAnsi"/>
        </w:rPr>
        <w:t>KLASA:</w:t>
      </w:r>
      <w:r>
        <w:rPr>
          <w:rFonts w:cstheme="minorHAnsi"/>
        </w:rPr>
        <w:t>024-01/25-02/13</w:t>
      </w:r>
    </w:p>
    <w:p w14:paraId="617D71E6" w14:textId="0366A170" w:rsidR="00472A7C" w:rsidRPr="0053465B" w:rsidRDefault="00472A7C" w:rsidP="00472A7C">
      <w:pPr>
        <w:spacing w:after="0"/>
        <w:rPr>
          <w:rFonts w:cstheme="minorHAnsi"/>
        </w:rPr>
      </w:pPr>
      <w:r w:rsidRPr="0053465B">
        <w:rPr>
          <w:rFonts w:cstheme="minorHAnsi"/>
        </w:rPr>
        <w:t>URBROJ:</w:t>
      </w:r>
      <w:r>
        <w:rPr>
          <w:rFonts w:cstheme="minorHAnsi"/>
        </w:rPr>
        <w:t>2196-26-02-25-2</w:t>
      </w:r>
      <w:r w:rsidRPr="0053465B">
        <w:rPr>
          <w:rFonts w:cstheme="minorHAnsi"/>
        </w:rPr>
        <w:tab/>
      </w:r>
      <w:r w:rsidRPr="0053465B">
        <w:rPr>
          <w:rFonts w:cstheme="minorHAnsi"/>
        </w:rPr>
        <w:tab/>
      </w:r>
      <w:r w:rsidRPr="0053465B">
        <w:rPr>
          <w:rFonts w:cstheme="minorHAnsi"/>
        </w:rPr>
        <w:tab/>
      </w:r>
      <w:r w:rsidRPr="0053465B">
        <w:rPr>
          <w:rFonts w:cstheme="minorHAnsi"/>
        </w:rPr>
        <w:tab/>
      </w:r>
      <w:r w:rsidRPr="0053465B">
        <w:rPr>
          <w:rFonts w:cstheme="minorHAnsi"/>
        </w:rPr>
        <w:tab/>
      </w:r>
    </w:p>
    <w:p w14:paraId="24877134" w14:textId="1E3F3284" w:rsidR="00472A7C" w:rsidRPr="0053465B" w:rsidRDefault="00472A7C" w:rsidP="00472A7C">
      <w:pPr>
        <w:spacing w:after="0"/>
        <w:rPr>
          <w:rFonts w:cstheme="minorHAnsi"/>
        </w:rPr>
      </w:pPr>
      <w:r>
        <w:rPr>
          <w:rFonts w:cstheme="minorHAnsi"/>
        </w:rPr>
        <w:t>Tompojevci</w:t>
      </w:r>
      <w:r w:rsidRPr="0053465B">
        <w:rPr>
          <w:rFonts w:cstheme="minorHAnsi"/>
        </w:rPr>
        <w:t xml:space="preserve">, </w:t>
      </w:r>
      <w:r w:rsidRPr="0053465B">
        <w:rPr>
          <w:rFonts w:cstheme="minorHAnsi"/>
        </w:rPr>
        <w:softHyphen/>
      </w:r>
      <w:r w:rsidRPr="0053465B">
        <w:rPr>
          <w:rFonts w:cstheme="minorHAnsi"/>
        </w:rPr>
        <w:softHyphen/>
      </w:r>
      <w:r w:rsidRPr="0053465B">
        <w:rPr>
          <w:rFonts w:cstheme="minorHAnsi"/>
        </w:rPr>
        <w:softHyphen/>
      </w:r>
      <w:r w:rsidRPr="0053465B">
        <w:rPr>
          <w:rFonts w:cstheme="minorHAnsi"/>
        </w:rPr>
        <w:softHyphen/>
      </w:r>
      <w:r w:rsidRPr="0053465B">
        <w:rPr>
          <w:rFonts w:cstheme="minorHAnsi"/>
        </w:rPr>
        <w:softHyphen/>
      </w:r>
      <w:r>
        <w:rPr>
          <w:rFonts w:cstheme="minorHAnsi"/>
        </w:rPr>
        <w:t xml:space="preserve">06. listopada </w:t>
      </w:r>
      <w:r w:rsidRPr="0053465B">
        <w:rPr>
          <w:rFonts w:cstheme="minorHAnsi"/>
        </w:rPr>
        <w:t>202</w:t>
      </w:r>
      <w:r>
        <w:rPr>
          <w:rFonts w:cstheme="minorHAnsi"/>
        </w:rPr>
        <w:t>5</w:t>
      </w:r>
      <w:r w:rsidRPr="0053465B">
        <w:rPr>
          <w:rFonts w:cstheme="minorHAnsi"/>
          <w:b/>
        </w:rPr>
        <w:t xml:space="preserve">.                                        </w:t>
      </w:r>
    </w:p>
    <w:p w14:paraId="7B0E99E6" w14:textId="77777777" w:rsidR="00472A7C" w:rsidRPr="0053465B" w:rsidRDefault="00472A7C" w:rsidP="00472A7C">
      <w:pPr>
        <w:rPr>
          <w:rFonts w:cstheme="minorHAnsi"/>
        </w:rPr>
      </w:pPr>
    </w:p>
    <w:p w14:paraId="405DF551" w14:textId="77777777" w:rsidR="009C2645" w:rsidRDefault="009C2645" w:rsidP="0053465B">
      <w:pPr>
        <w:pStyle w:val="Tijeloteksta2"/>
        <w:autoSpaceDE w:val="0"/>
        <w:autoSpaceDN w:val="0"/>
        <w:adjustRightInd w:val="0"/>
        <w:rPr>
          <w:rFonts w:asciiTheme="minorHAnsi" w:hAnsiTheme="minorHAnsi" w:cstheme="minorHAnsi"/>
          <w:noProof/>
          <w:sz w:val="22"/>
          <w:szCs w:val="22"/>
        </w:rPr>
      </w:pPr>
    </w:p>
    <w:p w14:paraId="5B178663" w14:textId="7281A796" w:rsidR="009C2645" w:rsidRDefault="00472A7C" w:rsidP="00472A7C">
      <w:pPr>
        <w:pStyle w:val="Tijeloteksta2"/>
        <w:autoSpaceDE w:val="0"/>
        <w:autoSpaceDN w:val="0"/>
        <w:adjustRightInd w:val="0"/>
        <w:jc w:val="center"/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>OPĆINSKO VIJEĆE OPĆINE TOMPOJEVCI</w:t>
      </w:r>
    </w:p>
    <w:p w14:paraId="55200A61" w14:textId="77777777" w:rsidR="00472A7C" w:rsidRDefault="00472A7C" w:rsidP="0053465B">
      <w:pPr>
        <w:pStyle w:val="Tijeloteksta2"/>
        <w:autoSpaceDE w:val="0"/>
        <w:autoSpaceDN w:val="0"/>
        <w:adjustRightInd w:val="0"/>
        <w:rPr>
          <w:rFonts w:asciiTheme="minorHAnsi" w:hAnsiTheme="minorHAnsi" w:cstheme="minorHAnsi"/>
          <w:noProof/>
          <w:sz w:val="22"/>
          <w:szCs w:val="22"/>
        </w:rPr>
      </w:pPr>
    </w:p>
    <w:p w14:paraId="7B803C6E" w14:textId="77777777" w:rsidR="00472A7C" w:rsidRDefault="00472A7C" w:rsidP="0053465B">
      <w:pPr>
        <w:pStyle w:val="Tijeloteksta2"/>
        <w:autoSpaceDE w:val="0"/>
        <w:autoSpaceDN w:val="0"/>
        <w:adjustRightInd w:val="0"/>
        <w:rPr>
          <w:rFonts w:asciiTheme="minorHAnsi" w:hAnsiTheme="minorHAnsi" w:cstheme="minorHAnsi"/>
          <w:noProof/>
          <w:sz w:val="22"/>
          <w:szCs w:val="22"/>
        </w:rPr>
      </w:pPr>
    </w:p>
    <w:p w14:paraId="13A29E78" w14:textId="77777777" w:rsidR="00472A7C" w:rsidRDefault="00472A7C" w:rsidP="0053465B">
      <w:pPr>
        <w:pStyle w:val="Tijeloteksta2"/>
        <w:autoSpaceDE w:val="0"/>
        <w:autoSpaceDN w:val="0"/>
        <w:adjustRightInd w:val="0"/>
        <w:rPr>
          <w:rFonts w:asciiTheme="minorHAnsi" w:hAnsiTheme="minorHAnsi" w:cstheme="minorHAnsi"/>
          <w:noProof/>
          <w:sz w:val="22"/>
          <w:szCs w:val="22"/>
        </w:rPr>
      </w:pPr>
    </w:p>
    <w:p w14:paraId="6F4C85FA" w14:textId="48AB4254" w:rsidR="009C2645" w:rsidRDefault="009C2645" w:rsidP="009C2645">
      <w:pPr>
        <w:pStyle w:val="Tijeloteksta2"/>
        <w:autoSpaceDE w:val="0"/>
        <w:autoSpaceDN w:val="0"/>
        <w:adjustRightInd w:val="0"/>
        <w:ind w:left="4956" w:firstLine="708"/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>PREDSJEDNIK OPĆINSKOG VIJEĆA</w:t>
      </w:r>
    </w:p>
    <w:p w14:paraId="7850DDE6" w14:textId="74A72D3A" w:rsidR="009C2645" w:rsidRPr="0053465B" w:rsidRDefault="009C2645" w:rsidP="0053465B">
      <w:pPr>
        <w:pStyle w:val="Tijeloteksta2"/>
        <w:autoSpaceDE w:val="0"/>
        <w:autoSpaceDN w:val="0"/>
        <w:adjustRightInd w:val="0"/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 xml:space="preserve">                                                                                                                                       Ivan Štefanac</w:t>
      </w:r>
    </w:p>
    <w:p w14:paraId="4333E622" w14:textId="77777777" w:rsidR="0053465B" w:rsidRPr="0053465B" w:rsidRDefault="0053465B" w:rsidP="0053465B">
      <w:pPr>
        <w:pStyle w:val="Tijeloteksta2"/>
        <w:autoSpaceDE w:val="0"/>
        <w:autoSpaceDN w:val="0"/>
        <w:adjustRightInd w:val="0"/>
        <w:rPr>
          <w:rFonts w:asciiTheme="minorHAnsi" w:hAnsiTheme="minorHAnsi" w:cstheme="minorHAnsi"/>
          <w:noProof/>
          <w:sz w:val="22"/>
          <w:szCs w:val="22"/>
        </w:rPr>
      </w:pPr>
    </w:p>
    <w:p w14:paraId="391078C6" w14:textId="77777777" w:rsidR="0053465B" w:rsidRPr="0053465B" w:rsidRDefault="0053465B" w:rsidP="0053465B">
      <w:pPr>
        <w:ind w:left="360" w:right="-193"/>
        <w:jc w:val="both"/>
        <w:rPr>
          <w:rFonts w:cstheme="minorHAnsi"/>
        </w:rPr>
      </w:pPr>
      <w:r w:rsidRPr="0053465B">
        <w:rPr>
          <w:rFonts w:cstheme="minorHAnsi"/>
        </w:rPr>
        <w:t xml:space="preserve">                                             </w:t>
      </w:r>
    </w:p>
    <w:p w14:paraId="47B3652C" w14:textId="746D42A6" w:rsidR="0053465B" w:rsidRPr="0053465B" w:rsidRDefault="009C2645" w:rsidP="0053465B">
      <w:pPr>
        <w:spacing w:after="0"/>
        <w:rPr>
          <w:rFonts w:cstheme="minorHAnsi"/>
        </w:rPr>
      </w:pPr>
      <w:r>
        <w:rPr>
          <w:rFonts w:cstheme="minorHAnsi"/>
        </w:rPr>
        <w:t>DOSTAVITI</w:t>
      </w:r>
      <w:r w:rsidR="0053465B" w:rsidRPr="0053465B">
        <w:rPr>
          <w:rFonts w:cstheme="minorHAnsi"/>
        </w:rPr>
        <w:t>:</w:t>
      </w:r>
    </w:p>
    <w:p w14:paraId="483D26CB" w14:textId="541AC901" w:rsidR="0053465B" w:rsidRDefault="003A1454" w:rsidP="0053465B">
      <w:pPr>
        <w:numPr>
          <w:ilvl w:val="0"/>
          <w:numId w:val="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Jedinstveni upravni odjel, ovdje</w:t>
      </w:r>
    </w:p>
    <w:p w14:paraId="23402D4E" w14:textId="784A4DD5" w:rsidR="003A1454" w:rsidRDefault="003A1454" w:rsidP="0053465B">
      <w:pPr>
        <w:numPr>
          <w:ilvl w:val="0"/>
          <w:numId w:val="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Vukovarsko-srijemska županije, Upravni odjel za zdravstvo</w:t>
      </w:r>
      <w:r w:rsidR="00C11EEE">
        <w:rPr>
          <w:rFonts w:cstheme="minorHAnsi"/>
        </w:rPr>
        <w:t xml:space="preserve"> i socijalnu skrb</w:t>
      </w:r>
    </w:p>
    <w:p w14:paraId="239A4772" w14:textId="3D884A4F" w:rsidR="0053465B" w:rsidRPr="0053465B" w:rsidRDefault="003A1454" w:rsidP="003A1454">
      <w:pPr>
        <w:numPr>
          <w:ilvl w:val="0"/>
          <w:numId w:val="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„Službeni vjesnik“ Vukovarsko-srijemske županije </w:t>
      </w:r>
    </w:p>
    <w:p w14:paraId="5874B6A3" w14:textId="0557A264" w:rsidR="00EB09D8" w:rsidRPr="0053465B" w:rsidRDefault="0053465B" w:rsidP="0053465B">
      <w:pPr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53465B">
        <w:rPr>
          <w:rFonts w:cstheme="minorHAnsi"/>
        </w:rPr>
        <w:t>Pismohrana, ovdje</w:t>
      </w:r>
    </w:p>
    <w:sectPr w:rsidR="00EB09D8" w:rsidRPr="00534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02B02"/>
    <w:multiLevelType w:val="hybridMultilevel"/>
    <w:tmpl w:val="48880888"/>
    <w:lvl w:ilvl="0" w:tplc="FBA0DE02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180F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2C3081"/>
    <w:multiLevelType w:val="hybridMultilevel"/>
    <w:tmpl w:val="623E5A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931994"/>
    <w:multiLevelType w:val="hybridMultilevel"/>
    <w:tmpl w:val="EF38CC70"/>
    <w:lvl w:ilvl="0" w:tplc="FBA0D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EA625B"/>
    <w:multiLevelType w:val="hybridMultilevel"/>
    <w:tmpl w:val="299C8E9E"/>
    <w:lvl w:ilvl="0" w:tplc="B0D09928">
      <w:start w:val="3"/>
      <w:numFmt w:val="bullet"/>
      <w:lvlText w:val="-"/>
      <w:lvlJc w:val="left"/>
      <w:pPr>
        <w:ind w:left="148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61EC6739"/>
    <w:multiLevelType w:val="hybridMultilevel"/>
    <w:tmpl w:val="516E6980"/>
    <w:lvl w:ilvl="0" w:tplc="FB2426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629395">
    <w:abstractNumId w:val="4"/>
  </w:num>
  <w:num w:numId="2" w16cid:durableId="489060806">
    <w:abstractNumId w:val="0"/>
  </w:num>
  <w:num w:numId="3" w16cid:durableId="1170604467">
    <w:abstractNumId w:val="3"/>
  </w:num>
  <w:num w:numId="4" w16cid:durableId="16526387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9202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9AD"/>
    <w:rsid w:val="00001885"/>
    <w:rsid w:val="00024F10"/>
    <w:rsid w:val="000333C1"/>
    <w:rsid w:val="000A3860"/>
    <w:rsid w:val="000F062B"/>
    <w:rsid w:val="000F49A8"/>
    <w:rsid w:val="00101865"/>
    <w:rsid w:val="00102D4E"/>
    <w:rsid w:val="00107581"/>
    <w:rsid w:val="0013181A"/>
    <w:rsid w:val="00190335"/>
    <w:rsid w:val="0019108F"/>
    <w:rsid w:val="001A745A"/>
    <w:rsid w:val="001F68F4"/>
    <w:rsid w:val="00200341"/>
    <w:rsid w:val="00216CB7"/>
    <w:rsid w:val="002467AD"/>
    <w:rsid w:val="00272D53"/>
    <w:rsid w:val="002872F5"/>
    <w:rsid w:val="002E5258"/>
    <w:rsid w:val="00307337"/>
    <w:rsid w:val="00307E25"/>
    <w:rsid w:val="00310D06"/>
    <w:rsid w:val="00354B7C"/>
    <w:rsid w:val="0038688D"/>
    <w:rsid w:val="003A1454"/>
    <w:rsid w:val="00425ABC"/>
    <w:rsid w:val="00437BBD"/>
    <w:rsid w:val="00472A7C"/>
    <w:rsid w:val="00496540"/>
    <w:rsid w:val="004D08C5"/>
    <w:rsid w:val="0052375E"/>
    <w:rsid w:val="0053465B"/>
    <w:rsid w:val="00565913"/>
    <w:rsid w:val="005712A5"/>
    <w:rsid w:val="00573B03"/>
    <w:rsid w:val="0058137B"/>
    <w:rsid w:val="00583804"/>
    <w:rsid w:val="00602322"/>
    <w:rsid w:val="0067106E"/>
    <w:rsid w:val="006B1486"/>
    <w:rsid w:val="006E57E2"/>
    <w:rsid w:val="006F277D"/>
    <w:rsid w:val="00700B85"/>
    <w:rsid w:val="00712ED6"/>
    <w:rsid w:val="00760AA5"/>
    <w:rsid w:val="007875F1"/>
    <w:rsid w:val="007F69C3"/>
    <w:rsid w:val="00874313"/>
    <w:rsid w:val="00886C86"/>
    <w:rsid w:val="008A0839"/>
    <w:rsid w:val="008B4B28"/>
    <w:rsid w:val="009157A9"/>
    <w:rsid w:val="0098298C"/>
    <w:rsid w:val="009C2645"/>
    <w:rsid w:val="009F38E7"/>
    <w:rsid w:val="00AE12C0"/>
    <w:rsid w:val="00AE4596"/>
    <w:rsid w:val="00B436E5"/>
    <w:rsid w:val="00B57BD2"/>
    <w:rsid w:val="00B62D77"/>
    <w:rsid w:val="00BE6D1D"/>
    <w:rsid w:val="00C11EEE"/>
    <w:rsid w:val="00C52EE9"/>
    <w:rsid w:val="00C61493"/>
    <w:rsid w:val="00C66555"/>
    <w:rsid w:val="00C9100A"/>
    <w:rsid w:val="00CA5BAB"/>
    <w:rsid w:val="00CF2DA9"/>
    <w:rsid w:val="00D45769"/>
    <w:rsid w:val="00D64388"/>
    <w:rsid w:val="00D80EE1"/>
    <w:rsid w:val="00DD352D"/>
    <w:rsid w:val="00E04FA9"/>
    <w:rsid w:val="00E15915"/>
    <w:rsid w:val="00E17AC5"/>
    <w:rsid w:val="00E2701E"/>
    <w:rsid w:val="00E500A6"/>
    <w:rsid w:val="00EA3CAC"/>
    <w:rsid w:val="00EB09D8"/>
    <w:rsid w:val="00EE6C3F"/>
    <w:rsid w:val="00EF115C"/>
    <w:rsid w:val="00F03C2C"/>
    <w:rsid w:val="00F07782"/>
    <w:rsid w:val="00F44B9F"/>
    <w:rsid w:val="00F6387A"/>
    <w:rsid w:val="00F641B4"/>
    <w:rsid w:val="00F759AD"/>
    <w:rsid w:val="00F82DF2"/>
    <w:rsid w:val="00FE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DA0A4"/>
  <w15:chartTrackingRefBased/>
  <w15:docId w15:val="{0384D768-D87A-4DEC-840B-463DD6583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1"/>
    <w:qFormat/>
    <w:rsid w:val="000333C1"/>
    <w:pPr>
      <w:ind w:left="720"/>
      <w:contextualSpacing/>
    </w:pPr>
  </w:style>
  <w:style w:type="character" w:customStyle="1" w:styleId="OdlomakpopisaChar">
    <w:name w:val="Odlomak popisa Char"/>
    <w:link w:val="Odlomakpopisa"/>
    <w:uiPriority w:val="1"/>
    <w:rsid w:val="000333C1"/>
  </w:style>
  <w:style w:type="paragraph" w:styleId="Tijeloteksta2">
    <w:name w:val="Body Text 2"/>
    <w:basedOn w:val="Normal"/>
    <w:link w:val="Tijeloteksta2Char"/>
    <w:unhideWhenUsed/>
    <w:rsid w:val="0053465B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53465B"/>
    <w:rPr>
      <w:rFonts w:ascii="Arial" w:eastAsia="Times New Roman" w:hAnsi="Arial" w:cs="Arial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8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Tompojevci</cp:lastModifiedBy>
  <cp:revision>12</cp:revision>
  <cp:lastPrinted>2021-12-23T11:16:00Z</cp:lastPrinted>
  <dcterms:created xsi:type="dcterms:W3CDTF">2022-01-27T15:11:00Z</dcterms:created>
  <dcterms:modified xsi:type="dcterms:W3CDTF">2025-10-07T12:13:00Z</dcterms:modified>
</cp:coreProperties>
</file>