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42AF" w14:textId="1E294EE9" w:rsidR="00CE2A30" w:rsidRPr="00CE2A30" w:rsidRDefault="00CE2A30" w:rsidP="00CE2A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E2A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F58172" wp14:editId="28ECC409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9525"/>
            <wp:wrapTopAndBottom/>
            <wp:docPr id="495384436" name="Slika 3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31A60" w14:textId="77777777" w:rsidR="00CE2A30" w:rsidRPr="00CE2A30" w:rsidRDefault="00CE2A30" w:rsidP="00CE2A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E2A30">
        <w:rPr>
          <w:rFonts w:ascii="Times New Roman" w:hAnsi="Times New Roman" w:cs="Times New Roman"/>
          <w:sz w:val="24"/>
          <w:szCs w:val="24"/>
          <w:lang w:eastAsia="ar-SA"/>
        </w:rPr>
        <w:t>R E P U B L I K A    H R V A T S K A</w:t>
      </w:r>
    </w:p>
    <w:p w14:paraId="7CA7B6CE" w14:textId="77777777" w:rsidR="00CE2A30" w:rsidRPr="00CE2A30" w:rsidRDefault="00CE2A30" w:rsidP="00CE2A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E2A30">
        <w:rPr>
          <w:rFonts w:ascii="Times New Roman" w:hAnsi="Times New Roman" w:cs="Times New Roman"/>
          <w:sz w:val="24"/>
          <w:szCs w:val="24"/>
          <w:lang w:eastAsia="ar-SA"/>
        </w:rPr>
        <w:t>VUKOVARSKO-SRIJEMSKA ŽUPANIJA</w:t>
      </w:r>
    </w:p>
    <w:p w14:paraId="491CE62F" w14:textId="77E0D5A4" w:rsidR="00CE2A30" w:rsidRPr="00CE2A30" w:rsidRDefault="00CE2A30" w:rsidP="00CE2A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E2A3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3FA4B" wp14:editId="64BE6977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47164483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186BC" w14:textId="77777777" w:rsidR="00CE2A30" w:rsidRPr="00523BCD" w:rsidRDefault="00CE2A30" w:rsidP="00CE2A30">
                            <w:pPr>
                              <w:pStyle w:val="Standard"/>
                              <w:ind w:right="-1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523BC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086A9A4A" w14:textId="77777777" w:rsidR="00CE2A30" w:rsidRPr="00CF6E7B" w:rsidRDefault="00CE2A30" w:rsidP="00CE2A30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7CADC100" w14:textId="77777777" w:rsidR="00CE2A30" w:rsidRPr="00583950" w:rsidRDefault="00CE2A30" w:rsidP="00CE2A30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30D21F14" w14:textId="77777777" w:rsidR="00CE2A30" w:rsidRDefault="00CE2A30" w:rsidP="00CE2A3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3FA4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311186BC" w14:textId="77777777" w:rsidR="00CE2A30" w:rsidRPr="00523BCD" w:rsidRDefault="00CE2A30" w:rsidP="00CE2A30">
                      <w:pPr>
                        <w:pStyle w:val="Standard"/>
                        <w:ind w:right="-1"/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523BCD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086A9A4A" w14:textId="77777777" w:rsidR="00CE2A30" w:rsidRPr="00CF6E7B" w:rsidRDefault="00CE2A30" w:rsidP="00CE2A30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7CADC100" w14:textId="77777777" w:rsidR="00CE2A30" w:rsidRPr="00583950" w:rsidRDefault="00CE2A30" w:rsidP="00CE2A30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30D21F14" w14:textId="77777777" w:rsidR="00CE2A30" w:rsidRDefault="00CE2A30" w:rsidP="00CE2A30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2A30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CE2A30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65560BDA" wp14:editId="4E791962">
            <wp:extent cx="438150" cy="476250"/>
            <wp:effectExtent l="0" t="0" r="0" b="0"/>
            <wp:docPr id="2058401742" name="Slika 1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A30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14:paraId="006A9584" w14:textId="4FC5A3C5" w:rsidR="00CE2A30" w:rsidRPr="00CE2A30" w:rsidRDefault="00CE2A30" w:rsidP="00380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>OPĆINSKI NAČELNIK</w:t>
      </w:r>
    </w:p>
    <w:p w14:paraId="064F4A60" w14:textId="5CC00B29" w:rsidR="0038059C" w:rsidRPr="00CE2A30" w:rsidRDefault="0038059C" w:rsidP="00380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 xml:space="preserve">KLASA: </w:t>
      </w:r>
      <w:r w:rsidR="001D620C">
        <w:rPr>
          <w:rFonts w:ascii="Times New Roman" w:hAnsi="Times New Roman" w:cs="Times New Roman"/>
          <w:sz w:val="24"/>
          <w:szCs w:val="24"/>
        </w:rPr>
        <w:t>024-03/25-01/04</w:t>
      </w:r>
    </w:p>
    <w:p w14:paraId="2AE4F91A" w14:textId="6008B8CE" w:rsidR="0038059C" w:rsidRPr="00CE2A30" w:rsidRDefault="0038059C" w:rsidP="00380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>URBROJ: 2196</w:t>
      </w:r>
      <w:r w:rsidR="00CE2A30" w:rsidRPr="00CE2A30">
        <w:rPr>
          <w:rFonts w:ascii="Times New Roman" w:hAnsi="Times New Roman" w:cs="Times New Roman"/>
          <w:sz w:val="24"/>
          <w:szCs w:val="24"/>
        </w:rPr>
        <w:t>-26-03-25-1</w:t>
      </w:r>
    </w:p>
    <w:p w14:paraId="2D352513" w14:textId="1CAF3036" w:rsidR="0038059C" w:rsidRPr="00CE2A30" w:rsidRDefault="0038059C" w:rsidP="00380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 xml:space="preserve">Tompojevci, </w:t>
      </w:r>
      <w:r w:rsidR="00CE2A30" w:rsidRPr="00CE2A30">
        <w:rPr>
          <w:rFonts w:ascii="Times New Roman" w:hAnsi="Times New Roman" w:cs="Times New Roman"/>
          <w:sz w:val="24"/>
          <w:szCs w:val="24"/>
        </w:rPr>
        <w:t>03. rujan</w:t>
      </w:r>
      <w:r w:rsidRPr="00CE2A30">
        <w:rPr>
          <w:rFonts w:ascii="Times New Roman" w:hAnsi="Times New Roman" w:cs="Times New Roman"/>
          <w:sz w:val="24"/>
          <w:szCs w:val="24"/>
        </w:rPr>
        <w:t xml:space="preserve"> 202</w:t>
      </w:r>
      <w:r w:rsidR="00CE2A30" w:rsidRPr="00CE2A30">
        <w:rPr>
          <w:rFonts w:ascii="Times New Roman" w:hAnsi="Times New Roman" w:cs="Times New Roman"/>
          <w:sz w:val="24"/>
          <w:szCs w:val="24"/>
        </w:rPr>
        <w:t>5.</w:t>
      </w:r>
    </w:p>
    <w:p w14:paraId="34E85522" w14:textId="77777777" w:rsidR="0038059C" w:rsidRPr="00CE2A30" w:rsidRDefault="0038059C" w:rsidP="00380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84F22" w14:textId="1BE60A93" w:rsidR="0038059C" w:rsidRPr="00CE2A30" w:rsidRDefault="00216D29" w:rsidP="00380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>Na temelju članka 2</w:t>
      </w:r>
      <w:r w:rsidR="00C113CF" w:rsidRPr="00CE2A30">
        <w:rPr>
          <w:rFonts w:ascii="Times New Roman" w:hAnsi="Times New Roman" w:cs="Times New Roman"/>
          <w:sz w:val="24"/>
          <w:szCs w:val="24"/>
        </w:rPr>
        <w:t>6</w:t>
      </w:r>
      <w:r w:rsidRPr="00CE2A30">
        <w:rPr>
          <w:rFonts w:ascii="Times New Roman" w:hAnsi="Times New Roman" w:cs="Times New Roman"/>
          <w:sz w:val="24"/>
          <w:szCs w:val="24"/>
        </w:rPr>
        <w:t>. Zakona o sustavu strateškog planiranja i upravljanja razvojem</w:t>
      </w:r>
      <w:r w:rsidR="00835269" w:rsidRPr="00CE2A30">
        <w:rPr>
          <w:rFonts w:ascii="Times New Roman" w:hAnsi="Times New Roman" w:cs="Times New Roman"/>
          <w:sz w:val="24"/>
          <w:szCs w:val="24"/>
        </w:rPr>
        <w:t xml:space="preserve"> </w:t>
      </w:r>
      <w:r w:rsidRPr="00CE2A30">
        <w:rPr>
          <w:rFonts w:ascii="Times New Roman" w:hAnsi="Times New Roman" w:cs="Times New Roman"/>
          <w:sz w:val="24"/>
          <w:szCs w:val="24"/>
        </w:rPr>
        <w:t>Republike Hrvatske (″Narodne novine“ broj 123/17</w:t>
      </w:r>
      <w:r w:rsidR="00C74EA8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CE2A30">
        <w:rPr>
          <w:rFonts w:ascii="Times New Roman" w:hAnsi="Times New Roman" w:cs="Times New Roman"/>
          <w:sz w:val="24"/>
          <w:szCs w:val="24"/>
        </w:rPr>
        <w:t xml:space="preserve">), članka </w:t>
      </w:r>
      <w:r w:rsidR="001D620C">
        <w:rPr>
          <w:rFonts w:ascii="Times New Roman" w:hAnsi="Times New Roman" w:cs="Times New Roman"/>
          <w:sz w:val="24"/>
          <w:szCs w:val="24"/>
        </w:rPr>
        <w:t>11</w:t>
      </w:r>
      <w:r w:rsidRPr="00CE2A30">
        <w:rPr>
          <w:rFonts w:ascii="Times New Roman" w:hAnsi="Times New Roman" w:cs="Times New Roman"/>
          <w:sz w:val="24"/>
          <w:szCs w:val="24"/>
        </w:rPr>
        <w:t xml:space="preserve">. </w:t>
      </w:r>
      <w:r w:rsidR="001D620C">
        <w:rPr>
          <w:rFonts w:ascii="Times New Roman" w:hAnsi="Times New Roman" w:cs="Times New Roman"/>
          <w:sz w:val="24"/>
          <w:szCs w:val="24"/>
        </w:rPr>
        <w:t>st.2.</w:t>
      </w:r>
      <w:r w:rsidRPr="00CE2A30">
        <w:rPr>
          <w:rFonts w:ascii="Times New Roman" w:hAnsi="Times New Roman" w:cs="Times New Roman"/>
          <w:sz w:val="24"/>
          <w:szCs w:val="24"/>
        </w:rPr>
        <w:t xml:space="preserve"> Uredbe o</w:t>
      </w:r>
      <w:r w:rsidR="00835269" w:rsidRPr="00CE2A30">
        <w:rPr>
          <w:rFonts w:ascii="Times New Roman" w:hAnsi="Times New Roman" w:cs="Times New Roman"/>
          <w:sz w:val="24"/>
          <w:szCs w:val="24"/>
        </w:rPr>
        <w:t xml:space="preserve"> </w:t>
      </w:r>
      <w:r w:rsidRPr="00CE2A30">
        <w:rPr>
          <w:rFonts w:ascii="Times New Roman" w:hAnsi="Times New Roman" w:cs="Times New Roman"/>
          <w:sz w:val="24"/>
          <w:szCs w:val="24"/>
        </w:rPr>
        <w:t>smjernicama za izradu akata strateškog planiranja od nacionalnog značaja i od značaja za</w:t>
      </w:r>
      <w:r w:rsidR="00835269" w:rsidRPr="00CE2A30">
        <w:rPr>
          <w:rFonts w:ascii="Times New Roman" w:hAnsi="Times New Roman" w:cs="Times New Roman"/>
          <w:sz w:val="24"/>
          <w:szCs w:val="24"/>
        </w:rPr>
        <w:t xml:space="preserve"> </w:t>
      </w:r>
      <w:r w:rsidRPr="00CE2A30">
        <w:rPr>
          <w:rFonts w:ascii="Times New Roman" w:hAnsi="Times New Roman" w:cs="Times New Roman"/>
          <w:sz w:val="24"/>
          <w:szCs w:val="24"/>
        </w:rPr>
        <w:t xml:space="preserve">JLP(R)S (″Narodne novine“ broj </w:t>
      </w:r>
      <w:r w:rsidR="00CE2A30" w:rsidRPr="00CE2A30">
        <w:rPr>
          <w:rFonts w:ascii="Times New Roman" w:hAnsi="Times New Roman" w:cs="Times New Roman"/>
          <w:sz w:val="24"/>
          <w:szCs w:val="24"/>
        </w:rPr>
        <w:t>37/23</w:t>
      </w:r>
      <w:r w:rsidRPr="00CE2A30">
        <w:rPr>
          <w:rFonts w:ascii="Times New Roman" w:hAnsi="Times New Roman" w:cs="Times New Roman"/>
          <w:sz w:val="24"/>
          <w:szCs w:val="24"/>
        </w:rPr>
        <w:t>) i članka</w:t>
      </w:r>
      <w:r w:rsidR="00602F06" w:rsidRPr="00CE2A30">
        <w:rPr>
          <w:rFonts w:ascii="Times New Roman" w:hAnsi="Times New Roman" w:cs="Times New Roman"/>
          <w:sz w:val="24"/>
          <w:szCs w:val="24"/>
        </w:rPr>
        <w:t xml:space="preserve"> 48</w:t>
      </w:r>
      <w:r w:rsidRPr="00CE2A30">
        <w:rPr>
          <w:rFonts w:ascii="Times New Roman" w:hAnsi="Times New Roman" w:cs="Times New Roman"/>
          <w:sz w:val="24"/>
          <w:szCs w:val="24"/>
        </w:rPr>
        <w:t xml:space="preserve">. Statuta </w:t>
      </w:r>
      <w:r w:rsidR="00602F06" w:rsidRPr="00CE2A30">
        <w:rPr>
          <w:rFonts w:ascii="Times New Roman" w:hAnsi="Times New Roman" w:cs="Times New Roman"/>
          <w:sz w:val="24"/>
          <w:szCs w:val="24"/>
        </w:rPr>
        <w:t>Općine Tompojevci</w:t>
      </w:r>
      <w:r w:rsidRPr="00CE2A30">
        <w:rPr>
          <w:rFonts w:ascii="Times New Roman" w:hAnsi="Times New Roman" w:cs="Times New Roman"/>
          <w:sz w:val="24"/>
          <w:szCs w:val="24"/>
        </w:rPr>
        <w:t xml:space="preserve"> („ Službeni </w:t>
      </w:r>
      <w:r w:rsidR="00602F06" w:rsidRPr="00CE2A30">
        <w:rPr>
          <w:rFonts w:ascii="Times New Roman" w:hAnsi="Times New Roman" w:cs="Times New Roman"/>
          <w:sz w:val="24"/>
          <w:szCs w:val="24"/>
        </w:rPr>
        <w:t xml:space="preserve">vjesnik“ Vukovarsko-srijemske županije </w:t>
      </w:r>
      <w:r w:rsidRPr="00CE2A30">
        <w:rPr>
          <w:rFonts w:ascii="Times New Roman" w:hAnsi="Times New Roman" w:cs="Times New Roman"/>
          <w:sz w:val="24"/>
          <w:szCs w:val="24"/>
        </w:rPr>
        <w:t xml:space="preserve"> broj </w:t>
      </w:r>
      <w:r w:rsidR="00602F06" w:rsidRPr="00CE2A30">
        <w:rPr>
          <w:rFonts w:ascii="Times New Roman" w:hAnsi="Times New Roman" w:cs="Times New Roman"/>
          <w:sz w:val="24"/>
          <w:szCs w:val="24"/>
        </w:rPr>
        <w:t>04/21</w:t>
      </w:r>
      <w:r w:rsidR="00CE2A30" w:rsidRPr="00CE2A30">
        <w:rPr>
          <w:rFonts w:ascii="Times New Roman" w:hAnsi="Times New Roman" w:cs="Times New Roman"/>
          <w:sz w:val="24"/>
          <w:szCs w:val="24"/>
        </w:rPr>
        <w:t xml:space="preserve"> i 19/22</w:t>
      </w:r>
      <w:r w:rsidRPr="00CE2A30">
        <w:rPr>
          <w:rFonts w:ascii="Times New Roman" w:hAnsi="Times New Roman" w:cs="Times New Roman"/>
          <w:sz w:val="24"/>
          <w:szCs w:val="24"/>
        </w:rPr>
        <w:t>) Općinski načelnik</w:t>
      </w:r>
      <w:r w:rsidR="00602F06" w:rsidRPr="00CE2A30">
        <w:rPr>
          <w:rFonts w:ascii="Times New Roman" w:hAnsi="Times New Roman" w:cs="Times New Roman"/>
          <w:sz w:val="24"/>
          <w:szCs w:val="24"/>
        </w:rPr>
        <w:t xml:space="preserve"> Općine Tompojevci</w:t>
      </w:r>
      <w:r w:rsidR="00C113CF" w:rsidRPr="00CE2A30">
        <w:rPr>
          <w:rFonts w:ascii="Times New Roman" w:hAnsi="Times New Roman" w:cs="Times New Roman"/>
          <w:sz w:val="24"/>
          <w:szCs w:val="24"/>
        </w:rPr>
        <w:t xml:space="preserve"> dana </w:t>
      </w:r>
      <w:r w:rsidR="00CE2A30" w:rsidRPr="00CE2A30">
        <w:rPr>
          <w:rFonts w:ascii="Times New Roman" w:hAnsi="Times New Roman" w:cs="Times New Roman"/>
          <w:sz w:val="24"/>
          <w:szCs w:val="24"/>
        </w:rPr>
        <w:t>03. rujna 2025</w:t>
      </w:r>
      <w:r w:rsidR="00C113CF" w:rsidRPr="00CE2A30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CE2A30">
        <w:rPr>
          <w:rFonts w:ascii="Times New Roman" w:hAnsi="Times New Roman" w:cs="Times New Roman"/>
          <w:sz w:val="24"/>
          <w:szCs w:val="24"/>
        </w:rPr>
        <w:t>donosi</w:t>
      </w:r>
      <w:r w:rsidR="0038059C" w:rsidRPr="00CE2A30">
        <w:rPr>
          <w:rFonts w:ascii="Times New Roman" w:hAnsi="Times New Roman" w:cs="Times New Roman"/>
          <w:sz w:val="24"/>
          <w:szCs w:val="24"/>
        </w:rPr>
        <w:t>:</w:t>
      </w:r>
    </w:p>
    <w:p w14:paraId="7F86E900" w14:textId="77777777" w:rsidR="0038059C" w:rsidRPr="00CE2A30" w:rsidRDefault="0038059C" w:rsidP="00380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9CEBE" w14:textId="77777777" w:rsidR="00216D29" w:rsidRPr="00CE2A30" w:rsidRDefault="00216D29" w:rsidP="00380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>ODLUKU</w:t>
      </w:r>
    </w:p>
    <w:p w14:paraId="5229ED38" w14:textId="77777777" w:rsidR="0038059C" w:rsidRPr="00CE2A30" w:rsidRDefault="00216D29" w:rsidP="00380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>o pokretanju postupka izrade Provedbenog programa Općine</w:t>
      </w:r>
      <w:r w:rsidR="00602F06" w:rsidRPr="00CE2A30">
        <w:rPr>
          <w:rFonts w:ascii="Times New Roman" w:hAnsi="Times New Roman" w:cs="Times New Roman"/>
          <w:sz w:val="24"/>
          <w:szCs w:val="24"/>
        </w:rPr>
        <w:t xml:space="preserve"> Tompojevci </w:t>
      </w:r>
    </w:p>
    <w:p w14:paraId="49691045" w14:textId="5BD2055B" w:rsidR="00216D29" w:rsidRPr="00CE2A30" w:rsidRDefault="00216D29" w:rsidP="00380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>za razdoblje 202</w:t>
      </w:r>
      <w:r w:rsidR="005C63EF" w:rsidRPr="00CE2A30">
        <w:rPr>
          <w:rFonts w:ascii="Times New Roman" w:hAnsi="Times New Roman" w:cs="Times New Roman"/>
          <w:sz w:val="24"/>
          <w:szCs w:val="24"/>
        </w:rPr>
        <w:t>5</w:t>
      </w:r>
      <w:r w:rsidRPr="00CE2A30">
        <w:rPr>
          <w:rFonts w:ascii="Times New Roman" w:hAnsi="Times New Roman" w:cs="Times New Roman"/>
          <w:sz w:val="24"/>
          <w:szCs w:val="24"/>
        </w:rPr>
        <w:t>. - 202</w:t>
      </w:r>
      <w:r w:rsidR="005C63EF" w:rsidRPr="00CE2A30">
        <w:rPr>
          <w:rFonts w:ascii="Times New Roman" w:hAnsi="Times New Roman" w:cs="Times New Roman"/>
          <w:sz w:val="24"/>
          <w:szCs w:val="24"/>
        </w:rPr>
        <w:t>9</w:t>
      </w:r>
      <w:r w:rsidRPr="00CE2A30">
        <w:rPr>
          <w:rFonts w:ascii="Times New Roman" w:hAnsi="Times New Roman" w:cs="Times New Roman"/>
          <w:sz w:val="24"/>
          <w:szCs w:val="24"/>
        </w:rPr>
        <w:t>. godine</w:t>
      </w:r>
    </w:p>
    <w:p w14:paraId="0B924E6E" w14:textId="77777777" w:rsidR="0038059C" w:rsidRPr="00CE2A30" w:rsidRDefault="0038059C" w:rsidP="003805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207F2" w14:textId="780FA74E" w:rsidR="00216D29" w:rsidRPr="00CE2A30" w:rsidRDefault="00216D29" w:rsidP="00380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>Članak 1.</w:t>
      </w:r>
    </w:p>
    <w:p w14:paraId="70A56CC0" w14:textId="29F4F247" w:rsidR="00216D29" w:rsidRPr="00CE2A30" w:rsidRDefault="00216D29" w:rsidP="00380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>Ovom se Odlukom pokreće postupak izrade Provedbenog programa Općine</w:t>
      </w:r>
      <w:r w:rsidR="0038059C" w:rsidRPr="00CE2A30">
        <w:rPr>
          <w:rFonts w:ascii="Times New Roman" w:hAnsi="Times New Roman" w:cs="Times New Roman"/>
          <w:sz w:val="24"/>
          <w:szCs w:val="24"/>
        </w:rPr>
        <w:t xml:space="preserve"> </w:t>
      </w:r>
      <w:r w:rsidR="00602F06" w:rsidRPr="00CE2A30">
        <w:rPr>
          <w:rFonts w:ascii="Times New Roman" w:hAnsi="Times New Roman" w:cs="Times New Roman"/>
          <w:sz w:val="24"/>
          <w:szCs w:val="24"/>
        </w:rPr>
        <w:t>Tompojevci</w:t>
      </w:r>
      <w:r w:rsidRPr="00CE2A30">
        <w:rPr>
          <w:rFonts w:ascii="Times New Roman" w:hAnsi="Times New Roman" w:cs="Times New Roman"/>
          <w:sz w:val="24"/>
          <w:szCs w:val="24"/>
        </w:rPr>
        <w:t xml:space="preserve"> za</w:t>
      </w:r>
      <w:r w:rsidR="00835269" w:rsidRPr="00CE2A30">
        <w:rPr>
          <w:rFonts w:ascii="Times New Roman" w:hAnsi="Times New Roman" w:cs="Times New Roman"/>
          <w:sz w:val="24"/>
          <w:szCs w:val="24"/>
        </w:rPr>
        <w:t xml:space="preserve"> </w:t>
      </w:r>
      <w:r w:rsidRPr="00CE2A30">
        <w:rPr>
          <w:rFonts w:ascii="Times New Roman" w:hAnsi="Times New Roman" w:cs="Times New Roman"/>
          <w:sz w:val="24"/>
          <w:szCs w:val="24"/>
        </w:rPr>
        <w:t>razdoblje 202</w:t>
      </w:r>
      <w:r w:rsidR="00CE2A30" w:rsidRPr="00CE2A30">
        <w:rPr>
          <w:rFonts w:ascii="Times New Roman" w:hAnsi="Times New Roman" w:cs="Times New Roman"/>
          <w:sz w:val="24"/>
          <w:szCs w:val="24"/>
        </w:rPr>
        <w:t>5</w:t>
      </w:r>
      <w:r w:rsidRPr="00CE2A30">
        <w:rPr>
          <w:rFonts w:ascii="Times New Roman" w:hAnsi="Times New Roman" w:cs="Times New Roman"/>
          <w:sz w:val="24"/>
          <w:szCs w:val="24"/>
        </w:rPr>
        <w:t>.-202</w:t>
      </w:r>
      <w:r w:rsidR="00CE2A30" w:rsidRPr="00CE2A30">
        <w:rPr>
          <w:rFonts w:ascii="Times New Roman" w:hAnsi="Times New Roman" w:cs="Times New Roman"/>
          <w:sz w:val="24"/>
          <w:szCs w:val="24"/>
        </w:rPr>
        <w:t>9</w:t>
      </w:r>
      <w:r w:rsidRPr="00CE2A30">
        <w:rPr>
          <w:rFonts w:ascii="Times New Roman" w:hAnsi="Times New Roman" w:cs="Times New Roman"/>
          <w:sz w:val="24"/>
          <w:szCs w:val="24"/>
        </w:rPr>
        <w:t>. godine (u daljnjem tekstu: Provedbeni program).</w:t>
      </w:r>
    </w:p>
    <w:p w14:paraId="093255C7" w14:textId="77777777" w:rsidR="0038059C" w:rsidRPr="00CE2A30" w:rsidRDefault="0038059C" w:rsidP="003805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9F332" w14:textId="3C64FC5D" w:rsidR="00216D29" w:rsidRPr="00CE2A30" w:rsidRDefault="00216D29" w:rsidP="00380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>Članak 2.</w:t>
      </w:r>
    </w:p>
    <w:p w14:paraId="71150133" w14:textId="6CA4CD00" w:rsidR="00216D29" w:rsidRPr="00CE2A30" w:rsidRDefault="00216D29" w:rsidP="00380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>Provedbeni program je kratkoročni akt strateškog planiranja kojim će se definirati posebni</w:t>
      </w:r>
      <w:r w:rsidR="00835269" w:rsidRPr="00CE2A30">
        <w:rPr>
          <w:rFonts w:ascii="Times New Roman" w:hAnsi="Times New Roman" w:cs="Times New Roman"/>
          <w:sz w:val="24"/>
          <w:szCs w:val="24"/>
        </w:rPr>
        <w:t xml:space="preserve"> </w:t>
      </w:r>
      <w:r w:rsidRPr="00CE2A30">
        <w:rPr>
          <w:rFonts w:ascii="Times New Roman" w:hAnsi="Times New Roman" w:cs="Times New Roman"/>
          <w:sz w:val="24"/>
          <w:szCs w:val="24"/>
        </w:rPr>
        <w:t>ciljevi za provedbu strateških</w:t>
      </w:r>
      <w:r w:rsidR="00C113CF" w:rsidRPr="00CE2A30">
        <w:rPr>
          <w:rFonts w:ascii="Times New Roman" w:hAnsi="Times New Roman" w:cs="Times New Roman"/>
          <w:sz w:val="24"/>
          <w:szCs w:val="24"/>
        </w:rPr>
        <w:t xml:space="preserve"> i posebnih</w:t>
      </w:r>
      <w:r w:rsidRPr="00CE2A30">
        <w:rPr>
          <w:rFonts w:ascii="Times New Roman" w:hAnsi="Times New Roman" w:cs="Times New Roman"/>
          <w:sz w:val="24"/>
          <w:szCs w:val="24"/>
        </w:rPr>
        <w:t xml:space="preserve"> ciljeva za daljnji razvoj Općine</w:t>
      </w:r>
      <w:r w:rsidR="00602F06" w:rsidRPr="00CE2A30">
        <w:rPr>
          <w:rFonts w:ascii="Times New Roman" w:hAnsi="Times New Roman" w:cs="Times New Roman"/>
          <w:sz w:val="24"/>
          <w:szCs w:val="24"/>
        </w:rPr>
        <w:t xml:space="preserve"> Tompojevci</w:t>
      </w:r>
      <w:r w:rsidRPr="00CE2A30">
        <w:rPr>
          <w:rFonts w:ascii="Times New Roman" w:hAnsi="Times New Roman" w:cs="Times New Roman"/>
          <w:sz w:val="24"/>
          <w:szCs w:val="24"/>
        </w:rPr>
        <w:t xml:space="preserve"> u skladu s definiranim</w:t>
      </w:r>
      <w:r w:rsidR="009373D2" w:rsidRPr="00CE2A30">
        <w:rPr>
          <w:rFonts w:ascii="Times New Roman" w:hAnsi="Times New Roman" w:cs="Times New Roman"/>
          <w:sz w:val="24"/>
          <w:szCs w:val="24"/>
        </w:rPr>
        <w:t xml:space="preserve"> </w:t>
      </w:r>
      <w:r w:rsidRPr="00CE2A30">
        <w:rPr>
          <w:rFonts w:ascii="Times New Roman" w:hAnsi="Times New Roman" w:cs="Times New Roman"/>
          <w:sz w:val="24"/>
          <w:szCs w:val="24"/>
        </w:rPr>
        <w:t>ciljevima Nacionalne razvojne strategije RH 2020-2030.</w:t>
      </w:r>
    </w:p>
    <w:p w14:paraId="0CCD7867" w14:textId="77777777" w:rsidR="0038059C" w:rsidRPr="00CE2A30" w:rsidRDefault="0038059C" w:rsidP="003805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BF79D" w14:textId="6CEAF532" w:rsidR="00216D29" w:rsidRPr="00CE2A30" w:rsidRDefault="00216D29" w:rsidP="00380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>Članak 3.</w:t>
      </w:r>
    </w:p>
    <w:p w14:paraId="53B2628D" w14:textId="0533B3DF" w:rsidR="00216D29" w:rsidRPr="00CE2A30" w:rsidRDefault="00216D29" w:rsidP="00380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>Provedbeni program razvoja bit će usmjeren na definiranje osnovnih polazišta daljnjeg</w:t>
      </w:r>
      <w:r w:rsidR="00835269" w:rsidRPr="00CE2A30">
        <w:rPr>
          <w:rFonts w:ascii="Times New Roman" w:hAnsi="Times New Roman" w:cs="Times New Roman"/>
          <w:sz w:val="24"/>
          <w:szCs w:val="24"/>
        </w:rPr>
        <w:t xml:space="preserve"> </w:t>
      </w:r>
      <w:r w:rsidRPr="00CE2A30">
        <w:rPr>
          <w:rFonts w:ascii="Times New Roman" w:hAnsi="Times New Roman" w:cs="Times New Roman"/>
          <w:sz w:val="24"/>
          <w:szCs w:val="24"/>
        </w:rPr>
        <w:t>uravnoteženog razvoja Općine</w:t>
      </w:r>
      <w:r w:rsidR="00602F06" w:rsidRPr="00CE2A30">
        <w:rPr>
          <w:rFonts w:ascii="Times New Roman" w:hAnsi="Times New Roman" w:cs="Times New Roman"/>
          <w:sz w:val="24"/>
          <w:szCs w:val="24"/>
        </w:rPr>
        <w:t xml:space="preserve"> Tompojevci,</w:t>
      </w:r>
      <w:r w:rsidRPr="00CE2A30">
        <w:rPr>
          <w:rFonts w:ascii="Times New Roman" w:hAnsi="Times New Roman" w:cs="Times New Roman"/>
          <w:sz w:val="24"/>
          <w:szCs w:val="24"/>
        </w:rPr>
        <w:t xml:space="preserve"> utemeljenog na održivom i učinkovitom korištenju</w:t>
      </w:r>
      <w:r w:rsidR="00835269" w:rsidRPr="00CE2A30">
        <w:rPr>
          <w:rFonts w:ascii="Times New Roman" w:hAnsi="Times New Roman" w:cs="Times New Roman"/>
          <w:sz w:val="24"/>
          <w:szCs w:val="24"/>
        </w:rPr>
        <w:t xml:space="preserve"> </w:t>
      </w:r>
      <w:r w:rsidRPr="00CE2A30">
        <w:rPr>
          <w:rFonts w:ascii="Times New Roman" w:hAnsi="Times New Roman" w:cs="Times New Roman"/>
          <w:sz w:val="24"/>
          <w:szCs w:val="24"/>
        </w:rPr>
        <w:t>raspoloživih resursa, sukladno načelu partnerstva i suradnje te ostalim temeljnim načelima</w:t>
      </w:r>
      <w:r w:rsidR="00835269" w:rsidRPr="00CE2A30">
        <w:rPr>
          <w:rFonts w:ascii="Times New Roman" w:hAnsi="Times New Roman" w:cs="Times New Roman"/>
          <w:sz w:val="24"/>
          <w:szCs w:val="24"/>
        </w:rPr>
        <w:t xml:space="preserve"> </w:t>
      </w:r>
      <w:r w:rsidRPr="00CE2A30">
        <w:rPr>
          <w:rFonts w:ascii="Times New Roman" w:hAnsi="Times New Roman" w:cs="Times New Roman"/>
          <w:sz w:val="24"/>
          <w:szCs w:val="24"/>
        </w:rPr>
        <w:t>politike regionalnog razvoja.</w:t>
      </w:r>
    </w:p>
    <w:p w14:paraId="3F915094" w14:textId="77777777" w:rsidR="0038059C" w:rsidRPr="00CE2A30" w:rsidRDefault="0038059C" w:rsidP="003805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B9AC1" w14:textId="51798FDF" w:rsidR="00216D29" w:rsidRPr="00CE2A30" w:rsidRDefault="00216D29" w:rsidP="00380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>Članak 4.</w:t>
      </w:r>
    </w:p>
    <w:p w14:paraId="6CE93410" w14:textId="47EF6EC1" w:rsidR="00216D29" w:rsidRPr="00CE2A30" w:rsidRDefault="00216D29" w:rsidP="00380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>Općinski načelnik imenovao je lokalnog koordinatora za strateško planiranje koji će</w:t>
      </w:r>
      <w:r w:rsidR="00835269" w:rsidRPr="00CE2A30">
        <w:rPr>
          <w:rFonts w:ascii="Times New Roman" w:hAnsi="Times New Roman" w:cs="Times New Roman"/>
          <w:sz w:val="24"/>
          <w:szCs w:val="24"/>
        </w:rPr>
        <w:t xml:space="preserve"> </w:t>
      </w:r>
      <w:r w:rsidRPr="00CE2A30">
        <w:rPr>
          <w:rFonts w:ascii="Times New Roman" w:hAnsi="Times New Roman" w:cs="Times New Roman"/>
          <w:sz w:val="24"/>
          <w:szCs w:val="24"/>
        </w:rPr>
        <w:t>sudjelovati u cijelom postupku izrade Provedbenog programa i to</w:t>
      </w:r>
      <w:r w:rsidR="00CE2A30" w:rsidRPr="00CE2A30">
        <w:rPr>
          <w:rFonts w:ascii="Times New Roman" w:hAnsi="Times New Roman" w:cs="Times New Roman"/>
          <w:sz w:val="24"/>
          <w:szCs w:val="24"/>
        </w:rPr>
        <w:t xml:space="preserve"> </w:t>
      </w:r>
      <w:r w:rsidR="009373D2" w:rsidRPr="00CE2A30">
        <w:rPr>
          <w:rFonts w:ascii="Times New Roman" w:hAnsi="Times New Roman" w:cs="Times New Roman"/>
          <w:sz w:val="24"/>
          <w:szCs w:val="24"/>
        </w:rPr>
        <w:t>ravnatelja</w:t>
      </w:r>
      <w:r w:rsidRPr="00CE2A30">
        <w:rPr>
          <w:rFonts w:ascii="Times New Roman" w:hAnsi="Times New Roman" w:cs="Times New Roman"/>
          <w:sz w:val="24"/>
          <w:szCs w:val="24"/>
        </w:rPr>
        <w:t xml:space="preserve"> </w:t>
      </w:r>
      <w:r w:rsidR="009373D2" w:rsidRPr="00CE2A30">
        <w:rPr>
          <w:rFonts w:ascii="Times New Roman" w:hAnsi="Times New Roman" w:cs="Times New Roman"/>
          <w:sz w:val="24"/>
          <w:szCs w:val="24"/>
        </w:rPr>
        <w:t>Razvojne agencije TINTL</w:t>
      </w:r>
      <w:r w:rsidRPr="00CE2A30">
        <w:rPr>
          <w:rFonts w:ascii="Times New Roman" w:hAnsi="Times New Roman" w:cs="Times New Roman"/>
          <w:sz w:val="24"/>
          <w:szCs w:val="24"/>
        </w:rPr>
        <w:t xml:space="preserve">, </w:t>
      </w:r>
      <w:r w:rsidR="005C63EF" w:rsidRPr="00CE2A30">
        <w:rPr>
          <w:rFonts w:ascii="Times New Roman" w:hAnsi="Times New Roman" w:cs="Times New Roman"/>
          <w:sz w:val="24"/>
          <w:szCs w:val="24"/>
        </w:rPr>
        <w:t>Alberta Vargu.</w:t>
      </w:r>
    </w:p>
    <w:p w14:paraId="4F39A2B1" w14:textId="77777777" w:rsidR="00057E6F" w:rsidRPr="00CE2A30" w:rsidRDefault="00057E6F" w:rsidP="00380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F3496" w14:textId="77777777" w:rsidR="00216D29" w:rsidRPr="00CE2A30" w:rsidRDefault="00216D29" w:rsidP="00380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14:paraId="27CD9D94" w14:textId="34374EF0" w:rsidR="00216D29" w:rsidRPr="00CE2A30" w:rsidRDefault="00216D29" w:rsidP="00380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>O ovoj Odluci informirat će se javnost sukladno odredbama zakona o sustavu strateškog</w:t>
      </w:r>
      <w:r w:rsidR="008D2EDB" w:rsidRPr="00CE2A30">
        <w:rPr>
          <w:rFonts w:ascii="Times New Roman" w:hAnsi="Times New Roman" w:cs="Times New Roman"/>
          <w:sz w:val="24"/>
          <w:szCs w:val="24"/>
        </w:rPr>
        <w:t xml:space="preserve"> </w:t>
      </w:r>
      <w:r w:rsidRPr="00CE2A30">
        <w:rPr>
          <w:rFonts w:ascii="Times New Roman" w:hAnsi="Times New Roman" w:cs="Times New Roman"/>
          <w:sz w:val="24"/>
          <w:szCs w:val="24"/>
        </w:rPr>
        <w:t>planiranja i upravljanja razvojem Republike Hrvatske, objavom na službenim stranicama</w:t>
      </w:r>
      <w:r w:rsidR="008D2EDB" w:rsidRPr="00CE2A30">
        <w:rPr>
          <w:rFonts w:ascii="Times New Roman" w:hAnsi="Times New Roman" w:cs="Times New Roman"/>
          <w:sz w:val="24"/>
          <w:szCs w:val="24"/>
        </w:rPr>
        <w:t xml:space="preserve"> </w:t>
      </w:r>
      <w:r w:rsidRPr="00CE2A30">
        <w:rPr>
          <w:rFonts w:ascii="Times New Roman" w:hAnsi="Times New Roman" w:cs="Times New Roman"/>
          <w:sz w:val="24"/>
          <w:szCs w:val="24"/>
        </w:rPr>
        <w:t>Općine</w:t>
      </w:r>
      <w:r w:rsidR="00602F06" w:rsidRPr="00CE2A30">
        <w:rPr>
          <w:rFonts w:ascii="Times New Roman" w:hAnsi="Times New Roman" w:cs="Times New Roman"/>
          <w:sz w:val="24"/>
          <w:szCs w:val="24"/>
        </w:rPr>
        <w:t xml:space="preserve"> Tompojevci</w:t>
      </w:r>
      <w:r w:rsidRPr="00CE2A30">
        <w:rPr>
          <w:rFonts w:ascii="Times New Roman" w:hAnsi="Times New Roman" w:cs="Times New Roman"/>
          <w:sz w:val="24"/>
          <w:szCs w:val="24"/>
        </w:rPr>
        <w:t>.</w:t>
      </w:r>
    </w:p>
    <w:p w14:paraId="2D42CC62" w14:textId="77777777" w:rsidR="0038059C" w:rsidRPr="00CE2A30" w:rsidRDefault="0038059C" w:rsidP="003805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30CA3" w14:textId="0A8F0F18" w:rsidR="00216D29" w:rsidRPr="00CE2A30" w:rsidRDefault="00216D29" w:rsidP="00057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>Članak 6.</w:t>
      </w:r>
    </w:p>
    <w:p w14:paraId="3D795528" w14:textId="75A59E75" w:rsidR="0038059C" w:rsidRPr="00CE2A30" w:rsidRDefault="00216D29" w:rsidP="00057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 xml:space="preserve">Ova Odluka stupa na snagu danom donošenja i objavit će se u "Službenom </w:t>
      </w:r>
      <w:r w:rsidR="00602F06" w:rsidRPr="00CE2A30">
        <w:rPr>
          <w:rFonts w:ascii="Times New Roman" w:hAnsi="Times New Roman" w:cs="Times New Roman"/>
          <w:sz w:val="24"/>
          <w:szCs w:val="24"/>
        </w:rPr>
        <w:t>vjesniku“ Vukovarsko-srijemske županije.</w:t>
      </w:r>
    </w:p>
    <w:p w14:paraId="3EAAD8F7" w14:textId="77777777" w:rsidR="004A16E9" w:rsidRDefault="004A16E9" w:rsidP="003805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56B9FD" w14:textId="77777777" w:rsidR="004A16E9" w:rsidRDefault="004A16E9" w:rsidP="003805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BC3B6E" w14:textId="77777777" w:rsidR="004A16E9" w:rsidRDefault="004A16E9" w:rsidP="003805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6B08DD" w14:textId="77777777" w:rsidR="004A16E9" w:rsidRDefault="004A16E9" w:rsidP="003805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CB2D33" w14:textId="3040E3AC" w:rsidR="0038059C" w:rsidRPr="00CE2A30" w:rsidRDefault="00CE2A30" w:rsidP="003805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>OPĆINSKI NAČELNIK</w:t>
      </w:r>
    </w:p>
    <w:p w14:paraId="122D6929" w14:textId="00E84C7E" w:rsidR="002A0A34" w:rsidRPr="00CE2A30" w:rsidRDefault="00602F06" w:rsidP="003805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2A30">
        <w:rPr>
          <w:rFonts w:ascii="Times New Roman" w:hAnsi="Times New Roman" w:cs="Times New Roman"/>
          <w:sz w:val="24"/>
          <w:szCs w:val="24"/>
        </w:rPr>
        <w:t>Milan Grubač</w:t>
      </w:r>
    </w:p>
    <w:p w14:paraId="4976892F" w14:textId="77777777" w:rsidR="0038059C" w:rsidRPr="0038059C" w:rsidRDefault="0038059C">
      <w:pPr>
        <w:spacing w:after="0"/>
        <w:jc w:val="right"/>
        <w:rPr>
          <w:rFonts w:ascii="Times New Roman" w:hAnsi="Times New Roman" w:cs="Times New Roman"/>
        </w:rPr>
      </w:pPr>
    </w:p>
    <w:sectPr w:rsidR="0038059C" w:rsidRPr="0038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B6"/>
    <w:rsid w:val="0000697C"/>
    <w:rsid w:val="000135EC"/>
    <w:rsid w:val="00057E6F"/>
    <w:rsid w:val="001D620C"/>
    <w:rsid w:val="00216D29"/>
    <w:rsid w:val="00275EB6"/>
    <w:rsid w:val="002A0A34"/>
    <w:rsid w:val="00340B7A"/>
    <w:rsid w:val="0038059C"/>
    <w:rsid w:val="004A16E9"/>
    <w:rsid w:val="004F7828"/>
    <w:rsid w:val="005C63EF"/>
    <w:rsid w:val="00602F06"/>
    <w:rsid w:val="00835269"/>
    <w:rsid w:val="008D2EDB"/>
    <w:rsid w:val="009373D2"/>
    <w:rsid w:val="00957E94"/>
    <w:rsid w:val="00B475B6"/>
    <w:rsid w:val="00B95EB6"/>
    <w:rsid w:val="00C113CF"/>
    <w:rsid w:val="00C642EC"/>
    <w:rsid w:val="00C74EA8"/>
    <w:rsid w:val="00CB56D0"/>
    <w:rsid w:val="00CE2A30"/>
    <w:rsid w:val="00DA7206"/>
    <w:rsid w:val="00DF1AB9"/>
    <w:rsid w:val="00E44119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BE65FA"/>
  <w15:chartTrackingRefBased/>
  <w15:docId w15:val="{E4B75CFA-AD7F-4E6D-A9BD-60F7C848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CE2A3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Nidjo Nidjo</dc:creator>
  <cp:keywords/>
  <dc:description/>
  <cp:lastModifiedBy>Općina Tompojevci</cp:lastModifiedBy>
  <cp:revision>11</cp:revision>
  <cp:lastPrinted>2025-09-04T06:41:00Z</cp:lastPrinted>
  <dcterms:created xsi:type="dcterms:W3CDTF">2021-12-03T07:25:00Z</dcterms:created>
  <dcterms:modified xsi:type="dcterms:W3CDTF">2025-09-04T06:43:00Z</dcterms:modified>
</cp:coreProperties>
</file>