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95DC6" w14:textId="77777777" w:rsidR="000C332E" w:rsidRPr="0091507F" w:rsidRDefault="000C332E" w:rsidP="000C332E">
      <w:pPr>
        <w:jc w:val="both"/>
      </w:pPr>
      <w:r w:rsidRPr="0091507F">
        <w:t xml:space="preserve">            </w:t>
      </w:r>
    </w:p>
    <w:p w14:paraId="20BF6446" w14:textId="1761996A" w:rsidR="000C332E" w:rsidRPr="0091507F" w:rsidRDefault="000C332E" w:rsidP="000C332E">
      <w:pPr>
        <w:jc w:val="both"/>
      </w:pPr>
      <w:r w:rsidRPr="0091507F">
        <w:t xml:space="preserve">Na temelju članka 71. Zakona o komunalnom gospodarstvu („Narodne novine“ br. 68/18 i 110/18 i  32/20)  i članka 29. Statuta Općine Tompojevci („Službeni vjesnik“ Vukovarsko-srijemske županije br. 04/21 i 19/22), Općinsko vijeće Općine Tompojevci na </w:t>
      </w:r>
      <w:r>
        <w:t>23</w:t>
      </w:r>
      <w:r w:rsidRPr="0091507F">
        <w:t xml:space="preserve">. sjednici održanoj dana </w:t>
      </w:r>
      <w:r w:rsidR="008E7FFB">
        <w:t>18.06.</w:t>
      </w:r>
      <w:r w:rsidRPr="0091507F">
        <w:t>202</w:t>
      </w:r>
      <w:r>
        <w:t>4</w:t>
      </w:r>
      <w:r w:rsidRPr="0091507F">
        <w:t>. godine, donijelo je:</w:t>
      </w:r>
    </w:p>
    <w:p w14:paraId="6976A845" w14:textId="77777777" w:rsidR="000C332E" w:rsidRDefault="000C332E" w:rsidP="000C332E">
      <w:pPr>
        <w:jc w:val="both"/>
      </w:pPr>
    </w:p>
    <w:p w14:paraId="08224CEA" w14:textId="77777777" w:rsidR="000C332E" w:rsidRDefault="000C332E" w:rsidP="000C332E">
      <w:pPr>
        <w:rPr>
          <w:rFonts w:asciiTheme="minorHAnsi" w:hAnsiTheme="minorHAnsi"/>
        </w:rPr>
      </w:pPr>
    </w:p>
    <w:p w14:paraId="26ED6B6D" w14:textId="77777777" w:rsidR="000C332E" w:rsidRDefault="000C332E" w:rsidP="000C332E">
      <w:pPr>
        <w:jc w:val="center"/>
        <w:rPr>
          <w:rFonts w:asciiTheme="minorHAnsi" w:hAnsiTheme="minorHAnsi"/>
          <w:b/>
        </w:rPr>
      </w:pPr>
    </w:p>
    <w:p w14:paraId="7D3EF3D5" w14:textId="77777777" w:rsidR="000C332E" w:rsidRDefault="000C332E" w:rsidP="000C332E">
      <w:pPr>
        <w:jc w:val="center"/>
        <w:rPr>
          <w:rFonts w:asciiTheme="minorHAnsi" w:hAnsiTheme="minorHAnsi"/>
          <w:b/>
        </w:rPr>
      </w:pPr>
    </w:p>
    <w:p w14:paraId="731D3E44" w14:textId="77777777" w:rsidR="000C332E" w:rsidRDefault="000C332E" w:rsidP="000C332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ODLUKU</w:t>
      </w:r>
    </w:p>
    <w:p w14:paraId="43EABBB3" w14:textId="77777777" w:rsidR="000C332E" w:rsidRDefault="000C332E" w:rsidP="000C332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 prihvaćanju  Izvješća o izvršenju </w:t>
      </w:r>
    </w:p>
    <w:p w14:paraId="1F2FABC1" w14:textId="77777777" w:rsidR="000C332E" w:rsidRDefault="000C332E" w:rsidP="000C332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Programa građenja komunalne infrastrukture za 2023. godinu</w:t>
      </w:r>
    </w:p>
    <w:p w14:paraId="02DCC9E8" w14:textId="77777777" w:rsidR="000C332E" w:rsidRDefault="000C332E" w:rsidP="000C332E">
      <w:pPr>
        <w:rPr>
          <w:rFonts w:asciiTheme="minorHAnsi" w:hAnsiTheme="minorHAnsi"/>
        </w:rPr>
      </w:pPr>
    </w:p>
    <w:p w14:paraId="6B3A84FF" w14:textId="77777777" w:rsidR="000C332E" w:rsidRDefault="000C332E" w:rsidP="000C332E">
      <w:pPr>
        <w:rPr>
          <w:rFonts w:asciiTheme="minorHAnsi" w:hAnsiTheme="minorHAnsi"/>
        </w:rPr>
      </w:pPr>
    </w:p>
    <w:p w14:paraId="3F0D21ED" w14:textId="77777777" w:rsidR="000C332E" w:rsidRPr="00F03E88" w:rsidRDefault="000C332E" w:rsidP="000C332E"/>
    <w:p w14:paraId="75DB523E" w14:textId="77777777" w:rsidR="000C332E" w:rsidRPr="00F03E88" w:rsidRDefault="000C332E" w:rsidP="000C332E"/>
    <w:p w14:paraId="79EF09DC" w14:textId="77777777" w:rsidR="000C332E" w:rsidRPr="00F03E88" w:rsidRDefault="000C332E" w:rsidP="000C332E"/>
    <w:p w14:paraId="625A2824" w14:textId="77777777" w:rsidR="000C332E" w:rsidRPr="00F03E88" w:rsidRDefault="000C332E" w:rsidP="000C332E">
      <w:pPr>
        <w:jc w:val="center"/>
        <w:rPr>
          <w:rFonts w:eastAsia="Humanist521BT-Bold"/>
        </w:rPr>
      </w:pPr>
      <w:r w:rsidRPr="00F03E88">
        <w:rPr>
          <w:rFonts w:eastAsia="Humanist521BT-Bold"/>
        </w:rPr>
        <w:t>Članak 1.</w:t>
      </w:r>
    </w:p>
    <w:p w14:paraId="37C2EA95" w14:textId="7DF01F8F" w:rsidR="000C332E" w:rsidRPr="000C332E" w:rsidRDefault="000C332E" w:rsidP="000C332E">
      <w:pPr>
        <w:jc w:val="both"/>
      </w:pPr>
      <w:r w:rsidRPr="00F03E88">
        <w:rPr>
          <w:rFonts w:eastAsia="Humanist521BT-Bold"/>
          <w:bCs/>
        </w:rPr>
        <w:t>Prihvaća  se Izvješće Općinskog načelnika o izvršenju Programa građenja komunalne infrastrukture za 202</w:t>
      </w:r>
      <w:r>
        <w:rPr>
          <w:rFonts w:eastAsia="Humanist521BT-Bold"/>
          <w:bCs/>
        </w:rPr>
        <w:t>3</w:t>
      </w:r>
      <w:r w:rsidRPr="00F03E88">
        <w:rPr>
          <w:rFonts w:eastAsia="Humanist521BT-Bold"/>
          <w:bCs/>
        </w:rPr>
        <w:t xml:space="preserve">. </w:t>
      </w:r>
      <w:r w:rsidRPr="000C332E">
        <w:rPr>
          <w:rFonts w:eastAsia="Humanist521BT-Bold"/>
          <w:bCs/>
        </w:rPr>
        <w:t>godinu (</w:t>
      </w:r>
      <w:r w:rsidRPr="000C332E">
        <w:t xml:space="preserve">KLASA: 363-01/22-01/04, URBROJ: 2196-26-03-24-4, od 25.travnja 2024. godine), </w:t>
      </w:r>
      <w:r w:rsidRPr="000C332E">
        <w:rPr>
          <w:rFonts w:eastAsia="Humanist521BT-Bold"/>
          <w:bCs/>
        </w:rPr>
        <w:t xml:space="preserve">koje je sastavni dio ove Odluke. </w:t>
      </w:r>
    </w:p>
    <w:p w14:paraId="4BAE397C" w14:textId="77777777" w:rsidR="000C332E" w:rsidRPr="00F03E88" w:rsidRDefault="000C332E" w:rsidP="000C332E">
      <w:pPr>
        <w:jc w:val="both"/>
      </w:pPr>
    </w:p>
    <w:p w14:paraId="75E01E57" w14:textId="77777777" w:rsidR="000C332E" w:rsidRPr="00F03E88" w:rsidRDefault="000C332E" w:rsidP="000C332E">
      <w:pPr>
        <w:jc w:val="center"/>
        <w:rPr>
          <w:rFonts w:eastAsia="Humanist521BT-Bold"/>
          <w:b/>
          <w:bCs/>
        </w:rPr>
      </w:pPr>
    </w:p>
    <w:p w14:paraId="31F8D6B5" w14:textId="77777777" w:rsidR="000C332E" w:rsidRPr="00F03E88" w:rsidRDefault="000C332E" w:rsidP="000C332E">
      <w:pPr>
        <w:jc w:val="center"/>
        <w:rPr>
          <w:rFonts w:eastAsia="Humanist521BT-Bold"/>
        </w:rPr>
      </w:pPr>
      <w:r w:rsidRPr="00F03E88">
        <w:rPr>
          <w:rFonts w:eastAsia="Humanist521BT-Bold"/>
        </w:rPr>
        <w:t>Članak 2.</w:t>
      </w:r>
    </w:p>
    <w:p w14:paraId="3251B532" w14:textId="77777777" w:rsidR="000C332E" w:rsidRPr="00F03E88" w:rsidRDefault="000C332E" w:rsidP="000C332E">
      <w:pPr>
        <w:jc w:val="both"/>
        <w:rPr>
          <w:rFonts w:eastAsia="Humanist521BT-Bold"/>
          <w:bCs/>
        </w:rPr>
      </w:pPr>
      <w:r w:rsidRPr="00F03E88">
        <w:rPr>
          <w:rFonts w:eastAsia="Humanist521BT-Bold"/>
          <w:bCs/>
        </w:rPr>
        <w:t>Ova Odluka stupa na snagu osmog dana od dana objave u „Službenom vjesniku“ Vukovarsko-srijemske županije.</w:t>
      </w:r>
    </w:p>
    <w:p w14:paraId="03A11808" w14:textId="77777777" w:rsidR="000C332E" w:rsidRPr="00F03E88" w:rsidRDefault="000C332E" w:rsidP="000C332E">
      <w:pPr>
        <w:jc w:val="both"/>
        <w:rPr>
          <w:rFonts w:eastAsia="Humanist521BT-Bold"/>
          <w:bCs/>
        </w:rPr>
      </w:pPr>
    </w:p>
    <w:p w14:paraId="5623AEB7" w14:textId="77777777" w:rsidR="000C332E" w:rsidRPr="00F03E88" w:rsidRDefault="000C332E" w:rsidP="000C332E">
      <w:pPr>
        <w:jc w:val="both"/>
        <w:rPr>
          <w:rFonts w:eastAsia="Humanist521BT-Bold"/>
          <w:bCs/>
        </w:rPr>
      </w:pPr>
    </w:p>
    <w:p w14:paraId="31F28B15" w14:textId="77777777" w:rsidR="000C332E" w:rsidRPr="00F03E88" w:rsidRDefault="000C332E" w:rsidP="000C332E">
      <w:pPr>
        <w:jc w:val="both"/>
        <w:rPr>
          <w:rFonts w:eastAsia="Humanist521BT-Bold"/>
          <w:bCs/>
        </w:rPr>
      </w:pPr>
    </w:p>
    <w:p w14:paraId="27265916" w14:textId="77777777" w:rsidR="000C332E" w:rsidRPr="001817F1" w:rsidRDefault="000C332E" w:rsidP="000C332E">
      <w:pPr>
        <w:jc w:val="both"/>
      </w:pPr>
      <w:r w:rsidRPr="001817F1">
        <w:t>KLASA: 363-01/2</w:t>
      </w:r>
      <w:r>
        <w:t>2</w:t>
      </w:r>
      <w:r w:rsidRPr="001817F1">
        <w:t>-01/</w:t>
      </w:r>
      <w:r>
        <w:t>04</w:t>
      </w:r>
    </w:p>
    <w:p w14:paraId="053473F1" w14:textId="13C9661D" w:rsidR="000C332E" w:rsidRPr="001817F1" w:rsidRDefault="000C332E" w:rsidP="000C332E">
      <w:pPr>
        <w:jc w:val="both"/>
      </w:pPr>
      <w:r w:rsidRPr="001817F1">
        <w:t>URBROJ: 2196-26-0</w:t>
      </w:r>
      <w:r>
        <w:t>2</w:t>
      </w:r>
      <w:r w:rsidRPr="001817F1">
        <w:t>-2</w:t>
      </w:r>
      <w:r>
        <w:t>4</w:t>
      </w:r>
      <w:r w:rsidRPr="001817F1">
        <w:t>-</w:t>
      </w:r>
      <w:r>
        <w:t>5</w:t>
      </w:r>
    </w:p>
    <w:p w14:paraId="48509AF3" w14:textId="5B29B512" w:rsidR="000C332E" w:rsidRPr="001817F1" w:rsidRDefault="000C332E" w:rsidP="000C332E">
      <w:pPr>
        <w:jc w:val="both"/>
      </w:pPr>
      <w:r w:rsidRPr="001817F1">
        <w:t xml:space="preserve">Tompojevci, </w:t>
      </w:r>
      <w:r w:rsidR="008E7FFB">
        <w:t>18.06.</w:t>
      </w:r>
      <w:r w:rsidRPr="001817F1">
        <w:t>202</w:t>
      </w:r>
      <w:r>
        <w:t>4</w:t>
      </w:r>
      <w:r w:rsidRPr="001817F1">
        <w:t xml:space="preserve">. </w:t>
      </w:r>
    </w:p>
    <w:p w14:paraId="74568755" w14:textId="77777777" w:rsidR="000C332E" w:rsidRDefault="000C332E" w:rsidP="000C332E">
      <w:pPr>
        <w:jc w:val="both"/>
        <w:rPr>
          <w:rFonts w:asciiTheme="minorHAnsi" w:eastAsia="Humanist521BT-Bold" w:hAnsiTheme="minorHAnsi"/>
          <w:bCs/>
        </w:rPr>
      </w:pPr>
    </w:p>
    <w:p w14:paraId="3692C17D" w14:textId="77777777" w:rsidR="000C332E" w:rsidRDefault="000C332E" w:rsidP="000C332E">
      <w:pPr>
        <w:jc w:val="both"/>
        <w:rPr>
          <w:rFonts w:asciiTheme="minorHAnsi" w:eastAsia="Humanist521BT-Bold" w:hAnsiTheme="minorHAnsi"/>
          <w:bCs/>
        </w:rPr>
      </w:pPr>
    </w:p>
    <w:p w14:paraId="3715AAC2" w14:textId="77777777" w:rsidR="000C332E" w:rsidRDefault="000C332E" w:rsidP="000C332E">
      <w:pPr>
        <w:jc w:val="both"/>
        <w:rPr>
          <w:rFonts w:asciiTheme="minorHAnsi" w:eastAsia="Humanist521BT-Bold" w:hAnsiTheme="minorHAnsi"/>
          <w:bCs/>
        </w:rPr>
      </w:pPr>
    </w:p>
    <w:p w14:paraId="55449FDA" w14:textId="77777777" w:rsidR="000C332E" w:rsidRDefault="000C332E" w:rsidP="000C332E">
      <w:pPr>
        <w:jc w:val="center"/>
        <w:rPr>
          <w:rFonts w:asciiTheme="minorHAnsi" w:eastAsia="Humanist521BT-Bold" w:hAnsiTheme="minorHAnsi"/>
          <w:bCs/>
        </w:rPr>
      </w:pPr>
      <w:r>
        <w:rPr>
          <w:rFonts w:asciiTheme="minorHAnsi" w:eastAsia="Humanist521BT-Bold" w:hAnsiTheme="minorHAnsi"/>
          <w:bCs/>
        </w:rPr>
        <w:t>OPĆINSKO VIJEĆE OPĆINE TOMPOJEVCI</w:t>
      </w:r>
    </w:p>
    <w:p w14:paraId="44B5640F" w14:textId="77777777" w:rsidR="000C332E" w:rsidRDefault="000C332E" w:rsidP="000C332E">
      <w:pPr>
        <w:jc w:val="both"/>
        <w:rPr>
          <w:rFonts w:asciiTheme="minorHAnsi" w:eastAsia="Humanist521BT-Bold" w:hAnsiTheme="minorHAnsi"/>
          <w:bCs/>
        </w:rPr>
      </w:pPr>
    </w:p>
    <w:p w14:paraId="7DCC6292" w14:textId="77777777" w:rsidR="000C332E" w:rsidRDefault="000C332E" w:rsidP="000C332E">
      <w:pPr>
        <w:jc w:val="both"/>
        <w:rPr>
          <w:rFonts w:asciiTheme="minorHAnsi" w:eastAsia="Humanist521BT-Bold" w:hAnsiTheme="minorHAnsi"/>
          <w:bCs/>
        </w:rPr>
      </w:pPr>
    </w:p>
    <w:p w14:paraId="24EE740D" w14:textId="77777777" w:rsidR="000C332E" w:rsidRDefault="000C332E" w:rsidP="000C332E">
      <w:pPr>
        <w:jc w:val="both"/>
        <w:rPr>
          <w:rFonts w:asciiTheme="minorHAnsi" w:eastAsia="Humanist521BT-Bold" w:hAnsiTheme="minorHAnsi"/>
          <w:bCs/>
        </w:rPr>
      </w:pPr>
    </w:p>
    <w:p w14:paraId="6AE6D7AF" w14:textId="77777777" w:rsidR="000C332E" w:rsidRDefault="000C332E" w:rsidP="000C332E">
      <w:pPr>
        <w:rPr>
          <w:rFonts w:asciiTheme="minorHAnsi" w:hAnsiTheme="minorHAnsi"/>
        </w:rPr>
      </w:pPr>
    </w:p>
    <w:p w14:paraId="34ED40EC" w14:textId="77777777" w:rsidR="000C332E" w:rsidRDefault="000C332E" w:rsidP="000C332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PREDSJEDNIK OPĆINSKOG VIJEĆA</w:t>
      </w:r>
    </w:p>
    <w:p w14:paraId="0CE06A64" w14:textId="77777777" w:rsidR="000C332E" w:rsidRDefault="000C332E" w:rsidP="000C332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Ivan Štefanac</w:t>
      </w:r>
    </w:p>
    <w:p w14:paraId="61EED749" w14:textId="77777777" w:rsidR="00E751DF" w:rsidRDefault="00E751DF" w:rsidP="004835F8">
      <w:pPr>
        <w:jc w:val="both"/>
      </w:pPr>
    </w:p>
    <w:p w14:paraId="3859E080" w14:textId="77777777" w:rsidR="000C332E" w:rsidRDefault="000C332E" w:rsidP="004835F8">
      <w:pPr>
        <w:jc w:val="both"/>
      </w:pPr>
    </w:p>
    <w:p w14:paraId="71283467" w14:textId="77777777" w:rsidR="000C332E" w:rsidRDefault="000C332E" w:rsidP="004835F8">
      <w:pPr>
        <w:jc w:val="both"/>
      </w:pPr>
    </w:p>
    <w:p w14:paraId="7DD1248F" w14:textId="77777777" w:rsidR="000C332E" w:rsidRDefault="000C332E" w:rsidP="004835F8">
      <w:pPr>
        <w:jc w:val="both"/>
      </w:pPr>
    </w:p>
    <w:p w14:paraId="208F39E2" w14:textId="77777777" w:rsidR="000C332E" w:rsidRDefault="000C332E" w:rsidP="004835F8">
      <w:pPr>
        <w:jc w:val="both"/>
      </w:pPr>
    </w:p>
    <w:p w14:paraId="3D3B5DFA" w14:textId="77777777" w:rsidR="000C332E" w:rsidRDefault="000C332E" w:rsidP="004835F8">
      <w:pPr>
        <w:jc w:val="both"/>
      </w:pPr>
    </w:p>
    <w:p w14:paraId="3C1136E8" w14:textId="77777777" w:rsidR="000C332E" w:rsidRDefault="000C332E" w:rsidP="004835F8">
      <w:pPr>
        <w:jc w:val="both"/>
      </w:pPr>
    </w:p>
    <w:p w14:paraId="34DFE6AF" w14:textId="77777777" w:rsidR="000C332E" w:rsidRDefault="000C332E" w:rsidP="004835F8">
      <w:pPr>
        <w:jc w:val="both"/>
      </w:pPr>
    </w:p>
    <w:p w14:paraId="30556A33" w14:textId="77777777" w:rsidR="000C332E" w:rsidRPr="00C45EF1" w:rsidRDefault="000C332E" w:rsidP="004835F8">
      <w:pPr>
        <w:jc w:val="both"/>
      </w:pPr>
    </w:p>
    <w:p w14:paraId="21A24EB2" w14:textId="77777777" w:rsidR="004835F8" w:rsidRPr="00C45EF1" w:rsidRDefault="004835F8" w:rsidP="004835F8">
      <w:pPr>
        <w:jc w:val="both"/>
      </w:pPr>
    </w:p>
    <w:p w14:paraId="6AB1C785" w14:textId="77777777" w:rsidR="004835F8" w:rsidRPr="00C45EF1" w:rsidRDefault="004835F8" w:rsidP="004835F8">
      <w:pPr>
        <w:ind w:left="900" w:right="951"/>
        <w:jc w:val="center"/>
        <w:rPr>
          <w:b/>
          <w:bCs/>
        </w:rPr>
      </w:pPr>
      <w:r w:rsidRPr="00C45EF1">
        <w:rPr>
          <w:b/>
          <w:bCs/>
        </w:rPr>
        <w:lastRenderedPageBreak/>
        <w:t xml:space="preserve">IZVJEŠĆE O IZVRŠENJU </w:t>
      </w:r>
    </w:p>
    <w:p w14:paraId="414036BF" w14:textId="77777777" w:rsidR="004835F8" w:rsidRPr="00C45EF1" w:rsidRDefault="004835F8" w:rsidP="004835F8">
      <w:pPr>
        <w:ind w:left="900" w:right="951"/>
        <w:jc w:val="center"/>
        <w:rPr>
          <w:b/>
          <w:bCs/>
        </w:rPr>
      </w:pPr>
      <w:r w:rsidRPr="00C45EF1">
        <w:rPr>
          <w:b/>
          <w:bCs/>
        </w:rPr>
        <w:t xml:space="preserve">Programa građenja komunalne infrastrukture </w:t>
      </w:r>
    </w:p>
    <w:p w14:paraId="578119C6" w14:textId="5E430360" w:rsidR="004835F8" w:rsidRPr="00C45EF1" w:rsidRDefault="004835F8" w:rsidP="004835F8">
      <w:pPr>
        <w:ind w:left="900" w:right="951"/>
        <w:jc w:val="center"/>
        <w:rPr>
          <w:b/>
          <w:bCs/>
        </w:rPr>
      </w:pPr>
      <w:r w:rsidRPr="00C45EF1">
        <w:rPr>
          <w:b/>
          <w:bCs/>
        </w:rPr>
        <w:t>za 202</w:t>
      </w:r>
      <w:r w:rsidR="00EE2039" w:rsidRPr="00C45EF1">
        <w:rPr>
          <w:b/>
          <w:bCs/>
        </w:rPr>
        <w:t>3</w:t>
      </w:r>
      <w:r w:rsidRPr="00C45EF1">
        <w:rPr>
          <w:b/>
          <w:bCs/>
        </w:rPr>
        <w:t>.</w:t>
      </w:r>
    </w:p>
    <w:p w14:paraId="0EC69959" w14:textId="77777777" w:rsidR="004835F8" w:rsidRPr="00C45EF1" w:rsidRDefault="004835F8" w:rsidP="004835F8">
      <w:pPr>
        <w:rPr>
          <w:b/>
          <w:bCs/>
          <w:u w:val="single"/>
        </w:rPr>
      </w:pPr>
    </w:p>
    <w:p w14:paraId="73F5ABB1" w14:textId="77777777" w:rsidR="004835F8" w:rsidRPr="00C45EF1" w:rsidRDefault="004835F8" w:rsidP="004835F8">
      <w:pPr>
        <w:jc w:val="center"/>
        <w:rPr>
          <w:b/>
          <w:bCs/>
        </w:rPr>
      </w:pPr>
      <w:r w:rsidRPr="00C45EF1">
        <w:rPr>
          <w:b/>
          <w:bCs/>
        </w:rPr>
        <w:t>I.</w:t>
      </w:r>
    </w:p>
    <w:p w14:paraId="32C8A6A1" w14:textId="3C02E3F2" w:rsidR="004835F8" w:rsidRPr="00C45EF1" w:rsidRDefault="004835F8" w:rsidP="004835F8">
      <w:pPr>
        <w:pStyle w:val="Paragraf"/>
        <w:spacing w:before="0"/>
        <w:ind w:firstLine="0"/>
        <w:rPr>
          <w:rFonts w:ascii="Calibri" w:hAnsi="Calibri" w:cs="Calibri"/>
          <w:sz w:val="22"/>
          <w:szCs w:val="22"/>
        </w:rPr>
      </w:pPr>
      <w:r w:rsidRPr="00C45EF1">
        <w:rPr>
          <w:rFonts w:ascii="Calibri" w:hAnsi="Calibri" w:cs="Calibri"/>
          <w:bCs/>
          <w:sz w:val="22"/>
          <w:szCs w:val="22"/>
        </w:rPr>
        <w:t>P</w:t>
      </w:r>
      <w:r w:rsidRPr="00C45EF1">
        <w:rPr>
          <w:rFonts w:ascii="Calibri" w:hAnsi="Calibri" w:cs="Calibri"/>
          <w:sz w:val="22"/>
          <w:szCs w:val="22"/>
        </w:rPr>
        <w:t>rogram građenja komunalne infrastrukture za 202</w:t>
      </w:r>
      <w:r w:rsidR="00EE2039" w:rsidRPr="00C45EF1">
        <w:rPr>
          <w:rFonts w:ascii="Calibri" w:hAnsi="Calibri" w:cs="Calibri"/>
          <w:sz w:val="22"/>
          <w:szCs w:val="22"/>
        </w:rPr>
        <w:t>3</w:t>
      </w:r>
      <w:r w:rsidRPr="00C45EF1">
        <w:rPr>
          <w:rFonts w:ascii="Calibri" w:hAnsi="Calibri" w:cs="Calibri"/>
          <w:sz w:val="22"/>
          <w:szCs w:val="22"/>
        </w:rPr>
        <w:t>. godinu usvojen je n</w:t>
      </w:r>
      <w:r w:rsidR="00EE2039" w:rsidRPr="00C45EF1">
        <w:rPr>
          <w:rFonts w:ascii="Calibri" w:hAnsi="Calibri" w:cs="Calibri"/>
          <w:sz w:val="22"/>
          <w:szCs w:val="22"/>
        </w:rPr>
        <w:t>a</w:t>
      </w:r>
      <w:r w:rsidRPr="00C45EF1">
        <w:rPr>
          <w:rFonts w:ascii="Calibri" w:hAnsi="Calibri" w:cs="Calibri"/>
          <w:sz w:val="22"/>
          <w:szCs w:val="22"/>
        </w:rPr>
        <w:t xml:space="preserve"> </w:t>
      </w:r>
      <w:r w:rsidR="00F66A48" w:rsidRPr="00C45EF1">
        <w:rPr>
          <w:rFonts w:ascii="Calibri" w:hAnsi="Calibri" w:cs="Calibri"/>
          <w:sz w:val="22"/>
          <w:szCs w:val="22"/>
        </w:rPr>
        <w:t>14.</w:t>
      </w:r>
      <w:r w:rsidR="00BF2BA7" w:rsidRPr="00C45EF1">
        <w:rPr>
          <w:rFonts w:ascii="Calibri" w:hAnsi="Calibri" w:cs="Calibri"/>
          <w:sz w:val="22"/>
          <w:szCs w:val="22"/>
        </w:rPr>
        <w:t xml:space="preserve"> sjednici </w:t>
      </w:r>
      <w:r w:rsidRPr="00C45EF1">
        <w:rPr>
          <w:rFonts w:ascii="Calibri" w:hAnsi="Calibri" w:cs="Calibri"/>
          <w:sz w:val="22"/>
          <w:szCs w:val="22"/>
        </w:rPr>
        <w:t>Općinskog vijeća održane</w:t>
      </w:r>
      <w:r w:rsidR="00EE2039" w:rsidRPr="00C45EF1">
        <w:rPr>
          <w:rFonts w:ascii="Calibri" w:hAnsi="Calibri" w:cs="Calibri"/>
          <w:sz w:val="22"/>
          <w:szCs w:val="22"/>
        </w:rPr>
        <w:t xml:space="preserve"> </w:t>
      </w:r>
      <w:r w:rsidR="00F66A48" w:rsidRPr="00C45EF1">
        <w:rPr>
          <w:rFonts w:ascii="Calibri" w:hAnsi="Calibri" w:cs="Calibri"/>
          <w:sz w:val="22"/>
          <w:szCs w:val="22"/>
        </w:rPr>
        <w:t>21.12.2022</w:t>
      </w:r>
      <w:r w:rsidRPr="00C45EF1">
        <w:rPr>
          <w:rFonts w:ascii="Calibri" w:hAnsi="Calibri" w:cs="Calibri"/>
          <w:sz w:val="22"/>
          <w:szCs w:val="22"/>
        </w:rPr>
        <w:t>. godine</w:t>
      </w:r>
      <w:r w:rsidRPr="00C45EF1">
        <w:rPr>
          <w:rFonts w:ascii="Calibri" w:eastAsia="Humanist521BT-Bold" w:hAnsi="Calibri" w:cs="Calibri"/>
          <w:bCs/>
          <w:sz w:val="22"/>
          <w:szCs w:val="22"/>
        </w:rPr>
        <w:t>(„Službeni vjesnik“ Vukovarsko-srijemske županije br. 2</w:t>
      </w:r>
      <w:r w:rsidR="00F66A48" w:rsidRPr="00C45EF1">
        <w:rPr>
          <w:rFonts w:ascii="Calibri" w:eastAsia="Humanist521BT-Bold" w:hAnsi="Calibri" w:cs="Calibri"/>
          <w:bCs/>
          <w:sz w:val="22"/>
          <w:szCs w:val="22"/>
        </w:rPr>
        <w:t>9</w:t>
      </w:r>
      <w:r w:rsidRPr="00C45EF1">
        <w:rPr>
          <w:rFonts w:ascii="Calibri" w:eastAsia="Humanist521BT-Bold" w:hAnsi="Calibri" w:cs="Calibri"/>
          <w:bCs/>
          <w:sz w:val="22"/>
          <w:szCs w:val="22"/>
        </w:rPr>
        <w:t>/2</w:t>
      </w:r>
      <w:r w:rsidR="00F66A48" w:rsidRPr="00C45EF1">
        <w:rPr>
          <w:rFonts w:ascii="Calibri" w:eastAsia="Humanist521BT-Bold" w:hAnsi="Calibri" w:cs="Calibri"/>
          <w:bCs/>
          <w:sz w:val="22"/>
          <w:szCs w:val="22"/>
        </w:rPr>
        <w:t>2</w:t>
      </w:r>
      <w:r w:rsidRPr="00C45EF1">
        <w:rPr>
          <w:rFonts w:ascii="Calibri" w:eastAsia="Humanist521BT-Bold" w:hAnsi="Calibri" w:cs="Calibri"/>
          <w:bCs/>
          <w:sz w:val="22"/>
          <w:szCs w:val="22"/>
        </w:rPr>
        <w:t>)</w:t>
      </w:r>
      <w:r w:rsidRPr="00C45EF1">
        <w:rPr>
          <w:rFonts w:ascii="Calibri" w:hAnsi="Calibri" w:cs="Calibri"/>
          <w:sz w:val="22"/>
          <w:szCs w:val="22"/>
        </w:rPr>
        <w:t>, a Izmjene i dopune programa usvojene su na 1</w:t>
      </w:r>
      <w:r w:rsidR="00F66A48" w:rsidRPr="00C45EF1">
        <w:rPr>
          <w:rFonts w:ascii="Calibri" w:hAnsi="Calibri" w:cs="Calibri"/>
          <w:sz w:val="22"/>
          <w:szCs w:val="22"/>
        </w:rPr>
        <w:t>6</w:t>
      </w:r>
      <w:r w:rsidRPr="00C45EF1">
        <w:rPr>
          <w:rFonts w:ascii="Calibri" w:hAnsi="Calibri" w:cs="Calibri"/>
          <w:sz w:val="22"/>
          <w:szCs w:val="22"/>
        </w:rPr>
        <w:t xml:space="preserve">. sjednici Općinskog vijeća održane </w:t>
      </w:r>
      <w:r w:rsidR="00F66A48" w:rsidRPr="00C45EF1">
        <w:rPr>
          <w:rFonts w:ascii="Calibri" w:hAnsi="Calibri" w:cs="Calibri"/>
          <w:sz w:val="22"/>
          <w:szCs w:val="22"/>
        </w:rPr>
        <w:t>14.06.2023</w:t>
      </w:r>
      <w:r w:rsidRPr="00C45EF1">
        <w:rPr>
          <w:rFonts w:ascii="Calibri" w:hAnsi="Calibri" w:cs="Calibri"/>
          <w:sz w:val="22"/>
          <w:szCs w:val="22"/>
        </w:rPr>
        <w:t xml:space="preserve">. godine </w:t>
      </w:r>
      <w:r w:rsidRPr="00C45EF1">
        <w:rPr>
          <w:rFonts w:ascii="Calibri" w:eastAsia="Humanist521BT-Bold" w:hAnsi="Calibri" w:cs="Calibri"/>
          <w:bCs/>
          <w:sz w:val="22"/>
          <w:szCs w:val="22"/>
        </w:rPr>
        <w:t xml:space="preserve">(„Službeni vjesnik“ Vukovarsko-srijemske županije br. </w:t>
      </w:r>
      <w:r w:rsidR="00F66A48" w:rsidRPr="00C45EF1">
        <w:rPr>
          <w:rFonts w:ascii="Calibri" w:eastAsia="Humanist521BT-Bold" w:hAnsi="Calibri" w:cs="Calibri"/>
          <w:bCs/>
          <w:sz w:val="22"/>
          <w:szCs w:val="22"/>
        </w:rPr>
        <w:t>12/23</w:t>
      </w:r>
      <w:r w:rsidRPr="00C45EF1">
        <w:rPr>
          <w:rFonts w:ascii="Calibri" w:eastAsia="Humanist521BT-Bold" w:hAnsi="Calibri" w:cs="Calibri"/>
          <w:bCs/>
          <w:sz w:val="22"/>
          <w:szCs w:val="22"/>
        </w:rPr>
        <w:t>)</w:t>
      </w:r>
      <w:r w:rsidR="00F66A48" w:rsidRPr="00C45EF1">
        <w:rPr>
          <w:rFonts w:ascii="Calibri" w:eastAsia="Humanist521BT-Bold" w:hAnsi="Calibri" w:cs="Calibri"/>
          <w:bCs/>
          <w:sz w:val="22"/>
          <w:szCs w:val="22"/>
        </w:rPr>
        <w:t xml:space="preserve"> i </w:t>
      </w:r>
      <w:r w:rsidRPr="00C45EF1">
        <w:rPr>
          <w:rFonts w:ascii="Calibri" w:eastAsia="Humanist521BT-Bold" w:hAnsi="Calibri" w:cs="Calibri"/>
          <w:bCs/>
          <w:sz w:val="22"/>
          <w:szCs w:val="22"/>
        </w:rPr>
        <w:t xml:space="preserve"> </w:t>
      </w:r>
      <w:r w:rsidR="00F66A48" w:rsidRPr="00C45EF1">
        <w:rPr>
          <w:rFonts w:ascii="Calibri" w:eastAsia="Humanist521BT-Bold" w:hAnsi="Calibri" w:cs="Calibri"/>
          <w:bCs/>
          <w:sz w:val="22"/>
          <w:szCs w:val="22"/>
        </w:rPr>
        <w:t xml:space="preserve">II. </w:t>
      </w:r>
      <w:r w:rsidR="00F66A48" w:rsidRPr="00C45EF1">
        <w:rPr>
          <w:rFonts w:ascii="Calibri" w:hAnsi="Calibri" w:cs="Calibri"/>
          <w:sz w:val="22"/>
          <w:szCs w:val="22"/>
        </w:rPr>
        <w:t xml:space="preserve">Izmjene i dopune programa usvojene su na 20. sjednici Općinskog vijeća održane 20.12.2023. godine </w:t>
      </w:r>
      <w:r w:rsidR="00F66A48" w:rsidRPr="00C45EF1">
        <w:rPr>
          <w:rFonts w:ascii="Calibri" w:eastAsia="Humanist521BT-Bold" w:hAnsi="Calibri" w:cs="Calibri"/>
          <w:bCs/>
          <w:sz w:val="22"/>
          <w:szCs w:val="22"/>
        </w:rPr>
        <w:t>(„Službeni vjesnik“ Vukovarsko-srijemske županije br. 28/23).</w:t>
      </w:r>
    </w:p>
    <w:p w14:paraId="267F7D2F" w14:textId="77777777" w:rsidR="009D36E1" w:rsidRPr="00C45EF1" w:rsidRDefault="009D36E1" w:rsidP="004835F8">
      <w:pPr>
        <w:jc w:val="both"/>
      </w:pPr>
    </w:p>
    <w:p w14:paraId="4DF3B042" w14:textId="24AC4CBD" w:rsidR="004835F8" w:rsidRPr="00C45EF1" w:rsidRDefault="004835F8" w:rsidP="004835F8">
      <w:pPr>
        <w:jc w:val="both"/>
        <w:rPr>
          <w:bCs/>
        </w:rPr>
      </w:pPr>
      <w:r w:rsidRPr="00C45EF1">
        <w:t>Za Program građenja komunalne infrastrukture u 202</w:t>
      </w:r>
      <w:r w:rsidR="00EE2039" w:rsidRPr="00C45EF1">
        <w:t>3</w:t>
      </w:r>
      <w:r w:rsidRPr="00C45EF1">
        <w:t xml:space="preserve">. (u daljnjem tekstu Program) ukupno je utrošeno </w:t>
      </w:r>
      <w:r w:rsidR="00EE2039" w:rsidRPr="00C45EF1">
        <w:t>68.971,41 eura</w:t>
      </w:r>
      <w:r w:rsidRPr="00C45EF1">
        <w:t xml:space="preserve"> , a planirano je </w:t>
      </w:r>
      <w:r w:rsidR="00EE2039" w:rsidRPr="00C45EF1">
        <w:rPr>
          <w:bCs/>
          <w:lang w:eastAsia="en-US"/>
        </w:rPr>
        <w:t>71.110,00 eura</w:t>
      </w:r>
      <w:r w:rsidRPr="00C45EF1">
        <w:rPr>
          <w:bCs/>
        </w:rPr>
        <w:t>.</w:t>
      </w:r>
    </w:p>
    <w:p w14:paraId="18BDC5F2" w14:textId="77777777" w:rsidR="004835F8" w:rsidRPr="00C45EF1" w:rsidRDefault="004835F8" w:rsidP="004835F8">
      <w:pPr>
        <w:jc w:val="both"/>
      </w:pPr>
    </w:p>
    <w:p w14:paraId="435F92F4" w14:textId="096A8603" w:rsidR="004835F8" w:rsidRPr="00C45EF1" w:rsidRDefault="004835F8" w:rsidP="004835F8">
      <w:pPr>
        <w:adjustRightInd w:val="0"/>
        <w:spacing w:beforeLines="30" w:before="72" w:afterLines="30" w:after="72"/>
        <w:jc w:val="both"/>
      </w:pPr>
      <w:r w:rsidRPr="00C45EF1">
        <w:t>Izvršenje Programa građenja  komunalne infrastrukture u 202</w:t>
      </w:r>
      <w:r w:rsidR="00EE2039" w:rsidRPr="00C45EF1">
        <w:t>3</w:t>
      </w:r>
      <w:r w:rsidRPr="00C45EF1">
        <w:t>. po izvorima prihoda:</w:t>
      </w:r>
    </w:p>
    <w:p w14:paraId="00C96583" w14:textId="77777777" w:rsidR="009D36E1" w:rsidRPr="00C45EF1" w:rsidRDefault="009D36E1" w:rsidP="004835F8">
      <w:pPr>
        <w:adjustRightInd w:val="0"/>
        <w:spacing w:beforeLines="30" w:before="72" w:afterLines="30" w:after="72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1985"/>
      </w:tblGrid>
      <w:tr w:rsidR="004835F8" w:rsidRPr="00C45EF1" w14:paraId="355A6FCA" w14:textId="77777777" w:rsidTr="008136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83C4" w14:textId="77777777" w:rsidR="004835F8" w:rsidRPr="00C45EF1" w:rsidRDefault="004835F8" w:rsidP="00813676">
            <w:pPr>
              <w:adjustRightInd w:val="0"/>
              <w:spacing w:beforeLines="30" w:before="72" w:afterLines="30" w:after="72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IZVOR PRIHODA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C9F9" w14:textId="35A39624" w:rsidR="004835F8" w:rsidRPr="00C45EF1" w:rsidRDefault="00EB7F1F" w:rsidP="00813676">
            <w:pPr>
              <w:adjustRightInd w:val="0"/>
              <w:spacing w:beforeLines="30" w:before="72" w:afterLines="30" w:after="72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PLANIRANO</w:t>
            </w:r>
          </w:p>
          <w:p w14:paraId="350D3225" w14:textId="48542C1F" w:rsidR="004835F8" w:rsidRPr="00C45EF1" w:rsidRDefault="00EB7F1F" w:rsidP="00813676">
            <w:pPr>
              <w:adjustRightInd w:val="0"/>
              <w:spacing w:beforeLines="30" w:before="72" w:afterLines="30" w:after="72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(EUR)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835E" w14:textId="4EF4A24B" w:rsidR="004835F8" w:rsidRPr="00C45EF1" w:rsidRDefault="00EB7F1F" w:rsidP="00813676">
            <w:pPr>
              <w:adjustRightInd w:val="0"/>
              <w:spacing w:beforeLines="30" w:before="72" w:afterLines="30" w:after="72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OSTVARENO</w:t>
            </w:r>
          </w:p>
          <w:p w14:paraId="5D418364" w14:textId="35A1481C" w:rsidR="004835F8" w:rsidRPr="00C45EF1" w:rsidRDefault="00EB7F1F" w:rsidP="00813676">
            <w:pPr>
              <w:adjustRightInd w:val="0"/>
              <w:spacing w:beforeLines="30" w:before="72" w:afterLines="30" w:after="72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(EUR)</w:t>
            </w:r>
          </w:p>
        </w:tc>
      </w:tr>
      <w:tr w:rsidR="004835F8" w:rsidRPr="00C45EF1" w14:paraId="4C44BFCC" w14:textId="77777777" w:rsidTr="008136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BFB1" w14:textId="77777777" w:rsidR="004835F8" w:rsidRPr="00C45EF1" w:rsidRDefault="004835F8" w:rsidP="00813676">
            <w:pPr>
              <w:adjustRightInd w:val="0"/>
              <w:spacing w:beforeLines="30" w:before="72" w:afterLines="30" w:after="72"/>
              <w:rPr>
                <w:color w:val="FF0000"/>
                <w:lang w:eastAsia="en-US"/>
              </w:rPr>
            </w:pPr>
            <w:r w:rsidRPr="00C45EF1">
              <w:t xml:space="preserve">šumskog doprinosa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A698" w14:textId="29A1678C" w:rsidR="004835F8" w:rsidRPr="00C45EF1" w:rsidRDefault="00EE2039" w:rsidP="00813676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750,00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DF06" w14:textId="24B8906C" w:rsidR="004835F8" w:rsidRPr="00C45EF1" w:rsidRDefault="00EE2039" w:rsidP="00813676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0,00</w:t>
            </w:r>
          </w:p>
        </w:tc>
      </w:tr>
      <w:tr w:rsidR="004835F8" w:rsidRPr="00C45EF1" w14:paraId="4D0A5BEA" w14:textId="77777777" w:rsidTr="008136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CE0E" w14:textId="77777777" w:rsidR="004835F8" w:rsidRPr="00C45EF1" w:rsidRDefault="004835F8" w:rsidP="00813676">
            <w:pPr>
              <w:adjustRightInd w:val="0"/>
              <w:spacing w:beforeLines="30" w:before="72" w:afterLines="30" w:after="72"/>
              <w:rPr>
                <w:color w:val="FF0000"/>
                <w:lang w:eastAsia="en-US"/>
              </w:rPr>
            </w:pPr>
            <w:r w:rsidRPr="00C45EF1">
              <w:t xml:space="preserve">naknade za koncesije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9381" w14:textId="5E9134DD" w:rsidR="004835F8" w:rsidRPr="00C45EF1" w:rsidRDefault="009D36E1" w:rsidP="00813676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9FA" w14:textId="55E1363F" w:rsidR="004835F8" w:rsidRPr="00C45EF1" w:rsidRDefault="009D36E1" w:rsidP="00813676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1.493,69</w:t>
            </w:r>
          </w:p>
        </w:tc>
      </w:tr>
      <w:tr w:rsidR="004835F8" w:rsidRPr="00C45EF1" w14:paraId="39F80943" w14:textId="77777777" w:rsidTr="008136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EFA9" w14:textId="77777777" w:rsidR="004835F8" w:rsidRPr="00C45EF1" w:rsidRDefault="004835F8" w:rsidP="00813676">
            <w:pPr>
              <w:adjustRightInd w:val="0"/>
              <w:spacing w:beforeLines="30" w:before="72" w:afterLines="30" w:after="72"/>
              <w:rPr>
                <w:color w:val="FF0000"/>
                <w:lang w:eastAsia="en-US"/>
              </w:rPr>
            </w:pPr>
            <w:r w:rsidRPr="00C45EF1">
              <w:t xml:space="preserve">od prodaje poljoprivrednog zemljišta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DD18" w14:textId="2DC3E36B" w:rsidR="004835F8" w:rsidRPr="00C45EF1" w:rsidRDefault="00EE2039" w:rsidP="00813676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17.500,00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C20" w14:textId="6C193EC2" w:rsidR="004835F8" w:rsidRPr="00C45EF1" w:rsidRDefault="00EE2039" w:rsidP="00813676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13.724,87</w:t>
            </w:r>
          </w:p>
        </w:tc>
      </w:tr>
      <w:tr w:rsidR="004835F8" w:rsidRPr="00C45EF1" w14:paraId="7ED48567" w14:textId="77777777" w:rsidTr="008136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2DAC" w14:textId="77777777" w:rsidR="004835F8" w:rsidRPr="00C45EF1" w:rsidRDefault="004835F8" w:rsidP="00813676">
            <w:pPr>
              <w:adjustRightInd w:val="0"/>
              <w:spacing w:beforeLines="30" w:before="72" w:afterLines="30" w:after="72"/>
              <w:rPr>
                <w:color w:val="FF0000"/>
                <w:lang w:eastAsia="en-US"/>
              </w:rPr>
            </w:pPr>
            <w:r w:rsidRPr="00C45EF1">
              <w:t xml:space="preserve">prava služnosti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13A0" w14:textId="148342BC" w:rsidR="004835F8" w:rsidRPr="00C45EF1" w:rsidRDefault="00EE2039" w:rsidP="00813676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10.880,00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994" w14:textId="780803E9" w:rsidR="004835F8" w:rsidRPr="00C45EF1" w:rsidRDefault="00EE2039" w:rsidP="00813676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10.427,85</w:t>
            </w:r>
          </w:p>
        </w:tc>
      </w:tr>
      <w:tr w:rsidR="004835F8" w:rsidRPr="00C45EF1" w14:paraId="6F5AB923" w14:textId="77777777" w:rsidTr="008136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26BD" w14:textId="77777777" w:rsidR="004835F8" w:rsidRPr="00C45EF1" w:rsidRDefault="004835F8" w:rsidP="00813676">
            <w:pPr>
              <w:adjustRightInd w:val="0"/>
              <w:spacing w:beforeLines="30" w:before="72" w:afterLines="30" w:after="72"/>
              <w:rPr>
                <w:color w:val="FF0000"/>
                <w:lang w:eastAsia="en-US"/>
              </w:rPr>
            </w:pPr>
            <w:r w:rsidRPr="00C45EF1">
              <w:t xml:space="preserve">pomoći Ministarstva regionalnog razvoja i fondova EU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DDE0" w14:textId="37A46E18" w:rsidR="004835F8" w:rsidRPr="00C45EF1" w:rsidRDefault="009D36E1" w:rsidP="00813676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20.000,00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C393" w14:textId="610BA4A4" w:rsidR="004835F8" w:rsidRPr="00C45EF1" w:rsidRDefault="009D36E1" w:rsidP="00813676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20.000,00</w:t>
            </w:r>
          </w:p>
        </w:tc>
      </w:tr>
      <w:tr w:rsidR="004835F8" w:rsidRPr="00C45EF1" w14:paraId="0D222EA2" w14:textId="77777777" w:rsidTr="008136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5131" w14:textId="77777777" w:rsidR="004835F8" w:rsidRPr="00C45EF1" w:rsidRDefault="004835F8" w:rsidP="00813676">
            <w:pPr>
              <w:adjustRightInd w:val="0"/>
              <w:spacing w:beforeLines="30" w:before="72" w:afterLines="30" w:after="72"/>
              <w:rPr>
                <w:color w:val="FF0000"/>
                <w:lang w:eastAsia="en-US"/>
              </w:rPr>
            </w:pPr>
            <w:r w:rsidRPr="00C45EF1">
              <w:t xml:space="preserve">pomoći Ministarstva prostornog uređenja, graditeljstva i državne imovine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6F5D" w14:textId="1593ED2D" w:rsidR="004835F8" w:rsidRPr="00C45EF1" w:rsidRDefault="009D36E1" w:rsidP="00813676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21.200,00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FCDB" w14:textId="6C9AEC64" w:rsidR="004835F8" w:rsidRPr="00C45EF1" w:rsidRDefault="009D36E1" w:rsidP="00813676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21.200,00</w:t>
            </w:r>
          </w:p>
        </w:tc>
      </w:tr>
      <w:tr w:rsidR="004835F8" w:rsidRPr="00C45EF1" w14:paraId="094EA53B" w14:textId="77777777" w:rsidTr="008136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9262" w14:textId="1C27EA5F" w:rsidR="004835F8" w:rsidRPr="00C45EF1" w:rsidRDefault="004835F8" w:rsidP="00813676">
            <w:pPr>
              <w:adjustRightInd w:val="0"/>
              <w:spacing w:beforeLines="30" w:before="72" w:afterLines="30" w:after="72"/>
              <w:rPr>
                <w:color w:val="FF0000"/>
                <w:lang w:eastAsia="en-US"/>
              </w:rPr>
            </w:pPr>
            <w:r w:rsidRPr="00C45EF1">
              <w:t xml:space="preserve">općih prihoda i primitaka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7F23" w14:textId="5C68BD27" w:rsidR="004835F8" w:rsidRPr="00C45EF1" w:rsidRDefault="009D36E1" w:rsidP="00813676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2AC5" w14:textId="59A37F11" w:rsidR="004835F8" w:rsidRPr="00C45EF1" w:rsidRDefault="009D36E1" w:rsidP="00813676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1.350,00</w:t>
            </w:r>
          </w:p>
        </w:tc>
      </w:tr>
      <w:tr w:rsidR="004835F8" w:rsidRPr="00C45EF1" w14:paraId="4F81D46C" w14:textId="77777777" w:rsidTr="009D36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7DDC" w14:textId="7DEA08C6" w:rsidR="004835F8" w:rsidRPr="00C45EF1" w:rsidRDefault="009D36E1" w:rsidP="00813676">
            <w:pPr>
              <w:adjustRightInd w:val="0"/>
              <w:spacing w:beforeLines="30" w:before="72" w:afterLines="30" w:after="72"/>
              <w:rPr>
                <w:b/>
                <w:bCs/>
                <w:color w:val="FF0000"/>
                <w:lang w:eastAsia="en-US"/>
              </w:rPr>
            </w:pPr>
            <w:r w:rsidRPr="00C45EF1">
              <w:t>viška općih prihoda i primitaka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27F5" w14:textId="37EB5D89" w:rsidR="004835F8" w:rsidRPr="00C45EF1" w:rsidRDefault="009D36E1" w:rsidP="00813676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780,00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9CFA" w14:textId="6658C4F3" w:rsidR="004835F8" w:rsidRPr="00C45EF1" w:rsidRDefault="009D36E1" w:rsidP="00813676">
            <w:pPr>
              <w:adjustRightInd w:val="0"/>
              <w:spacing w:beforeLines="30" w:before="72" w:afterLines="30" w:after="72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775,00</w:t>
            </w:r>
          </w:p>
        </w:tc>
      </w:tr>
    </w:tbl>
    <w:p w14:paraId="12245686" w14:textId="77777777" w:rsidR="009D36E1" w:rsidRPr="00C45EF1" w:rsidRDefault="009D36E1" w:rsidP="004835F8">
      <w:pPr>
        <w:jc w:val="both"/>
        <w:rPr>
          <w:color w:val="FF0000"/>
        </w:rPr>
      </w:pPr>
    </w:p>
    <w:p w14:paraId="4A411447" w14:textId="77777777" w:rsidR="004835F8" w:rsidRPr="00C45EF1" w:rsidRDefault="004835F8" w:rsidP="004835F8">
      <w:pPr>
        <w:jc w:val="center"/>
        <w:rPr>
          <w:b/>
          <w:bCs/>
        </w:rPr>
      </w:pPr>
      <w:r w:rsidRPr="00C45EF1">
        <w:rPr>
          <w:b/>
          <w:bCs/>
        </w:rPr>
        <w:t>II.</w:t>
      </w:r>
    </w:p>
    <w:p w14:paraId="3DB3C2D5" w14:textId="77777777" w:rsidR="004835F8" w:rsidRPr="00C45EF1" w:rsidRDefault="004835F8" w:rsidP="004835F8">
      <w:pPr>
        <w:jc w:val="both"/>
      </w:pPr>
      <w:r w:rsidRPr="00C45EF1">
        <w:t>Izvršenje Programa uključuje slijedeće aktivnosti:</w:t>
      </w:r>
    </w:p>
    <w:p w14:paraId="33E0973F" w14:textId="77777777" w:rsidR="0044509F" w:rsidRPr="00C45EF1" w:rsidRDefault="0044509F" w:rsidP="009E2D21">
      <w:pPr>
        <w:jc w:val="both"/>
      </w:pPr>
    </w:p>
    <w:p w14:paraId="5D829DF7" w14:textId="77777777" w:rsidR="00E751DF" w:rsidRPr="00C45EF1" w:rsidRDefault="00E751DF" w:rsidP="009E2D21">
      <w:pPr>
        <w:jc w:val="both"/>
      </w:pPr>
    </w:p>
    <w:p w14:paraId="0DE672A7" w14:textId="5D827BC4" w:rsidR="009E2D21" w:rsidRPr="00C45EF1" w:rsidRDefault="009E2D21" w:rsidP="00C2770B">
      <w:pPr>
        <w:pStyle w:val="Odlomakpopisa"/>
        <w:numPr>
          <w:ilvl w:val="0"/>
          <w:numId w:val="9"/>
        </w:numPr>
        <w:jc w:val="both"/>
        <w:rPr>
          <w:rFonts w:ascii="Calibri" w:hAnsi="Calibri" w:cs="Calibri"/>
          <w:b/>
          <w:lang w:eastAsia="en-US"/>
        </w:rPr>
      </w:pPr>
      <w:r w:rsidRPr="00C45EF1">
        <w:rPr>
          <w:rFonts w:ascii="Calibri" w:hAnsi="Calibri" w:cs="Calibri"/>
          <w:b/>
          <w:lang w:eastAsia="en-US"/>
        </w:rPr>
        <w:t>Građevine komunalne infrastrukture koje će se graditi u uređenim dijelovima građevinskog područja</w:t>
      </w:r>
    </w:p>
    <w:p w14:paraId="675BC306" w14:textId="77777777" w:rsidR="00C53D20" w:rsidRPr="00C45EF1" w:rsidRDefault="00C53D20" w:rsidP="00C26320">
      <w:pPr>
        <w:jc w:val="center"/>
        <w:rPr>
          <w:b/>
          <w:color w:val="FF0000"/>
          <w:lang w:eastAsia="en-US"/>
        </w:rPr>
      </w:pPr>
    </w:p>
    <w:tbl>
      <w:tblPr>
        <w:tblStyle w:val="TableNormal"/>
        <w:tblW w:w="9643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2"/>
        <w:gridCol w:w="1559"/>
        <w:gridCol w:w="2127"/>
        <w:gridCol w:w="1560"/>
        <w:gridCol w:w="1559"/>
      </w:tblGrid>
      <w:tr w:rsidR="009D36E1" w:rsidRPr="00C45EF1" w14:paraId="604A7923" w14:textId="0EE9EDEA" w:rsidTr="00050FD0">
        <w:trPr>
          <w:trHeight w:val="543"/>
        </w:trPr>
        <w:tc>
          <w:tcPr>
            <w:tcW w:w="6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91A67" w14:textId="77777777" w:rsidR="009D36E1" w:rsidRPr="00C45EF1" w:rsidRDefault="009D36E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C45EF1">
              <w:rPr>
                <w:b/>
                <w:lang w:val="hr-HR" w:eastAsia="en-US"/>
              </w:rPr>
              <w:t xml:space="preserve"> </w:t>
            </w:r>
            <w:r w:rsidRPr="00C45EF1">
              <w:rPr>
                <w:b/>
                <w:lang w:eastAsia="en-US"/>
              </w:rPr>
              <w:t>SVEUKUPNO 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835C3A" w14:textId="1B6A6BC3" w:rsidR="009D36E1" w:rsidRPr="00C45EF1" w:rsidRDefault="009D36E1" w:rsidP="009D36E1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C45EF1">
              <w:rPr>
                <w:b/>
                <w:lang w:eastAsia="en-US"/>
              </w:rPr>
              <w:t>31.660,00 EUR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8D23F" w14:textId="60102536" w:rsidR="009D36E1" w:rsidRPr="00C45EF1" w:rsidRDefault="00050FD0" w:rsidP="009D36E1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C45EF1">
              <w:rPr>
                <w:b/>
                <w:lang w:eastAsia="en-US"/>
              </w:rPr>
              <w:t>31.202,85</w:t>
            </w:r>
            <w:r w:rsidR="009449B3">
              <w:rPr>
                <w:b/>
                <w:lang w:eastAsia="en-US"/>
              </w:rPr>
              <w:t xml:space="preserve"> EUR</w:t>
            </w:r>
          </w:p>
        </w:tc>
      </w:tr>
      <w:tr w:rsidR="00050FD0" w:rsidRPr="00C45EF1" w14:paraId="1A89DCAF" w14:textId="3B75E993" w:rsidTr="00050FD0">
        <w:trPr>
          <w:trHeight w:val="334"/>
        </w:trPr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59D6C" w14:textId="77777777" w:rsidR="00050FD0" w:rsidRPr="00C45EF1" w:rsidRDefault="00050FD0" w:rsidP="00050FD0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E9A28" w14:textId="77777777" w:rsidR="00050FD0" w:rsidRPr="00C45EF1" w:rsidRDefault="00050FD0" w:rsidP="00050FD0">
            <w:pPr>
              <w:pStyle w:val="TableParagraph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PROCJENA TROŠKOVA</w:t>
            </w:r>
          </w:p>
          <w:p w14:paraId="6B850BC7" w14:textId="201A3410" w:rsidR="00050FD0" w:rsidRPr="00C45EF1" w:rsidRDefault="00050FD0" w:rsidP="00050FD0">
            <w:pPr>
              <w:pStyle w:val="TableParagraph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(EUR)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1BF6F" w14:textId="77777777" w:rsidR="00050FD0" w:rsidRPr="00C45EF1" w:rsidRDefault="00050FD0" w:rsidP="00050FD0">
            <w:pPr>
              <w:pStyle w:val="TableParagraph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IZVOR FINANCIRANJA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EAFBC" w14:textId="77777777" w:rsidR="00050FD0" w:rsidRPr="00C45EF1" w:rsidRDefault="00050FD0" w:rsidP="00050FD0">
            <w:pPr>
              <w:pStyle w:val="TableParagraph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PLANIRANO</w:t>
            </w:r>
          </w:p>
          <w:p w14:paraId="2BBA0621" w14:textId="4B399C1E" w:rsidR="00050FD0" w:rsidRPr="00C45EF1" w:rsidRDefault="00050FD0" w:rsidP="00050FD0">
            <w:pPr>
              <w:pStyle w:val="TableParagraph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(EUR)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65BA05" w14:textId="77777777" w:rsidR="00050FD0" w:rsidRPr="00C45EF1" w:rsidRDefault="00050FD0" w:rsidP="00050FD0">
            <w:pPr>
              <w:pStyle w:val="TableParagraph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OSTVARENO</w:t>
            </w:r>
          </w:p>
          <w:p w14:paraId="358E7156" w14:textId="7F1EA1A4" w:rsidR="00050FD0" w:rsidRPr="00C45EF1" w:rsidRDefault="00050FD0" w:rsidP="00050FD0">
            <w:pPr>
              <w:pStyle w:val="TableParagraph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(EUR)</w:t>
            </w:r>
          </w:p>
        </w:tc>
      </w:tr>
      <w:tr w:rsidR="004835F8" w:rsidRPr="00C45EF1" w14:paraId="7CD2DDDC" w14:textId="349ECE47" w:rsidTr="00050FD0">
        <w:trPr>
          <w:trHeight w:val="268"/>
        </w:trPr>
        <w:tc>
          <w:tcPr>
            <w:tcW w:w="6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3DDFF" w14:textId="77777777" w:rsidR="004835F8" w:rsidRPr="00C45EF1" w:rsidRDefault="004835F8">
            <w:pPr>
              <w:pStyle w:val="TableParagraph"/>
              <w:ind w:left="107"/>
              <w:rPr>
                <w:b/>
                <w:lang w:eastAsia="en-US"/>
              </w:rPr>
            </w:pPr>
            <w:r w:rsidRPr="00C45EF1">
              <w:rPr>
                <w:b/>
                <w:lang w:eastAsia="en-US"/>
              </w:rPr>
              <w:t>1.1. JAVNE ZELENE POVRŠINE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850DD" w14:textId="1DE2A391" w:rsidR="004835F8" w:rsidRPr="00C45EF1" w:rsidRDefault="004835F8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C45EF1">
              <w:rPr>
                <w:b/>
                <w:lang w:eastAsia="en-US"/>
              </w:rPr>
              <w:t>31.660,00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520F" w14:textId="1040B8F0" w:rsidR="004835F8" w:rsidRPr="00C45EF1" w:rsidRDefault="00050FD0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C45EF1">
              <w:rPr>
                <w:b/>
                <w:lang w:eastAsia="en-US"/>
              </w:rPr>
              <w:t>31.202,85</w:t>
            </w:r>
          </w:p>
        </w:tc>
      </w:tr>
      <w:tr w:rsidR="004835F8" w:rsidRPr="00C45EF1" w14:paraId="062304B4" w14:textId="2FC4E23E" w:rsidTr="00050FD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B14F" w14:textId="6DCA7E02" w:rsidR="004835F8" w:rsidRPr="00C45EF1" w:rsidRDefault="004835F8" w:rsidP="00754603">
            <w:pPr>
              <w:pStyle w:val="TableParagraph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a)</w:t>
            </w: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215E" w14:textId="7BCE707B" w:rsidR="004835F8" w:rsidRPr="00C45EF1" w:rsidRDefault="004835F8">
            <w:pPr>
              <w:pStyle w:val="TableParagraph"/>
              <w:rPr>
                <w:lang w:eastAsia="en-US"/>
              </w:rPr>
            </w:pPr>
            <w:r w:rsidRPr="00C45EF1">
              <w:rPr>
                <w:lang w:eastAsia="en-US"/>
              </w:rPr>
              <w:t>Izgradnja dječjeg igrališta u Mikluševcima</w:t>
            </w:r>
          </w:p>
        </w:tc>
      </w:tr>
      <w:tr w:rsidR="004835F8" w:rsidRPr="00C45EF1" w14:paraId="0A6D8824" w14:textId="3194D982" w:rsidTr="00050FD0">
        <w:trPr>
          <w:trHeight w:val="30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7FD4D" w14:textId="77777777" w:rsidR="004835F8" w:rsidRPr="00C45EF1" w:rsidRDefault="004835F8" w:rsidP="00462066">
            <w:pPr>
              <w:pStyle w:val="TableParagraph"/>
              <w:rPr>
                <w:lang w:eastAsia="en-US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3D5309" w14:textId="64972DC7" w:rsidR="004835F8" w:rsidRPr="00C45EF1" w:rsidRDefault="004835F8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C45EF1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A72E7F" w14:textId="26D94138" w:rsidR="004835F8" w:rsidRPr="00C45EF1" w:rsidRDefault="004835F8" w:rsidP="00B85802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30.500,00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57C483" w14:textId="0E6969C1" w:rsidR="004835F8" w:rsidRPr="00C45EF1" w:rsidRDefault="004835F8" w:rsidP="00462066">
            <w:pPr>
              <w:pStyle w:val="TableParagraph"/>
              <w:ind w:left="106"/>
              <w:rPr>
                <w:lang w:eastAsia="en-US"/>
              </w:rPr>
            </w:pPr>
            <w:r w:rsidRPr="00C45EF1">
              <w:rPr>
                <w:lang w:eastAsia="en-US"/>
              </w:rPr>
              <w:t>pomoći – MRR I FEU</w:t>
            </w:r>
          </w:p>
          <w:p w14:paraId="1DAFC11D" w14:textId="6F8404B8" w:rsidR="004835F8" w:rsidRPr="00C45EF1" w:rsidRDefault="004835F8" w:rsidP="00B93E19">
            <w:pPr>
              <w:pStyle w:val="TableParagraph"/>
              <w:ind w:left="106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994263" w14:textId="77777777" w:rsidR="004835F8" w:rsidRPr="00C45EF1" w:rsidRDefault="004835F8" w:rsidP="00050FD0">
            <w:pPr>
              <w:pStyle w:val="TableParagraph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lastRenderedPageBreak/>
              <w:t>20.000,00</w:t>
            </w:r>
          </w:p>
          <w:p w14:paraId="7A903C7D" w14:textId="62F25F03" w:rsidR="004835F8" w:rsidRPr="00C45EF1" w:rsidRDefault="004835F8" w:rsidP="00050FD0">
            <w:pPr>
              <w:pStyle w:val="TableParagraph"/>
              <w:jc w:val="right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91935" w14:textId="5AC67652" w:rsidR="004835F8" w:rsidRPr="00C45EF1" w:rsidRDefault="00050FD0" w:rsidP="00050FD0">
            <w:pPr>
              <w:pStyle w:val="TableParagraph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lastRenderedPageBreak/>
              <w:t>20.000,00</w:t>
            </w:r>
          </w:p>
        </w:tc>
      </w:tr>
      <w:tr w:rsidR="004835F8" w:rsidRPr="00C45EF1" w14:paraId="2604B461" w14:textId="78F8DCF1" w:rsidTr="00050FD0">
        <w:trPr>
          <w:trHeight w:val="492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615C" w14:textId="77777777" w:rsidR="004835F8" w:rsidRPr="00C45EF1" w:rsidRDefault="004835F8" w:rsidP="00462066">
            <w:pPr>
              <w:pStyle w:val="TableParagraph"/>
              <w:rPr>
                <w:lang w:eastAsia="en-US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EB6C" w14:textId="77777777" w:rsidR="004835F8" w:rsidRPr="00C45EF1" w:rsidRDefault="004835F8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88BE" w14:textId="77777777" w:rsidR="004835F8" w:rsidRPr="00C45EF1" w:rsidRDefault="004835F8" w:rsidP="00B85802">
            <w:pPr>
              <w:pStyle w:val="TableParagraph"/>
              <w:ind w:right="95"/>
              <w:jc w:val="right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BA30" w14:textId="003DCBB3" w:rsidR="004835F8" w:rsidRPr="00C45EF1" w:rsidRDefault="004835F8" w:rsidP="00462066">
            <w:pPr>
              <w:pStyle w:val="TableParagraph"/>
              <w:ind w:left="106"/>
              <w:rPr>
                <w:lang w:eastAsia="en-US"/>
              </w:rPr>
            </w:pPr>
            <w:r w:rsidRPr="00C45EF1">
              <w:rPr>
                <w:lang w:eastAsia="en-US"/>
              </w:rPr>
              <w:t>pravo služnosti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A31F" w14:textId="06FFD3BF" w:rsidR="004835F8" w:rsidRPr="00C45EF1" w:rsidRDefault="004835F8" w:rsidP="00050FD0">
            <w:pPr>
              <w:pStyle w:val="TableParagraph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10.500,00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0FD2" w14:textId="49D0ED31" w:rsidR="004835F8" w:rsidRPr="00C45EF1" w:rsidRDefault="00050FD0" w:rsidP="00050FD0">
            <w:pPr>
              <w:pStyle w:val="TableParagraph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10.427,85</w:t>
            </w:r>
          </w:p>
        </w:tc>
      </w:tr>
      <w:tr w:rsidR="004835F8" w:rsidRPr="00C45EF1" w14:paraId="564BF141" w14:textId="2108D850" w:rsidTr="00050FD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4569" w14:textId="77777777" w:rsidR="004835F8" w:rsidRPr="00C45EF1" w:rsidRDefault="004835F8" w:rsidP="00462066">
            <w:pPr>
              <w:pStyle w:val="TableParagraph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9680" w14:textId="33397ED9" w:rsidR="004835F8" w:rsidRPr="00C45EF1" w:rsidRDefault="004835F8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C45EF1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F7FAD" w14:textId="5B9A6DBE" w:rsidR="004835F8" w:rsidRPr="00C45EF1" w:rsidRDefault="004835F8" w:rsidP="00B85802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380,00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B4CB" w14:textId="182E1549" w:rsidR="004835F8" w:rsidRPr="00C45EF1" w:rsidRDefault="004835F8" w:rsidP="00462066">
            <w:pPr>
              <w:pStyle w:val="TableParagraph"/>
              <w:ind w:left="106"/>
              <w:rPr>
                <w:lang w:eastAsia="en-US"/>
              </w:rPr>
            </w:pPr>
            <w:r w:rsidRPr="00C45EF1">
              <w:rPr>
                <w:lang w:eastAsia="en-US"/>
              </w:rPr>
              <w:t>pravo služnosti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71EA" w14:textId="445F086C" w:rsidR="004835F8" w:rsidRPr="00C45EF1" w:rsidRDefault="004835F8" w:rsidP="00050FD0">
            <w:pPr>
              <w:pStyle w:val="TableParagraph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380,00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33A0" w14:textId="65EFD0C4" w:rsidR="004835F8" w:rsidRPr="00C45EF1" w:rsidRDefault="00050FD0" w:rsidP="00050FD0">
            <w:pPr>
              <w:pStyle w:val="TableParagraph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0,00</w:t>
            </w:r>
          </w:p>
        </w:tc>
      </w:tr>
      <w:tr w:rsidR="004835F8" w:rsidRPr="00C45EF1" w14:paraId="5BB02A7D" w14:textId="3E4C74AA" w:rsidTr="00050FD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5FE7" w14:textId="77777777" w:rsidR="004835F8" w:rsidRPr="00C45EF1" w:rsidRDefault="004835F8" w:rsidP="00462066">
            <w:pPr>
              <w:pStyle w:val="TableParagraph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03D2" w14:textId="0A2C6CBD" w:rsidR="004835F8" w:rsidRPr="00C45EF1" w:rsidRDefault="004835F8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C45EF1">
              <w:rPr>
                <w:i/>
                <w:iCs/>
                <w:lang w:eastAsia="en-US"/>
              </w:rPr>
              <w:t>troškovnik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8867F" w14:textId="063A2F90" w:rsidR="004835F8" w:rsidRPr="00C45EF1" w:rsidRDefault="004835F8" w:rsidP="00B85802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780,00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B60A" w14:textId="28273A79" w:rsidR="004835F8" w:rsidRPr="00C45EF1" w:rsidRDefault="004835F8" w:rsidP="00462066">
            <w:pPr>
              <w:pStyle w:val="TableParagraph"/>
              <w:ind w:left="106"/>
              <w:rPr>
                <w:lang w:val="sv-FI" w:eastAsia="en-US"/>
              </w:rPr>
            </w:pPr>
            <w:r w:rsidRPr="00C45EF1">
              <w:rPr>
                <w:lang w:val="sv-FI" w:eastAsia="en-US"/>
              </w:rPr>
              <w:t>višak općih prihoda i primitaka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79DF" w14:textId="3826F195" w:rsidR="004835F8" w:rsidRPr="00C45EF1" w:rsidRDefault="004835F8" w:rsidP="00050FD0">
            <w:pPr>
              <w:pStyle w:val="TableParagraph"/>
              <w:jc w:val="right"/>
              <w:rPr>
                <w:lang w:val="sv-FI" w:eastAsia="en-US"/>
              </w:rPr>
            </w:pPr>
            <w:r w:rsidRPr="00C45EF1">
              <w:rPr>
                <w:lang w:val="sv-FI" w:eastAsia="en-US"/>
              </w:rPr>
              <w:t>780,00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7B32" w14:textId="440109AD" w:rsidR="004835F8" w:rsidRPr="00C45EF1" w:rsidRDefault="00050FD0" w:rsidP="00050FD0">
            <w:pPr>
              <w:pStyle w:val="TableParagraph"/>
              <w:jc w:val="right"/>
              <w:rPr>
                <w:lang w:val="sv-FI" w:eastAsia="en-US"/>
              </w:rPr>
            </w:pPr>
            <w:r w:rsidRPr="00C45EF1">
              <w:rPr>
                <w:lang w:val="sv-FI" w:eastAsia="en-US"/>
              </w:rPr>
              <w:t>775,00</w:t>
            </w:r>
          </w:p>
        </w:tc>
      </w:tr>
      <w:tr w:rsidR="00050FD0" w:rsidRPr="00C45EF1" w14:paraId="09EA8E5F" w14:textId="1096F40D" w:rsidTr="00CA7006">
        <w:trPr>
          <w:trHeight w:val="268"/>
        </w:trPr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821C5" w14:textId="77777777" w:rsidR="00050FD0" w:rsidRPr="00C45EF1" w:rsidRDefault="00050FD0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C45EF1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937DE" w14:textId="77777777" w:rsidR="00050FD0" w:rsidRPr="00C45EF1" w:rsidRDefault="00050FD0">
            <w:pPr>
              <w:pStyle w:val="TableParagrap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1260" w14:textId="129B43DC" w:rsidR="00050FD0" w:rsidRPr="00C45EF1" w:rsidRDefault="00050FD0" w:rsidP="00050FD0">
            <w:pPr>
              <w:pStyle w:val="TableParagraph"/>
              <w:ind w:right="94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31.660,00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43C2" w14:textId="6E31109B" w:rsidR="00050FD0" w:rsidRPr="00C45EF1" w:rsidRDefault="00050FD0" w:rsidP="00050FD0">
            <w:pPr>
              <w:pStyle w:val="TableParagraph"/>
              <w:ind w:right="94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31.202,85</w:t>
            </w:r>
          </w:p>
        </w:tc>
      </w:tr>
    </w:tbl>
    <w:p w14:paraId="33ECBB01" w14:textId="77777777" w:rsidR="000C332E" w:rsidRPr="00C45EF1" w:rsidRDefault="000C332E" w:rsidP="004D1519">
      <w:pPr>
        <w:tabs>
          <w:tab w:val="left" w:pos="474"/>
        </w:tabs>
        <w:spacing w:before="208"/>
        <w:rPr>
          <w:b/>
          <w:bCs/>
          <w:color w:val="FF0000"/>
          <w:lang w:val="bs" w:eastAsia="en-US" w:bidi="ar-SA"/>
        </w:rPr>
      </w:pPr>
    </w:p>
    <w:p w14:paraId="544F5D3B" w14:textId="0B213340" w:rsidR="009E2D21" w:rsidRPr="00C45EF1" w:rsidRDefault="009E2D21" w:rsidP="00414231">
      <w:pPr>
        <w:pStyle w:val="Odlomakpopisa"/>
        <w:numPr>
          <w:ilvl w:val="0"/>
          <w:numId w:val="9"/>
        </w:numPr>
        <w:tabs>
          <w:tab w:val="left" w:pos="474"/>
        </w:tabs>
        <w:spacing w:before="208"/>
        <w:rPr>
          <w:rFonts w:ascii="Calibri" w:hAnsi="Calibri" w:cs="Calibri"/>
          <w:b/>
          <w:bCs/>
          <w:lang w:val="bs" w:eastAsia="en-US" w:bidi="ar-SA"/>
        </w:rPr>
      </w:pPr>
      <w:r w:rsidRPr="00C45EF1">
        <w:rPr>
          <w:rFonts w:ascii="Calibri" w:hAnsi="Calibri" w:cs="Calibri"/>
          <w:b/>
          <w:bCs/>
          <w:lang w:val="bs" w:eastAsia="en-US" w:bidi="ar-SA"/>
        </w:rPr>
        <w:t>Građevine komunalne infrastrukture koje će se graditi izvan građevinskog</w:t>
      </w:r>
      <w:r w:rsidRPr="00C45EF1">
        <w:rPr>
          <w:rFonts w:ascii="Calibri" w:hAnsi="Calibri" w:cs="Calibri"/>
          <w:b/>
          <w:bCs/>
          <w:spacing w:val="-12"/>
          <w:lang w:val="bs" w:eastAsia="en-US" w:bidi="ar-SA"/>
        </w:rPr>
        <w:t xml:space="preserve"> </w:t>
      </w:r>
      <w:r w:rsidRPr="00C45EF1">
        <w:rPr>
          <w:rFonts w:ascii="Calibri" w:hAnsi="Calibri" w:cs="Calibri"/>
          <w:b/>
          <w:bCs/>
          <w:lang w:val="bs" w:eastAsia="en-US" w:bidi="ar-SA"/>
        </w:rPr>
        <w:t>područja:</w:t>
      </w:r>
    </w:p>
    <w:p w14:paraId="03B88AC3" w14:textId="77777777" w:rsidR="009E2D21" w:rsidRPr="00C45EF1" w:rsidRDefault="009E2D21" w:rsidP="009E2D21">
      <w:pPr>
        <w:jc w:val="both"/>
      </w:pPr>
    </w:p>
    <w:tbl>
      <w:tblPr>
        <w:tblStyle w:val="TableNormal"/>
        <w:tblW w:w="9643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"/>
        <w:gridCol w:w="2269"/>
        <w:gridCol w:w="1418"/>
        <w:gridCol w:w="2268"/>
        <w:gridCol w:w="1559"/>
        <w:gridCol w:w="1559"/>
      </w:tblGrid>
      <w:tr w:rsidR="009D36E1" w:rsidRPr="00C45EF1" w14:paraId="6D953B93" w14:textId="72ABF4B0" w:rsidTr="00050FD0">
        <w:trPr>
          <w:trHeight w:val="543"/>
        </w:trPr>
        <w:tc>
          <w:tcPr>
            <w:tcW w:w="6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004A6" w14:textId="77777777" w:rsidR="009D36E1" w:rsidRPr="00C45EF1" w:rsidRDefault="009D36E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C45EF1">
              <w:rPr>
                <w:b/>
                <w:lang w:eastAsia="en-US"/>
              </w:rPr>
              <w:t>SVEUKUPNO 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2A91DF" w14:textId="4604EB3E" w:rsidR="009D36E1" w:rsidRPr="00C45EF1" w:rsidRDefault="009D36E1" w:rsidP="009D36E1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C45EF1">
              <w:rPr>
                <w:b/>
                <w:lang w:eastAsia="en-US"/>
              </w:rPr>
              <w:t>650,00 EUR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D70377" w14:textId="3DC011F6" w:rsidR="009D36E1" w:rsidRPr="00C45EF1" w:rsidRDefault="00C45EF1" w:rsidP="009D36E1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C45EF1">
              <w:rPr>
                <w:b/>
                <w:lang w:eastAsia="en-US"/>
              </w:rPr>
              <w:t>620,00 EUR</w:t>
            </w:r>
          </w:p>
        </w:tc>
      </w:tr>
      <w:tr w:rsidR="00050FD0" w:rsidRPr="00C45EF1" w14:paraId="1D9C8AFA" w14:textId="2A2AC86B" w:rsidTr="00050FD0">
        <w:trPr>
          <w:trHeight w:val="270"/>
        </w:trPr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65DAF0" w14:textId="77777777" w:rsidR="00050FD0" w:rsidRPr="00C45EF1" w:rsidRDefault="00050FD0" w:rsidP="00050FD0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37F2A" w14:textId="77777777" w:rsidR="00050FD0" w:rsidRPr="00C45EF1" w:rsidRDefault="00050FD0" w:rsidP="00050FD0">
            <w:pPr>
              <w:pStyle w:val="TableParagraph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PROCJENA TROŠKOVA</w:t>
            </w:r>
          </w:p>
          <w:p w14:paraId="5E8CD41F" w14:textId="7B4224BA" w:rsidR="00050FD0" w:rsidRPr="00C45EF1" w:rsidRDefault="00050FD0" w:rsidP="00050FD0">
            <w:pPr>
              <w:pStyle w:val="TableParagraph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(EUR)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2862C" w14:textId="01ED6CA7" w:rsidR="00050FD0" w:rsidRPr="00C45EF1" w:rsidRDefault="00050FD0" w:rsidP="00050FD0">
            <w:pPr>
              <w:pStyle w:val="TableParagraph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IZVOR FINANCIRANJA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97AC1" w14:textId="77777777" w:rsidR="00050FD0" w:rsidRPr="00C45EF1" w:rsidRDefault="00050FD0" w:rsidP="00050FD0">
            <w:pPr>
              <w:pStyle w:val="TableParagraph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PLANIRANO</w:t>
            </w:r>
          </w:p>
          <w:p w14:paraId="6AD23733" w14:textId="1C4726DE" w:rsidR="00050FD0" w:rsidRPr="00C45EF1" w:rsidRDefault="00050FD0" w:rsidP="00050FD0">
            <w:pPr>
              <w:pStyle w:val="TableParagraph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(EUR)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AAC3B9" w14:textId="77777777" w:rsidR="00050FD0" w:rsidRPr="00C45EF1" w:rsidRDefault="00050FD0" w:rsidP="00050FD0">
            <w:pPr>
              <w:pStyle w:val="TableParagraph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OSTVARENO</w:t>
            </w:r>
          </w:p>
          <w:p w14:paraId="46577162" w14:textId="62238F6F" w:rsidR="00050FD0" w:rsidRPr="00C45EF1" w:rsidRDefault="00050FD0" w:rsidP="00050FD0">
            <w:pPr>
              <w:pStyle w:val="TableParagraph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(EUR)</w:t>
            </w:r>
          </w:p>
        </w:tc>
      </w:tr>
      <w:tr w:rsidR="004835F8" w:rsidRPr="00C45EF1" w14:paraId="7D217DDD" w14:textId="23A5A581" w:rsidTr="00050FD0">
        <w:trPr>
          <w:trHeight w:val="268"/>
        </w:trPr>
        <w:tc>
          <w:tcPr>
            <w:tcW w:w="6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C5E95" w14:textId="77777777" w:rsidR="004835F8" w:rsidRPr="00C45EF1" w:rsidRDefault="004835F8">
            <w:pPr>
              <w:pStyle w:val="TableParagraph"/>
              <w:ind w:left="107"/>
              <w:rPr>
                <w:b/>
                <w:lang w:eastAsia="en-US"/>
              </w:rPr>
            </w:pPr>
            <w:r w:rsidRPr="00C45EF1">
              <w:rPr>
                <w:b/>
                <w:lang w:eastAsia="en-US"/>
              </w:rPr>
              <w:t>2.1. GROBLJA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531BA" w14:textId="2DB8589B" w:rsidR="004835F8" w:rsidRPr="00C45EF1" w:rsidRDefault="004835F8" w:rsidP="00B85802">
            <w:pPr>
              <w:pStyle w:val="TableParagraph"/>
              <w:ind w:right="94"/>
              <w:jc w:val="right"/>
              <w:rPr>
                <w:b/>
                <w:bCs/>
                <w:lang w:eastAsia="en-US"/>
              </w:rPr>
            </w:pPr>
            <w:r w:rsidRPr="00C45EF1">
              <w:rPr>
                <w:b/>
                <w:bCs/>
                <w:lang w:eastAsia="en-US"/>
              </w:rPr>
              <w:t xml:space="preserve">650,00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04BB" w14:textId="4B7B32A9" w:rsidR="004835F8" w:rsidRPr="00C45EF1" w:rsidRDefault="008379BB" w:rsidP="00B85802">
            <w:pPr>
              <w:pStyle w:val="TableParagraph"/>
              <w:ind w:right="94"/>
              <w:jc w:val="right"/>
              <w:rPr>
                <w:b/>
                <w:bCs/>
                <w:lang w:eastAsia="en-US"/>
              </w:rPr>
            </w:pPr>
            <w:r w:rsidRPr="00C45EF1">
              <w:rPr>
                <w:b/>
                <w:bCs/>
                <w:lang w:eastAsia="en-US"/>
              </w:rPr>
              <w:t>620,00</w:t>
            </w:r>
          </w:p>
        </w:tc>
      </w:tr>
      <w:tr w:rsidR="004835F8" w:rsidRPr="00C45EF1" w14:paraId="2E7863F3" w14:textId="1B813C9F" w:rsidTr="00050FD0">
        <w:trPr>
          <w:trHeight w:val="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BA171" w14:textId="37A5E00B" w:rsidR="004835F8" w:rsidRPr="00C45EF1" w:rsidRDefault="004835F8">
            <w:pPr>
              <w:pStyle w:val="TableParagraph"/>
              <w:ind w:right="97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a)</w:t>
            </w:r>
          </w:p>
        </w:tc>
        <w:tc>
          <w:tcPr>
            <w:tcW w:w="90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FF6C90" w14:textId="099346B2" w:rsidR="004835F8" w:rsidRPr="00C45EF1" w:rsidRDefault="004835F8" w:rsidP="00414231">
            <w:pPr>
              <w:pStyle w:val="TableParagraph"/>
              <w:ind w:right="94"/>
              <w:rPr>
                <w:lang w:eastAsia="en-US"/>
              </w:rPr>
            </w:pPr>
            <w:r w:rsidRPr="00C45EF1">
              <w:rPr>
                <w:lang w:eastAsia="en-US"/>
              </w:rPr>
              <w:t>Mrtvačnica na pravoslavnom groblju Čakovci</w:t>
            </w:r>
          </w:p>
        </w:tc>
      </w:tr>
      <w:tr w:rsidR="008379BB" w:rsidRPr="00C45EF1" w14:paraId="3911B5BE" w14:textId="2CF4B11F" w:rsidTr="00D95F33">
        <w:trPr>
          <w:trHeight w:val="268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323CF" w14:textId="77777777" w:rsidR="008379BB" w:rsidRPr="00C45EF1" w:rsidRDefault="008379BB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55AA02" w14:textId="4607DEBF" w:rsidR="008379BB" w:rsidRPr="00C45EF1" w:rsidRDefault="008379BB" w:rsidP="00233F19">
            <w:pPr>
              <w:pStyle w:val="TableParagraph"/>
              <w:ind w:right="97"/>
              <w:rPr>
                <w:i/>
                <w:iCs/>
                <w:lang w:eastAsia="en-US"/>
              </w:rPr>
            </w:pPr>
            <w:r w:rsidRPr="00C45EF1">
              <w:rPr>
                <w:i/>
                <w:iCs/>
                <w:lang w:eastAsia="en-US"/>
              </w:rPr>
              <w:t>tehnički pregled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517CDC" w14:textId="087EF22A" w:rsidR="008379BB" w:rsidRPr="00C45EF1" w:rsidRDefault="008379BB" w:rsidP="00161A7D">
            <w:pPr>
              <w:pStyle w:val="TableParagraph"/>
              <w:ind w:right="96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650,00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FAC1" w14:textId="100A4BD5" w:rsidR="008379BB" w:rsidRPr="00C45EF1" w:rsidRDefault="008379BB" w:rsidP="000D25C6">
            <w:pPr>
              <w:pStyle w:val="TableParagraph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šumski doprinos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3C177" w14:textId="4C9660E9" w:rsidR="008379BB" w:rsidRPr="00C45EF1" w:rsidRDefault="008379BB" w:rsidP="008379BB">
            <w:pPr>
              <w:pStyle w:val="TableParagraph"/>
              <w:ind w:right="94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BFD0" w14:textId="6198B6A4" w:rsidR="008379BB" w:rsidRPr="00C45EF1" w:rsidRDefault="008379BB" w:rsidP="008379BB">
            <w:pPr>
              <w:pStyle w:val="TableParagraph"/>
              <w:ind w:right="94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0,00</w:t>
            </w:r>
          </w:p>
        </w:tc>
      </w:tr>
      <w:tr w:rsidR="008379BB" w:rsidRPr="00C45EF1" w14:paraId="3753640D" w14:textId="77777777" w:rsidTr="00D95F33">
        <w:trPr>
          <w:trHeight w:val="268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6F10F2" w14:textId="77777777" w:rsidR="008379BB" w:rsidRPr="00C45EF1" w:rsidRDefault="008379BB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E9EB0F" w14:textId="77777777" w:rsidR="008379BB" w:rsidRPr="00C45EF1" w:rsidRDefault="008379BB" w:rsidP="00233F19">
            <w:pPr>
              <w:pStyle w:val="TableParagraph"/>
              <w:ind w:right="97"/>
              <w:rPr>
                <w:i/>
                <w:iCs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5B72" w14:textId="77777777" w:rsidR="008379BB" w:rsidRPr="00C45EF1" w:rsidRDefault="008379BB" w:rsidP="00161A7D">
            <w:pPr>
              <w:pStyle w:val="TableParagraph"/>
              <w:ind w:right="96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D258" w14:textId="5D297043" w:rsidR="008379BB" w:rsidRPr="00C45EF1" w:rsidRDefault="008379BB" w:rsidP="000D25C6">
            <w:pPr>
              <w:pStyle w:val="TableParagraph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 xml:space="preserve">Opći prihodi </w:t>
            </w:r>
            <w:r w:rsidR="00EB7F1F" w:rsidRPr="00C45EF1">
              <w:rPr>
                <w:lang w:eastAsia="en-US"/>
              </w:rPr>
              <w:t>i</w:t>
            </w:r>
            <w:r w:rsidRPr="00C45EF1">
              <w:rPr>
                <w:lang w:eastAsia="en-US"/>
              </w:rPr>
              <w:t xml:space="preserve"> primici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56113" w14:textId="10E1F205" w:rsidR="008379BB" w:rsidRPr="00C45EF1" w:rsidRDefault="008379BB" w:rsidP="008379BB">
            <w:pPr>
              <w:pStyle w:val="TableParagraph"/>
              <w:ind w:right="94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C6FC" w14:textId="1E42B037" w:rsidR="008379BB" w:rsidRPr="00C45EF1" w:rsidRDefault="008379BB" w:rsidP="008379BB">
            <w:pPr>
              <w:pStyle w:val="TableParagraph"/>
              <w:ind w:right="94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620,00</w:t>
            </w:r>
          </w:p>
        </w:tc>
      </w:tr>
      <w:tr w:rsidR="00050FD0" w:rsidRPr="00C45EF1" w14:paraId="29FFDD39" w14:textId="093A6855" w:rsidTr="00B85CCA">
        <w:trPr>
          <w:trHeight w:val="268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8A90A" w14:textId="77777777" w:rsidR="00050FD0" w:rsidRPr="00C45EF1" w:rsidRDefault="00050FD0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9CFB4" w14:textId="46E8E9CD" w:rsidR="00050FD0" w:rsidRPr="00C45EF1" w:rsidRDefault="00050FD0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C45EF1">
              <w:rPr>
                <w:b/>
                <w:bCs/>
                <w:lang w:eastAsia="en-US"/>
              </w:rPr>
              <w:t>UKUPNO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91BB" w14:textId="2CB10D2C" w:rsidR="00050FD0" w:rsidRPr="00C45EF1" w:rsidRDefault="00050FD0" w:rsidP="004A194C">
            <w:pPr>
              <w:pStyle w:val="TableParagraph"/>
              <w:jc w:val="right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78AAE" w14:textId="72E2DFBD" w:rsidR="00050FD0" w:rsidRPr="00C45EF1" w:rsidRDefault="008379BB" w:rsidP="008379BB">
            <w:pPr>
              <w:pStyle w:val="TableParagraph"/>
              <w:ind w:right="94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2939" w14:textId="215D2A7D" w:rsidR="00050FD0" w:rsidRPr="00C45EF1" w:rsidRDefault="008379BB" w:rsidP="008379BB">
            <w:pPr>
              <w:pStyle w:val="TableParagraph"/>
              <w:ind w:right="94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620,00</w:t>
            </w:r>
          </w:p>
        </w:tc>
      </w:tr>
    </w:tbl>
    <w:p w14:paraId="021AB26D" w14:textId="77777777" w:rsidR="009E2D21" w:rsidRPr="00C45EF1" w:rsidRDefault="009E2D21" w:rsidP="009E2D21">
      <w:pPr>
        <w:jc w:val="both"/>
      </w:pPr>
    </w:p>
    <w:p w14:paraId="1242BED8" w14:textId="77777777" w:rsidR="00600817" w:rsidRPr="00C45EF1" w:rsidRDefault="00600817" w:rsidP="009E2D21">
      <w:pPr>
        <w:jc w:val="both"/>
      </w:pPr>
    </w:p>
    <w:p w14:paraId="6B93F525" w14:textId="27A7181E" w:rsidR="009E2D21" w:rsidRPr="00C45EF1" w:rsidRDefault="009E2D21" w:rsidP="004D1519">
      <w:pPr>
        <w:pStyle w:val="Odlomakpopisa"/>
        <w:numPr>
          <w:ilvl w:val="0"/>
          <w:numId w:val="9"/>
        </w:numPr>
        <w:jc w:val="both"/>
        <w:rPr>
          <w:rFonts w:ascii="Calibri" w:hAnsi="Calibri" w:cs="Calibri"/>
          <w:b/>
          <w:bCs/>
        </w:rPr>
      </w:pPr>
      <w:r w:rsidRPr="00C45EF1">
        <w:rPr>
          <w:rFonts w:ascii="Calibri" w:hAnsi="Calibri" w:cs="Calibri"/>
          <w:b/>
          <w:bCs/>
          <w:lang w:eastAsia="en-US"/>
        </w:rPr>
        <w:t>Postojeće građevine komunalne infrastrukture koje će se rekonstruirati i način</w:t>
      </w:r>
      <w:r w:rsidR="0028729D" w:rsidRPr="00C45EF1">
        <w:rPr>
          <w:rFonts w:ascii="Calibri" w:hAnsi="Calibri" w:cs="Calibri"/>
          <w:b/>
          <w:bCs/>
          <w:lang w:eastAsia="en-US"/>
        </w:rPr>
        <w:t xml:space="preserve"> </w:t>
      </w:r>
      <w:r w:rsidRPr="00C45EF1">
        <w:rPr>
          <w:rFonts w:ascii="Calibri" w:hAnsi="Calibri" w:cs="Calibri"/>
          <w:b/>
          <w:bCs/>
          <w:lang w:eastAsia="en-US"/>
        </w:rPr>
        <w:t>rekonstrukcije:</w:t>
      </w:r>
    </w:p>
    <w:p w14:paraId="2F346BD4" w14:textId="77777777" w:rsidR="009E2D21" w:rsidRPr="00C45EF1" w:rsidRDefault="009E2D21" w:rsidP="009E2D21">
      <w:pPr>
        <w:jc w:val="both"/>
        <w:rPr>
          <w:color w:val="FF0000"/>
        </w:rPr>
      </w:pPr>
    </w:p>
    <w:tbl>
      <w:tblPr>
        <w:tblStyle w:val="TableNormal"/>
        <w:tblW w:w="9502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281"/>
        <w:gridCol w:w="1985"/>
        <w:gridCol w:w="1559"/>
        <w:gridCol w:w="1693"/>
        <w:gridCol w:w="8"/>
        <w:gridCol w:w="1418"/>
      </w:tblGrid>
      <w:tr w:rsidR="009D36E1" w:rsidRPr="00C45EF1" w14:paraId="64DEE8CC" w14:textId="57C2DC19" w:rsidTr="009449B3">
        <w:trPr>
          <w:trHeight w:val="543"/>
        </w:trPr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96ECC" w14:textId="77777777" w:rsidR="009D36E1" w:rsidRPr="00C45EF1" w:rsidRDefault="009D36E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C45EF1">
              <w:rPr>
                <w:b/>
                <w:lang w:eastAsia="en-US"/>
              </w:rPr>
              <w:t>SVEUKUPNO 3.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8860B6" w14:textId="110DED24" w:rsidR="009D36E1" w:rsidRPr="00C45EF1" w:rsidRDefault="009D36E1" w:rsidP="009D36E1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C45EF1">
              <w:rPr>
                <w:b/>
                <w:lang w:eastAsia="en-US"/>
              </w:rPr>
              <w:t>38.800,00 EUR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82988D" w14:textId="7233AE94" w:rsidR="009D36E1" w:rsidRPr="00C45EF1" w:rsidRDefault="00C45EF1" w:rsidP="009D36E1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C45EF1">
              <w:rPr>
                <w:b/>
                <w:lang w:eastAsia="en-US"/>
              </w:rPr>
              <w:t>37.148,65 EUR</w:t>
            </w:r>
          </w:p>
        </w:tc>
      </w:tr>
      <w:tr w:rsidR="00050FD0" w:rsidRPr="00C45EF1" w14:paraId="2A60450E" w14:textId="3DF313E3" w:rsidTr="009449B3">
        <w:trPr>
          <w:trHeight w:val="270"/>
        </w:trPr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F1C48E" w14:textId="77777777" w:rsidR="00050FD0" w:rsidRPr="00C45EF1" w:rsidRDefault="00050FD0" w:rsidP="00050FD0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3BCFE" w14:textId="77777777" w:rsidR="00050FD0" w:rsidRPr="00C45EF1" w:rsidRDefault="00050FD0" w:rsidP="00050FD0">
            <w:pPr>
              <w:pStyle w:val="TableParagraph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PROCJENA TROŠKOVA</w:t>
            </w:r>
          </w:p>
          <w:p w14:paraId="090E6397" w14:textId="2AB64A32" w:rsidR="00050FD0" w:rsidRPr="00C45EF1" w:rsidRDefault="00050FD0" w:rsidP="00050FD0">
            <w:pPr>
              <w:pStyle w:val="TableParagraph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(EUR)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F4FD5" w14:textId="47352D36" w:rsidR="00050FD0" w:rsidRPr="00C45EF1" w:rsidRDefault="00050FD0" w:rsidP="00050FD0">
            <w:pPr>
              <w:pStyle w:val="TableParagraph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IZVOR FINANCIRANJA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2555" w14:textId="77777777" w:rsidR="00050FD0" w:rsidRPr="00C45EF1" w:rsidRDefault="00050FD0" w:rsidP="00050FD0">
            <w:pPr>
              <w:pStyle w:val="TableParagraph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PLANIRANO</w:t>
            </w:r>
          </w:p>
          <w:p w14:paraId="4E7645CA" w14:textId="6D29DCEE" w:rsidR="00050FD0" w:rsidRPr="00C45EF1" w:rsidRDefault="00050FD0" w:rsidP="00050FD0">
            <w:pPr>
              <w:pStyle w:val="TableParagraph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(EUR)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0D995C" w14:textId="77777777" w:rsidR="00050FD0" w:rsidRPr="00C45EF1" w:rsidRDefault="00050FD0" w:rsidP="00050FD0">
            <w:pPr>
              <w:pStyle w:val="TableParagraph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OSTVARENO</w:t>
            </w:r>
          </w:p>
          <w:p w14:paraId="314EC947" w14:textId="76C144D9" w:rsidR="00050FD0" w:rsidRPr="00C45EF1" w:rsidRDefault="00050FD0" w:rsidP="00050FD0">
            <w:pPr>
              <w:pStyle w:val="TableParagraph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(EUR)</w:t>
            </w:r>
          </w:p>
        </w:tc>
      </w:tr>
      <w:tr w:rsidR="008379BB" w:rsidRPr="00C45EF1" w14:paraId="4F94CD15" w14:textId="78AA87A6" w:rsidTr="009449B3">
        <w:trPr>
          <w:trHeight w:val="268"/>
        </w:trPr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5E86D" w14:textId="77777777" w:rsidR="008379BB" w:rsidRPr="00C45EF1" w:rsidRDefault="008379BB">
            <w:pPr>
              <w:pStyle w:val="TableParagraph"/>
              <w:ind w:left="107"/>
              <w:rPr>
                <w:b/>
                <w:lang w:eastAsia="en-US"/>
              </w:rPr>
            </w:pPr>
            <w:r w:rsidRPr="00C45EF1">
              <w:rPr>
                <w:b/>
                <w:lang w:eastAsia="en-US"/>
              </w:rPr>
              <w:t>3.1. NERAZVRSTANE CESTE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1DF952" w14:textId="3B37C792" w:rsidR="008379BB" w:rsidRPr="00C45EF1" w:rsidRDefault="008379BB" w:rsidP="008379BB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C45EF1">
              <w:rPr>
                <w:b/>
                <w:lang w:eastAsia="en-US"/>
              </w:rPr>
              <w:t>38.800,00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2E86F" w14:textId="15C7DB39" w:rsidR="008379BB" w:rsidRPr="00C45EF1" w:rsidRDefault="008379BB" w:rsidP="008379BB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C45EF1">
              <w:rPr>
                <w:b/>
                <w:lang w:eastAsia="en-US"/>
              </w:rPr>
              <w:t>37.148,56</w:t>
            </w:r>
          </w:p>
        </w:tc>
      </w:tr>
      <w:tr w:rsidR="004835F8" w:rsidRPr="00C45EF1" w14:paraId="75188C88" w14:textId="4CF2A0DF" w:rsidTr="008379BB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C7CF7" w14:textId="77777777" w:rsidR="004835F8" w:rsidRPr="00C45EF1" w:rsidRDefault="004835F8">
            <w:pPr>
              <w:pStyle w:val="TableParagraph"/>
              <w:ind w:right="180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a)</w:t>
            </w:r>
          </w:p>
        </w:tc>
        <w:tc>
          <w:tcPr>
            <w:tcW w:w="7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A2DD82" w14:textId="7A76C8CC" w:rsidR="004835F8" w:rsidRPr="00C45EF1" w:rsidRDefault="004835F8">
            <w:pPr>
              <w:pStyle w:val="TableParagraph"/>
              <w:ind w:left="107"/>
              <w:rPr>
                <w:lang w:eastAsia="en-US"/>
              </w:rPr>
            </w:pPr>
            <w:r w:rsidRPr="00C45EF1">
              <w:rPr>
                <w:lang w:eastAsia="en-US"/>
              </w:rPr>
              <w:t>Rekonstrukcija nerazvrstane ceste (asfaltiranje), spoj Sotinačke i Tri ruže u Berku (faza II), duljine 182 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125BF0" w14:textId="77777777" w:rsidR="004835F8" w:rsidRPr="00C45EF1" w:rsidRDefault="004835F8">
            <w:pPr>
              <w:pStyle w:val="TableParagraph"/>
              <w:ind w:left="107"/>
              <w:rPr>
                <w:lang w:eastAsia="en-US"/>
              </w:rPr>
            </w:pPr>
          </w:p>
        </w:tc>
      </w:tr>
      <w:tr w:rsidR="004835F8" w:rsidRPr="00C45EF1" w14:paraId="3AE2F7FF" w14:textId="425DC042" w:rsidTr="009449B3">
        <w:trPr>
          <w:trHeight w:val="268"/>
        </w:trPr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755E50" w14:textId="77777777" w:rsidR="004835F8" w:rsidRPr="00C45EF1" w:rsidRDefault="004835F8" w:rsidP="003C2F6D">
            <w:pPr>
              <w:pStyle w:val="TableParagraph"/>
              <w:rPr>
                <w:lang w:eastAsia="en-US"/>
              </w:rPr>
            </w:pPr>
          </w:p>
        </w:tc>
        <w:tc>
          <w:tcPr>
            <w:tcW w:w="22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AFD5C9" w14:textId="77777777" w:rsidR="004835F8" w:rsidRPr="00C45EF1" w:rsidRDefault="004835F8" w:rsidP="003C2F6D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97F19" w14:textId="69782E05" w:rsidR="004835F8" w:rsidRPr="00C45EF1" w:rsidRDefault="004835F8" w:rsidP="00385ADB">
            <w:pPr>
              <w:pStyle w:val="TableParagraph"/>
              <w:ind w:right="95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38.050,00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D566" w14:textId="55019FA6" w:rsidR="004835F8" w:rsidRPr="00C45EF1" w:rsidRDefault="004835F8" w:rsidP="00385ADB">
            <w:pPr>
              <w:pStyle w:val="TableParagraph"/>
              <w:ind w:left="106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Pomoći - MPUGIDI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70726F" w14:textId="481EA305" w:rsidR="004835F8" w:rsidRPr="00C45EF1" w:rsidRDefault="004835F8" w:rsidP="008379BB">
            <w:pPr>
              <w:pStyle w:val="TableParagraph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2</w:t>
            </w:r>
            <w:r w:rsidR="008379BB" w:rsidRPr="00C45EF1">
              <w:rPr>
                <w:lang w:eastAsia="en-US"/>
              </w:rPr>
              <w:t>0</w:t>
            </w:r>
            <w:r w:rsidRPr="00C45EF1">
              <w:rPr>
                <w:lang w:eastAsia="en-US"/>
              </w:rPr>
              <w:t>.550,00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5750D" w14:textId="613EBAE5" w:rsidR="004835F8" w:rsidRPr="00C45EF1" w:rsidRDefault="008379BB" w:rsidP="008379BB">
            <w:pPr>
              <w:pStyle w:val="TableParagraph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20.470,00</w:t>
            </w:r>
          </w:p>
        </w:tc>
      </w:tr>
      <w:tr w:rsidR="008379BB" w:rsidRPr="00C45EF1" w14:paraId="5308096F" w14:textId="77777777" w:rsidTr="009449B3">
        <w:trPr>
          <w:trHeight w:val="268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CD4405" w14:textId="77777777" w:rsidR="008379BB" w:rsidRPr="00C45EF1" w:rsidRDefault="008379BB" w:rsidP="008379BB">
            <w:pPr>
              <w:pStyle w:val="TableParagraph"/>
              <w:rPr>
                <w:lang w:eastAsia="en-US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B7725E" w14:textId="77777777" w:rsidR="008379BB" w:rsidRPr="00C45EF1" w:rsidRDefault="008379BB" w:rsidP="008379BB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B7855" w14:textId="77777777" w:rsidR="008379BB" w:rsidRPr="00C45EF1" w:rsidRDefault="008379BB" w:rsidP="008379BB">
            <w:pPr>
              <w:pStyle w:val="TableParagraph"/>
              <w:ind w:right="95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3C34" w14:textId="26B76BE6" w:rsidR="008379BB" w:rsidRPr="00C45EF1" w:rsidRDefault="00EB7F1F" w:rsidP="008379BB">
            <w:pPr>
              <w:pStyle w:val="TableParagraph"/>
              <w:ind w:left="106"/>
              <w:jc w:val="center"/>
              <w:rPr>
                <w:lang w:val="sv-FI" w:eastAsia="en-US"/>
              </w:rPr>
            </w:pPr>
            <w:r w:rsidRPr="00C45EF1">
              <w:rPr>
                <w:lang w:val="sv-FI" w:eastAsia="en-US"/>
              </w:rPr>
              <w:t>P</w:t>
            </w:r>
            <w:r w:rsidR="008379BB" w:rsidRPr="00C45EF1">
              <w:rPr>
                <w:lang w:val="sv-FI" w:eastAsia="en-US"/>
              </w:rPr>
              <w:t>rihod od prodaje polj. zemljišta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6833D" w14:textId="35F37038" w:rsidR="008379BB" w:rsidRPr="00C45EF1" w:rsidRDefault="008379BB" w:rsidP="008379BB">
            <w:pPr>
              <w:pStyle w:val="TableParagraph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17.500,00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1587D1" w14:textId="5724ED35" w:rsidR="008379BB" w:rsidRPr="00C45EF1" w:rsidRDefault="008379BB" w:rsidP="008379BB">
            <w:pPr>
              <w:pStyle w:val="TableParagraph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13.724,87</w:t>
            </w:r>
          </w:p>
        </w:tc>
      </w:tr>
      <w:tr w:rsidR="004835F8" w:rsidRPr="00C45EF1" w14:paraId="328DA286" w14:textId="63883BBA" w:rsidTr="009449B3">
        <w:trPr>
          <w:trHeight w:val="268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49D6" w14:textId="77777777" w:rsidR="004835F8" w:rsidRPr="00C45EF1" w:rsidRDefault="004835F8" w:rsidP="003C2F6D">
            <w:pPr>
              <w:pStyle w:val="TableParagraph"/>
              <w:rPr>
                <w:lang w:eastAsia="en-US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3C6F" w14:textId="77777777" w:rsidR="004835F8" w:rsidRPr="00C45EF1" w:rsidRDefault="004835F8" w:rsidP="003C2F6D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2FCF" w14:textId="4CAC452B" w:rsidR="004835F8" w:rsidRPr="00C45EF1" w:rsidRDefault="004835F8" w:rsidP="00385ADB">
            <w:pPr>
              <w:pStyle w:val="TableParagraph"/>
              <w:ind w:right="95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0EF5" w14:textId="68C90F30" w:rsidR="004835F8" w:rsidRPr="00C45EF1" w:rsidRDefault="008379BB" w:rsidP="00385ADB">
            <w:pPr>
              <w:pStyle w:val="TableParagraph"/>
              <w:ind w:left="106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Prihod od zakupa poljoprivrednog zemljišta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C963" w14:textId="7BEAB195" w:rsidR="004835F8" w:rsidRPr="00C45EF1" w:rsidRDefault="008379BB" w:rsidP="008379BB">
            <w:pPr>
              <w:pStyle w:val="TableParagraph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3DC3" w14:textId="128FE5F5" w:rsidR="004835F8" w:rsidRPr="00C45EF1" w:rsidRDefault="008379BB" w:rsidP="008379BB">
            <w:pPr>
              <w:pStyle w:val="TableParagraph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1.493,69</w:t>
            </w:r>
          </w:p>
        </w:tc>
      </w:tr>
      <w:tr w:rsidR="004835F8" w:rsidRPr="00C45EF1" w14:paraId="324F862D" w14:textId="461650F5" w:rsidTr="009449B3">
        <w:trPr>
          <w:trHeight w:val="26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7A4D0" w14:textId="77777777" w:rsidR="004835F8" w:rsidRPr="00C45EF1" w:rsidRDefault="004835F8" w:rsidP="00F162B3">
            <w:pPr>
              <w:pStyle w:val="TableParagraph"/>
              <w:rPr>
                <w:lang w:eastAsia="en-US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FA8360" w14:textId="63FAADA5" w:rsidR="004835F8" w:rsidRPr="00C45EF1" w:rsidRDefault="004835F8" w:rsidP="00A44208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C45EF1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34522B" w14:textId="335C75DD" w:rsidR="004835F8" w:rsidRPr="00C45EF1" w:rsidRDefault="004835F8" w:rsidP="00385ADB">
            <w:pPr>
              <w:pStyle w:val="TableParagraph"/>
              <w:ind w:right="95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750,00</w:t>
            </w:r>
          </w:p>
          <w:p w14:paraId="738EBC1C" w14:textId="55577509" w:rsidR="004835F8" w:rsidRPr="00C45EF1" w:rsidRDefault="004835F8" w:rsidP="00385ADB">
            <w:pPr>
              <w:pStyle w:val="TableParagraph"/>
              <w:ind w:right="95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6DE4" w14:textId="0EC2ABFA" w:rsidR="004835F8" w:rsidRPr="00C45EF1" w:rsidRDefault="004835F8" w:rsidP="00385ADB">
            <w:pPr>
              <w:pStyle w:val="TableParagraph"/>
              <w:ind w:left="106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Šumski doprinos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9712" w14:textId="79E40D89" w:rsidR="004835F8" w:rsidRPr="00C45EF1" w:rsidRDefault="004835F8" w:rsidP="00C45EF1">
            <w:pPr>
              <w:pStyle w:val="TableParagraph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AF3A" w14:textId="1EE72BDF" w:rsidR="004835F8" w:rsidRPr="00C45EF1" w:rsidRDefault="008379BB" w:rsidP="00C45EF1">
            <w:pPr>
              <w:pStyle w:val="TableParagraph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0,00</w:t>
            </w:r>
          </w:p>
        </w:tc>
      </w:tr>
      <w:tr w:rsidR="008379BB" w:rsidRPr="00C45EF1" w14:paraId="0F3E87DC" w14:textId="77777777" w:rsidTr="009449B3">
        <w:trPr>
          <w:trHeight w:val="268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B2A2A" w14:textId="77777777" w:rsidR="008379BB" w:rsidRPr="00C45EF1" w:rsidRDefault="008379BB" w:rsidP="008379BB">
            <w:pPr>
              <w:pStyle w:val="TableParagraph"/>
              <w:rPr>
                <w:lang w:eastAsia="en-US"/>
              </w:rPr>
            </w:pPr>
          </w:p>
        </w:tc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0D8691" w14:textId="77777777" w:rsidR="008379BB" w:rsidRPr="00C45EF1" w:rsidRDefault="008379BB" w:rsidP="008379BB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F04571" w14:textId="77777777" w:rsidR="008379BB" w:rsidRPr="00C45EF1" w:rsidRDefault="008379BB" w:rsidP="008379BB">
            <w:pPr>
              <w:pStyle w:val="TableParagraph"/>
              <w:ind w:right="95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AE94" w14:textId="4F7B14F9" w:rsidR="008379BB" w:rsidRPr="00C45EF1" w:rsidRDefault="008379BB" w:rsidP="008379BB">
            <w:pPr>
              <w:pStyle w:val="TableParagraph"/>
              <w:ind w:left="106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>Pomoći - MPUGIDI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A5C41" w14:textId="3FE07651" w:rsidR="008379BB" w:rsidRPr="00C45EF1" w:rsidRDefault="008379BB" w:rsidP="00C45EF1">
            <w:pPr>
              <w:pStyle w:val="TableParagraph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650,00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E017" w14:textId="2127C8E9" w:rsidR="008379BB" w:rsidRPr="00C45EF1" w:rsidRDefault="008379BB" w:rsidP="00C45EF1">
            <w:pPr>
              <w:pStyle w:val="TableParagraph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730,00</w:t>
            </w:r>
          </w:p>
        </w:tc>
      </w:tr>
      <w:tr w:rsidR="004835F8" w:rsidRPr="00C45EF1" w14:paraId="4FBF42FF" w14:textId="0A4B3750" w:rsidTr="009449B3">
        <w:trPr>
          <w:trHeight w:val="268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B168" w14:textId="77777777" w:rsidR="004835F8" w:rsidRPr="00C45EF1" w:rsidRDefault="004835F8" w:rsidP="00F162B3">
            <w:pPr>
              <w:pStyle w:val="TableParagraph"/>
              <w:rPr>
                <w:lang w:eastAsia="en-US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DA5E" w14:textId="77777777" w:rsidR="004835F8" w:rsidRPr="00C45EF1" w:rsidRDefault="004835F8" w:rsidP="00A44208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1E18" w14:textId="378C80C2" w:rsidR="004835F8" w:rsidRPr="00C45EF1" w:rsidRDefault="004835F8" w:rsidP="00385ADB">
            <w:pPr>
              <w:pStyle w:val="TableParagraph"/>
              <w:ind w:right="95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3F4F" w14:textId="26152736" w:rsidR="004835F8" w:rsidRPr="00C45EF1" w:rsidRDefault="008379BB" w:rsidP="00385ADB">
            <w:pPr>
              <w:pStyle w:val="TableParagraph"/>
              <w:ind w:left="106"/>
              <w:jc w:val="center"/>
              <w:rPr>
                <w:lang w:eastAsia="en-US"/>
              </w:rPr>
            </w:pPr>
            <w:r w:rsidRPr="00C45EF1">
              <w:rPr>
                <w:lang w:eastAsia="en-US"/>
              </w:rPr>
              <w:t xml:space="preserve">Opći prihodi </w:t>
            </w:r>
            <w:r w:rsidR="00EB7F1F" w:rsidRPr="00C45EF1">
              <w:rPr>
                <w:lang w:eastAsia="en-US"/>
              </w:rPr>
              <w:t>i</w:t>
            </w:r>
            <w:r w:rsidRPr="00C45EF1">
              <w:rPr>
                <w:lang w:eastAsia="en-US"/>
              </w:rPr>
              <w:t xml:space="preserve"> primici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8334" w14:textId="789BD032" w:rsidR="004835F8" w:rsidRPr="00C45EF1" w:rsidRDefault="008379BB" w:rsidP="00C45EF1">
            <w:pPr>
              <w:pStyle w:val="TableParagraph"/>
              <w:jc w:val="right"/>
              <w:rPr>
                <w:lang w:eastAsia="en-US"/>
              </w:rPr>
            </w:pPr>
            <w:r w:rsidRPr="00C45EF1">
              <w:rPr>
                <w:shd w:val="clear" w:color="auto" w:fill="FFFFFF" w:themeFill="background1"/>
                <w:lang w:eastAsia="en-US"/>
              </w:rPr>
              <w:t>0</w:t>
            </w:r>
            <w:r w:rsidRPr="00C45EF1">
              <w:rPr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B97B" w14:textId="25B5BEB2" w:rsidR="004835F8" w:rsidRPr="00C45EF1" w:rsidRDefault="008379BB" w:rsidP="00C45EF1">
            <w:pPr>
              <w:pStyle w:val="TableParagraph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730,00</w:t>
            </w:r>
          </w:p>
        </w:tc>
      </w:tr>
      <w:tr w:rsidR="00050FD0" w:rsidRPr="00C45EF1" w14:paraId="1D425854" w14:textId="44F946C0" w:rsidTr="009449B3">
        <w:trPr>
          <w:trHeight w:val="268"/>
        </w:trPr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810DA" w14:textId="77777777" w:rsidR="00050FD0" w:rsidRPr="00C45EF1" w:rsidRDefault="00050FD0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C45EF1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7368D" w14:textId="21AEBA92" w:rsidR="00050FD0" w:rsidRPr="00C45EF1" w:rsidRDefault="00050FD0">
            <w:pPr>
              <w:pStyle w:val="TableParagraph"/>
              <w:rPr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47FAA" w14:textId="47383DE4" w:rsidR="00050FD0" w:rsidRPr="00C45EF1" w:rsidRDefault="008379BB" w:rsidP="00C45EF1">
            <w:pPr>
              <w:pStyle w:val="TableParagraph"/>
              <w:ind w:right="94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>38.800,00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0DE5" w14:textId="287D3B29" w:rsidR="00050FD0" w:rsidRPr="00C45EF1" w:rsidRDefault="00C45EF1" w:rsidP="00C45EF1">
            <w:pPr>
              <w:pStyle w:val="TableParagraph"/>
              <w:ind w:right="94"/>
              <w:jc w:val="right"/>
              <w:rPr>
                <w:lang w:eastAsia="en-US"/>
              </w:rPr>
            </w:pPr>
            <w:r w:rsidRPr="00C45EF1">
              <w:rPr>
                <w:lang w:eastAsia="en-US"/>
              </w:rPr>
              <w:t xml:space="preserve">     </w:t>
            </w:r>
            <w:r w:rsidR="008379BB" w:rsidRPr="00C45EF1">
              <w:rPr>
                <w:lang w:eastAsia="en-US"/>
              </w:rPr>
              <w:t>37.148,65</w:t>
            </w:r>
          </w:p>
        </w:tc>
      </w:tr>
    </w:tbl>
    <w:p w14:paraId="0123E19E" w14:textId="77777777" w:rsidR="009E2D21" w:rsidRPr="00C45EF1" w:rsidRDefault="009E2D21" w:rsidP="009E2D21">
      <w:pPr>
        <w:jc w:val="both"/>
        <w:rPr>
          <w:color w:val="FF0000"/>
        </w:rPr>
      </w:pPr>
    </w:p>
    <w:tbl>
      <w:tblPr>
        <w:tblStyle w:val="TableNormal"/>
        <w:tblW w:w="951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6"/>
        <w:gridCol w:w="1418"/>
        <w:gridCol w:w="1418"/>
      </w:tblGrid>
      <w:tr w:rsidR="004835F8" w:rsidRPr="00C45EF1" w14:paraId="796AAE65" w14:textId="2C73BBC3" w:rsidTr="00C45EF1">
        <w:trPr>
          <w:trHeight w:val="421"/>
        </w:trPr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58931794" w14:textId="37567360" w:rsidR="004835F8" w:rsidRPr="00C45EF1" w:rsidRDefault="004835F8">
            <w:pPr>
              <w:rPr>
                <w:b/>
                <w:lang w:val="sv-FI" w:eastAsia="en-US"/>
              </w:rPr>
            </w:pPr>
            <w:r w:rsidRPr="00C45EF1">
              <w:rPr>
                <w:b/>
                <w:lang w:val="sv-FI" w:eastAsia="en-US"/>
              </w:rPr>
              <w:lastRenderedPageBreak/>
              <w:t xml:space="preserve">  SVEUKUPNO PROGRAM GRAĐENJA ZA 2023. GOD.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1DFC76EA" w14:textId="3A6D2D76" w:rsidR="004835F8" w:rsidRPr="00C45EF1" w:rsidRDefault="004835F8" w:rsidP="00C45EF1">
            <w:pPr>
              <w:jc w:val="right"/>
              <w:rPr>
                <w:b/>
                <w:lang w:eastAsia="en-US"/>
              </w:rPr>
            </w:pPr>
            <w:r w:rsidRPr="00C45EF1">
              <w:rPr>
                <w:b/>
                <w:lang w:eastAsia="en-US"/>
              </w:rPr>
              <w:t>71.110,00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</w:tcPr>
          <w:p w14:paraId="6EF6EA26" w14:textId="2A85D978" w:rsidR="004835F8" w:rsidRPr="00C45EF1" w:rsidRDefault="000877A5" w:rsidP="00C45EF1">
            <w:pPr>
              <w:jc w:val="right"/>
              <w:rPr>
                <w:b/>
                <w:lang w:eastAsia="en-US"/>
              </w:rPr>
            </w:pPr>
            <w:r w:rsidRPr="00C45EF1">
              <w:rPr>
                <w:b/>
                <w:lang w:eastAsia="en-US"/>
              </w:rPr>
              <w:t>68.971,41</w:t>
            </w:r>
          </w:p>
        </w:tc>
      </w:tr>
    </w:tbl>
    <w:p w14:paraId="7B7F5020" w14:textId="77777777" w:rsidR="009E2D21" w:rsidRPr="00C45EF1" w:rsidRDefault="009E2D21" w:rsidP="009E2D21">
      <w:pPr>
        <w:jc w:val="both"/>
        <w:rPr>
          <w:b/>
        </w:rPr>
      </w:pPr>
    </w:p>
    <w:p w14:paraId="16E59C87" w14:textId="21159254" w:rsidR="008D7FC7" w:rsidRPr="00C45EF1" w:rsidRDefault="008D7FC7" w:rsidP="00EF3A32">
      <w:pPr>
        <w:ind w:firstLine="708"/>
        <w:jc w:val="both"/>
      </w:pPr>
    </w:p>
    <w:p w14:paraId="29B7389E" w14:textId="77777777" w:rsidR="004835F8" w:rsidRPr="00C45EF1" w:rsidRDefault="004835F8" w:rsidP="004835F8">
      <w:pPr>
        <w:pStyle w:val="Paragraf"/>
        <w:ind w:firstLine="0"/>
        <w:jc w:val="center"/>
        <w:rPr>
          <w:rFonts w:ascii="Calibri" w:hAnsi="Calibri" w:cs="Calibri"/>
          <w:b/>
          <w:sz w:val="22"/>
          <w:szCs w:val="22"/>
        </w:rPr>
      </w:pPr>
      <w:r w:rsidRPr="00C45EF1">
        <w:rPr>
          <w:rFonts w:ascii="Calibri" w:hAnsi="Calibri" w:cs="Calibri"/>
          <w:b/>
          <w:sz w:val="22"/>
          <w:szCs w:val="22"/>
        </w:rPr>
        <w:t>III.</w:t>
      </w:r>
    </w:p>
    <w:p w14:paraId="7503CC47" w14:textId="64C58F4A" w:rsidR="004835F8" w:rsidRPr="00C45EF1" w:rsidRDefault="004835F8" w:rsidP="00C45EF1">
      <w:r w:rsidRPr="00C45EF1">
        <w:t>Ovo Izvješće o izvršenju Programa građenja komunalne infrastrukture za 202</w:t>
      </w:r>
      <w:r w:rsidR="000877A5" w:rsidRPr="00C45EF1">
        <w:t>3</w:t>
      </w:r>
      <w:r w:rsidRPr="00C45EF1">
        <w:t>. godinu objavit će se  u „Službenom vjesniku“</w:t>
      </w:r>
      <w:r w:rsidR="00F66A48" w:rsidRPr="00C45EF1">
        <w:t xml:space="preserve"> </w:t>
      </w:r>
      <w:r w:rsidRPr="00C45EF1">
        <w:t>Vukovarsko-srijemske županije.</w:t>
      </w:r>
    </w:p>
    <w:p w14:paraId="2DC0B98E" w14:textId="77777777" w:rsidR="004835F8" w:rsidRPr="00C45EF1" w:rsidRDefault="004835F8" w:rsidP="004835F8">
      <w:pPr>
        <w:jc w:val="both"/>
      </w:pPr>
    </w:p>
    <w:p w14:paraId="52DED85F" w14:textId="77777777" w:rsidR="008D7FC7" w:rsidRPr="00C45EF1" w:rsidRDefault="008D7FC7" w:rsidP="00F77B24">
      <w:pPr>
        <w:jc w:val="both"/>
      </w:pPr>
    </w:p>
    <w:p w14:paraId="3DE814D2" w14:textId="77777777" w:rsidR="00EF11E4" w:rsidRPr="00F03E88" w:rsidRDefault="00EF11E4" w:rsidP="00EF11E4">
      <w:pPr>
        <w:jc w:val="both"/>
        <w:rPr>
          <w:rFonts w:eastAsia="Humanist521BT-Bold"/>
          <w:bCs/>
        </w:rPr>
      </w:pPr>
    </w:p>
    <w:p w14:paraId="0B738C8A" w14:textId="77777777" w:rsidR="00EF11E4" w:rsidRPr="001817F1" w:rsidRDefault="00EF11E4" w:rsidP="00EF11E4">
      <w:pPr>
        <w:jc w:val="both"/>
      </w:pPr>
      <w:r w:rsidRPr="001817F1">
        <w:t>KLASA: 363-01/2</w:t>
      </w:r>
      <w:r>
        <w:t>2</w:t>
      </w:r>
      <w:r w:rsidRPr="001817F1">
        <w:t>-01/</w:t>
      </w:r>
      <w:r>
        <w:t>04</w:t>
      </w:r>
    </w:p>
    <w:p w14:paraId="6AE35236" w14:textId="094FB435" w:rsidR="00EF11E4" w:rsidRPr="001817F1" w:rsidRDefault="00EF11E4" w:rsidP="00EF11E4">
      <w:pPr>
        <w:jc w:val="both"/>
      </w:pPr>
      <w:r w:rsidRPr="001817F1">
        <w:t>URBROJ: 2196-26-0</w:t>
      </w:r>
      <w:r>
        <w:t>3</w:t>
      </w:r>
      <w:r w:rsidRPr="001817F1">
        <w:t>-2</w:t>
      </w:r>
      <w:r>
        <w:t>4</w:t>
      </w:r>
      <w:r w:rsidRPr="001817F1">
        <w:t>-</w:t>
      </w:r>
      <w:r>
        <w:t>4</w:t>
      </w:r>
    </w:p>
    <w:p w14:paraId="2DD5D7C8" w14:textId="3299E794" w:rsidR="00EF11E4" w:rsidRPr="001817F1" w:rsidRDefault="00EF11E4" w:rsidP="00EF11E4">
      <w:pPr>
        <w:jc w:val="both"/>
      </w:pPr>
      <w:r w:rsidRPr="001817F1">
        <w:t xml:space="preserve">Tompojevci, </w:t>
      </w:r>
      <w:r>
        <w:t>25.04.</w:t>
      </w:r>
      <w:r w:rsidRPr="001817F1">
        <w:t>202</w:t>
      </w:r>
      <w:r>
        <w:t>4</w:t>
      </w:r>
      <w:r w:rsidRPr="001817F1">
        <w:t xml:space="preserve">. </w:t>
      </w:r>
    </w:p>
    <w:p w14:paraId="0BD99AC8" w14:textId="77777777" w:rsidR="009E2D21" w:rsidRDefault="009E2D21" w:rsidP="009E2D21">
      <w:pPr>
        <w:jc w:val="center"/>
      </w:pPr>
    </w:p>
    <w:p w14:paraId="17505748" w14:textId="77777777" w:rsidR="00EF11E4" w:rsidRDefault="00EF11E4" w:rsidP="009E2D21">
      <w:pPr>
        <w:jc w:val="center"/>
      </w:pPr>
    </w:p>
    <w:p w14:paraId="7828BDE6" w14:textId="77777777" w:rsidR="00EF11E4" w:rsidRDefault="00EF11E4" w:rsidP="009E2D21">
      <w:pPr>
        <w:jc w:val="center"/>
      </w:pPr>
    </w:p>
    <w:p w14:paraId="72D4726C" w14:textId="266FBEBF" w:rsidR="00EF11E4" w:rsidRDefault="00EF11E4" w:rsidP="009E2D21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OPĆINSKI NAČELNIK</w:t>
      </w:r>
    </w:p>
    <w:p w14:paraId="6CF7C5F5" w14:textId="697FB219" w:rsidR="00EF11E4" w:rsidRPr="004600B3" w:rsidRDefault="00EF11E4" w:rsidP="009E2D21">
      <w:pPr>
        <w:jc w:val="center"/>
      </w:pPr>
      <w:r>
        <w:t xml:space="preserve">                                                                                                                                      Milan Grubač</w:t>
      </w:r>
    </w:p>
    <w:p w14:paraId="12214A7F" w14:textId="675E8C1A" w:rsidR="008E51BF" w:rsidRPr="00B06927" w:rsidRDefault="00EF11E4">
      <w:pPr>
        <w:rPr>
          <w:color w:val="FF0000"/>
        </w:rPr>
      </w:pPr>
      <w:r>
        <w:rPr>
          <w:color w:val="FF0000"/>
        </w:rPr>
        <w:t xml:space="preserve">              </w:t>
      </w:r>
    </w:p>
    <w:sectPr w:rsidR="008E51BF" w:rsidRPr="00B0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D4C89"/>
    <w:multiLevelType w:val="hybridMultilevel"/>
    <w:tmpl w:val="DEE46AD8"/>
    <w:lvl w:ilvl="0" w:tplc="70C0CEC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420E5EE">
      <w:numFmt w:val="bullet"/>
      <w:lvlText w:val="•"/>
      <w:lvlJc w:val="left"/>
      <w:pPr>
        <w:ind w:left="1680" w:hanging="360"/>
      </w:pPr>
      <w:rPr>
        <w:rFonts w:hint="default"/>
        <w:lang w:val="hr-HR" w:eastAsia="en-US" w:bidi="ar-SA"/>
      </w:rPr>
    </w:lvl>
    <w:lvl w:ilvl="2" w:tplc="9CDE70A0">
      <w:numFmt w:val="bullet"/>
      <w:lvlText w:val="•"/>
      <w:lvlJc w:val="left"/>
      <w:pPr>
        <w:ind w:left="2541" w:hanging="360"/>
      </w:pPr>
      <w:rPr>
        <w:rFonts w:hint="default"/>
        <w:lang w:val="hr-HR" w:eastAsia="en-US" w:bidi="ar-SA"/>
      </w:rPr>
    </w:lvl>
    <w:lvl w:ilvl="3" w:tplc="18224728">
      <w:numFmt w:val="bullet"/>
      <w:lvlText w:val="•"/>
      <w:lvlJc w:val="left"/>
      <w:pPr>
        <w:ind w:left="3401" w:hanging="360"/>
      </w:pPr>
      <w:rPr>
        <w:rFonts w:hint="default"/>
        <w:lang w:val="hr-HR" w:eastAsia="en-US" w:bidi="ar-SA"/>
      </w:rPr>
    </w:lvl>
    <w:lvl w:ilvl="4" w:tplc="50F0576C">
      <w:numFmt w:val="bullet"/>
      <w:lvlText w:val="•"/>
      <w:lvlJc w:val="left"/>
      <w:pPr>
        <w:ind w:left="4262" w:hanging="360"/>
      </w:pPr>
      <w:rPr>
        <w:rFonts w:hint="default"/>
        <w:lang w:val="hr-HR" w:eastAsia="en-US" w:bidi="ar-SA"/>
      </w:rPr>
    </w:lvl>
    <w:lvl w:ilvl="5" w:tplc="2424CA42">
      <w:numFmt w:val="bullet"/>
      <w:lvlText w:val="•"/>
      <w:lvlJc w:val="left"/>
      <w:pPr>
        <w:ind w:left="5123" w:hanging="360"/>
      </w:pPr>
      <w:rPr>
        <w:rFonts w:hint="default"/>
        <w:lang w:val="hr-HR" w:eastAsia="en-US" w:bidi="ar-SA"/>
      </w:rPr>
    </w:lvl>
    <w:lvl w:ilvl="6" w:tplc="E6DE8826">
      <w:numFmt w:val="bullet"/>
      <w:lvlText w:val="•"/>
      <w:lvlJc w:val="left"/>
      <w:pPr>
        <w:ind w:left="5983" w:hanging="360"/>
      </w:pPr>
      <w:rPr>
        <w:rFonts w:hint="default"/>
        <w:lang w:val="hr-HR" w:eastAsia="en-US" w:bidi="ar-SA"/>
      </w:rPr>
    </w:lvl>
    <w:lvl w:ilvl="7" w:tplc="C25AB1BC">
      <w:numFmt w:val="bullet"/>
      <w:lvlText w:val="•"/>
      <w:lvlJc w:val="left"/>
      <w:pPr>
        <w:ind w:left="6844" w:hanging="360"/>
      </w:pPr>
      <w:rPr>
        <w:rFonts w:hint="default"/>
        <w:lang w:val="hr-HR" w:eastAsia="en-US" w:bidi="ar-SA"/>
      </w:rPr>
    </w:lvl>
    <w:lvl w:ilvl="8" w:tplc="23C49F72">
      <w:numFmt w:val="bullet"/>
      <w:lvlText w:val="•"/>
      <w:lvlJc w:val="left"/>
      <w:pPr>
        <w:ind w:left="7705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258649B"/>
    <w:multiLevelType w:val="hybridMultilevel"/>
    <w:tmpl w:val="9086F7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52556"/>
    <w:multiLevelType w:val="multilevel"/>
    <w:tmpl w:val="F32C7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394548E"/>
    <w:multiLevelType w:val="multilevel"/>
    <w:tmpl w:val="D856F106"/>
    <w:lvl w:ilvl="0">
      <w:start w:val="2"/>
      <w:numFmt w:val="decimal"/>
      <w:lvlText w:val="%1."/>
      <w:lvlJc w:val="left"/>
      <w:pPr>
        <w:ind w:left="335" w:hanging="360"/>
      </w:pPr>
    </w:lvl>
    <w:lvl w:ilvl="1">
      <w:start w:val="2"/>
      <w:numFmt w:val="decimal"/>
      <w:isLgl/>
      <w:lvlText w:val="%1.%2."/>
      <w:lvlJc w:val="left"/>
      <w:pPr>
        <w:ind w:left="456" w:hanging="360"/>
      </w:pPr>
    </w:lvl>
    <w:lvl w:ilvl="2">
      <w:start w:val="1"/>
      <w:numFmt w:val="decimal"/>
      <w:isLgl/>
      <w:lvlText w:val="%1.%2.%3."/>
      <w:lvlJc w:val="left"/>
      <w:pPr>
        <w:ind w:left="937" w:hanging="720"/>
      </w:pPr>
    </w:lvl>
    <w:lvl w:ilvl="3">
      <w:start w:val="1"/>
      <w:numFmt w:val="decimal"/>
      <w:isLgl/>
      <w:lvlText w:val="%1.%2.%3.%4."/>
      <w:lvlJc w:val="left"/>
      <w:pPr>
        <w:ind w:left="1058" w:hanging="720"/>
      </w:pPr>
    </w:lvl>
    <w:lvl w:ilvl="4">
      <w:start w:val="1"/>
      <w:numFmt w:val="decimal"/>
      <w:isLgl/>
      <w:lvlText w:val="%1.%2.%3.%4.%5."/>
      <w:lvlJc w:val="left"/>
      <w:pPr>
        <w:ind w:left="1539" w:hanging="1080"/>
      </w:pPr>
    </w:lvl>
    <w:lvl w:ilvl="5">
      <w:start w:val="1"/>
      <w:numFmt w:val="decimal"/>
      <w:isLgl/>
      <w:lvlText w:val="%1.%2.%3.%4.%5.%6."/>
      <w:lvlJc w:val="left"/>
      <w:pPr>
        <w:ind w:left="1660" w:hanging="1080"/>
      </w:pPr>
    </w:lvl>
    <w:lvl w:ilvl="6">
      <w:start w:val="1"/>
      <w:numFmt w:val="decimal"/>
      <w:isLgl/>
      <w:lvlText w:val="%1.%2.%3.%4.%5.%6.%7."/>
      <w:lvlJc w:val="left"/>
      <w:pPr>
        <w:ind w:left="2141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743" w:hanging="1800"/>
      </w:pPr>
    </w:lvl>
  </w:abstractNum>
  <w:abstractNum w:abstractNumId="4" w15:restartNumberingAfterBreak="0">
    <w:nsid w:val="224F5D40"/>
    <w:multiLevelType w:val="hybridMultilevel"/>
    <w:tmpl w:val="C3587F78"/>
    <w:lvl w:ilvl="0" w:tplc="97BEF66A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6" w:hanging="360"/>
      </w:pPr>
    </w:lvl>
    <w:lvl w:ilvl="2" w:tplc="041A001B" w:tentative="1">
      <w:start w:val="1"/>
      <w:numFmt w:val="lowerRoman"/>
      <w:lvlText w:val="%3."/>
      <w:lvlJc w:val="right"/>
      <w:pPr>
        <w:ind w:left="1906" w:hanging="180"/>
      </w:pPr>
    </w:lvl>
    <w:lvl w:ilvl="3" w:tplc="041A000F" w:tentative="1">
      <w:start w:val="1"/>
      <w:numFmt w:val="decimal"/>
      <w:lvlText w:val="%4."/>
      <w:lvlJc w:val="left"/>
      <w:pPr>
        <w:ind w:left="2626" w:hanging="360"/>
      </w:pPr>
    </w:lvl>
    <w:lvl w:ilvl="4" w:tplc="041A0019" w:tentative="1">
      <w:start w:val="1"/>
      <w:numFmt w:val="lowerLetter"/>
      <w:lvlText w:val="%5."/>
      <w:lvlJc w:val="left"/>
      <w:pPr>
        <w:ind w:left="3346" w:hanging="360"/>
      </w:pPr>
    </w:lvl>
    <w:lvl w:ilvl="5" w:tplc="041A001B" w:tentative="1">
      <w:start w:val="1"/>
      <w:numFmt w:val="lowerRoman"/>
      <w:lvlText w:val="%6."/>
      <w:lvlJc w:val="right"/>
      <w:pPr>
        <w:ind w:left="4066" w:hanging="180"/>
      </w:pPr>
    </w:lvl>
    <w:lvl w:ilvl="6" w:tplc="041A000F" w:tentative="1">
      <w:start w:val="1"/>
      <w:numFmt w:val="decimal"/>
      <w:lvlText w:val="%7."/>
      <w:lvlJc w:val="left"/>
      <w:pPr>
        <w:ind w:left="4786" w:hanging="360"/>
      </w:pPr>
    </w:lvl>
    <w:lvl w:ilvl="7" w:tplc="041A0019" w:tentative="1">
      <w:start w:val="1"/>
      <w:numFmt w:val="lowerLetter"/>
      <w:lvlText w:val="%8."/>
      <w:lvlJc w:val="left"/>
      <w:pPr>
        <w:ind w:left="5506" w:hanging="360"/>
      </w:pPr>
    </w:lvl>
    <w:lvl w:ilvl="8" w:tplc="041A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249A4EC4"/>
    <w:multiLevelType w:val="hybridMultilevel"/>
    <w:tmpl w:val="0F3CD9C0"/>
    <w:lvl w:ilvl="0" w:tplc="48B26402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33D03396">
      <w:numFmt w:val="bullet"/>
      <w:lvlText w:val="•"/>
      <w:lvlJc w:val="left"/>
      <w:pPr>
        <w:ind w:left="1680" w:hanging="360"/>
      </w:pPr>
      <w:rPr>
        <w:rFonts w:hint="default"/>
        <w:lang w:val="hr-HR" w:eastAsia="en-US" w:bidi="ar-SA"/>
      </w:rPr>
    </w:lvl>
    <w:lvl w:ilvl="2" w:tplc="4B3E15FC">
      <w:numFmt w:val="bullet"/>
      <w:lvlText w:val="•"/>
      <w:lvlJc w:val="left"/>
      <w:pPr>
        <w:ind w:left="2541" w:hanging="360"/>
      </w:pPr>
      <w:rPr>
        <w:rFonts w:hint="default"/>
        <w:lang w:val="hr-HR" w:eastAsia="en-US" w:bidi="ar-SA"/>
      </w:rPr>
    </w:lvl>
    <w:lvl w:ilvl="3" w:tplc="CDCEF26A">
      <w:numFmt w:val="bullet"/>
      <w:lvlText w:val="•"/>
      <w:lvlJc w:val="left"/>
      <w:pPr>
        <w:ind w:left="3401" w:hanging="360"/>
      </w:pPr>
      <w:rPr>
        <w:rFonts w:hint="default"/>
        <w:lang w:val="hr-HR" w:eastAsia="en-US" w:bidi="ar-SA"/>
      </w:rPr>
    </w:lvl>
    <w:lvl w:ilvl="4" w:tplc="5B9C0C30">
      <w:numFmt w:val="bullet"/>
      <w:lvlText w:val="•"/>
      <w:lvlJc w:val="left"/>
      <w:pPr>
        <w:ind w:left="4262" w:hanging="360"/>
      </w:pPr>
      <w:rPr>
        <w:rFonts w:hint="default"/>
        <w:lang w:val="hr-HR" w:eastAsia="en-US" w:bidi="ar-SA"/>
      </w:rPr>
    </w:lvl>
    <w:lvl w:ilvl="5" w:tplc="CEAEA898">
      <w:numFmt w:val="bullet"/>
      <w:lvlText w:val="•"/>
      <w:lvlJc w:val="left"/>
      <w:pPr>
        <w:ind w:left="5123" w:hanging="360"/>
      </w:pPr>
      <w:rPr>
        <w:rFonts w:hint="default"/>
        <w:lang w:val="hr-HR" w:eastAsia="en-US" w:bidi="ar-SA"/>
      </w:rPr>
    </w:lvl>
    <w:lvl w:ilvl="6" w:tplc="6F34B70C">
      <w:numFmt w:val="bullet"/>
      <w:lvlText w:val="•"/>
      <w:lvlJc w:val="left"/>
      <w:pPr>
        <w:ind w:left="5983" w:hanging="360"/>
      </w:pPr>
      <w:rPr>
        <w:rFonts w:hint="default"/>
        <w:lang w:val="hr-HR" w:eastAsia="en-US" w:bidi="ar-SA"/>
      </w:rPr>
    </w:lvl>
    <w:lvl w:ilvl="7" w:tplc="BE4866EC">
      <w:numFmt w:val="bullet"/>
      <w:lvlText w:val="•"/>
      <w:lvlJc w:val="left"/>
      <w:pPr>
        <w:ind w:left="6844" w:hanging="360"/>
      </w:pPr>
      <w:rPr>
        <w:rFonts w:hint="default"/>
        <w:lang w:val="hr-HR" w:eastAsia="en-US" w:bidi="ar-SA"/>
      </w:rPr>
    </w:lvl>
    <w:lvl w:ilvl="8" w:tplc="C6AC2782">
      <w:numFmt w:val="bullet"/>
      <w:lvlText w:val="•"/>
      <w:lvlJc w:val="left"/>
      <w:pPr>
        <w:ind w:left="7705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31640520"/>
    <w:multiLevelType w:val="hybridMultilevel"/>
    <w:tmpl w:val="229E8AD8"/>
    <w:lvl w:ilvl="0" w:tplc="153AB0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DA492E"/>
    <w:multiLevelType w:val="hybridMultilevel"/>
    <w:tmpl w:val="1D300696"/>
    <w:lvl w:ilvl="0" w:tplc="622496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D4CEC"/>
    <w:multiLevelType w:val="hybridMultilevel"/>
    <w:tmpl w:val="7390D0A4"/>
    <w:lvl w:ilvl="0" w:tplc="9FC855EE">
      <w:start w:val="1"/>
      <w:numFmt w:val="upperRoman"/>
      <w:lvlText w:val="%1."/>
      <w:lvlJc w:val="left"/>
      <w:pPr>
        <w:ind w:left="841" w:hanging="502"/>
      </w:pPr>
      <w:rPr>
        <w:b/>
        <w:bCs/>
        <w:w w:val="99"/>
        <w:lang w:val="hr-HR" w:eastAsia="hr-HR" w:bidi="hr-HR"/>
      </w:rPr>
    </w:lvl>
    <w:lvl w:ilvl="1" w:tplc="DE96DCAE">
      <w:start w:val="1"/>
      <w:numFmt w:val="decimal"/>
      <w:lvlText w:val="%2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 w:tplc="B3CE563E">
      <w:numFmt w:val="bullet"/>
      <w:lvlText w:val="•"/>
      <w:lvlJc w:val="left"/>
      <w:pPr>
        <w:ind w:left="1220" w:hanging="360"/>
      </w:pPr>
      <w:rPr>
        <w:lang w:val="hr-HR" w:eastAsia="hr-HR" w:bidi="hr-HR"/>
      </w:rPr>
    </w:lvl>
    <w:lvl w:ilvl="3" w:tplc="E204337A">
      <w:numFmt w:val="bullet"/>
      <w:lvlText w:val="•"/>
      <w:lvlJc w:val="left"/>
      <w:pPr>
        <w:ind w:left="1540" w:hanging="360"/>
      </w:pPr>
      <w:rPr>
        <w:lang w:val="hr-HR" w:eastAsia="hr-HR" w:bidi="hr-HR"/>
      </w:rPr>
    </w:lvl>
    <w:lvl w:ilvl="4" w:tplc="573607D4">
      <w:numFmt w:val="bullet"/>
      <w:lvlText w:val="•"/>
      <w:lvlJc w:val="left"/>
      <w:pPr>
        <w:ind w:left="2835" w:hanging="360"/>
      </w:pPr>
      <w:rPr>
        <w:lang w:val="hr-HR" w:eastAsia="hr-HR" w:bidi="hr-HR"/>
      </w:rPr>
    </w:lvl>
    <w:lvl w:ilvl="5" w:tplc="D0608180">
      <w:numFmt w:val="bullet"/>
      <w:lvlText w:val="•"/>
      <w:lvlJc w:val="left"/>
      <w:pPr>
        <w:ind w:left="4130" w:hanging="360"/>
      </w:pPr>
      <w:rPr>
        <w:lang w:val="hr-HR" w:eastAsia="hr-HR" w:bidi="hr-HR"/>
      </w:rPr>
    </w:lvl>
    <w:lvl w:ilvl="6" w:tplc="A440AF46">
      <w:numFmt w:val="bullet"/>
      <w:lvlText w:val="•"/>
      <w:lvlJc w:val="left"/>
      <w:pPr>
        <w:ind w:left="5425" w:hanging="360"/>
      </w:pPr>
      <w:rPr>
        <w:lang w:val="hr-HR" w:eastAsia="hr-HR" w:bidi="hr-HR"/>
      </w:rPr>
    </w:lvl>
    <w:lvl w:ilvl="7" w:tplc="7D8A940C">
      <w:numFmt w:val="bullet"/>
      <w:lvlText w:val="•"/>
      <w:lvlJc w:val="left"/>
      <w:pPr>
        <w:ind w:left="6720" w:hanging="360"/>
      </w:pPr>
      <w:rPr>
        <w:lang w:val="hr-HR" w:eastAsia="hr-HR" w:bidi="hr-HR"/>
      </w:rPr>
    </w:lvl>
    <w:lvl w:ilvl="8" w:tplc="16006FB4">
      <w:numFmt w:val="bullet"/>
      <w:lvlText w:val="•"/>
      <w:lvlJc w:val="left"/>
      <w:pPr>
        <w:ind w:left="8016" w:hanging="360"/>
      </w:pPr>
      <w:rPr>
        <w:lang w:val="hr-HR" w:eastAsia="hr-HR" w:bidi="hr-HR"/>
      </w:rPr>
    </w:lvl>
  </w:abstractNum>
  <w:abstractNum w:abstractNumId="9" w15:restartNumberingAfterBreak="0">
    <w:nsid w:val="54877BC9"/>
    <w:multiLevelType w:val="hybridMultilevel"/>
    <w:tmpl w:val="A9AA49B0"/>
    <w:lvl w:ilvl="0" w:tplc="79C03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8328D"/>
    <w:multiLevelType w:val="hybridMultilevel"/>
    <w:tmpl w:val="614C0622"/>
    <w:lvl w:ilvl="0" w:tplc="97564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41983"/>
    <w:multiLevelType w:val="hybridMultilevel"/>
    <w:tmpl w:val="85A46A7C"/>
    <w:lvl w:ilvl="0" w:tplc="0FE29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F4084"/>
    <w:multiLevelType w:val="hybridMultilevel"/>
    <w:tmpl w:val="959CE742"/>
    <w:lvl w:ilvl="0" w:tplc="5DEA3C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C00BA"/>
    <w:multiLevelType w:val="hybridMultilevel"/>
    <w:tmpl w:val="62CA3484"/>
    <w:lvl w:ilvl="0" w:tplc="CBBA2E38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AB05AD3"/>
    <w:multiLevelType w:val="hybridMultilevel"/>
    <w:tmpl w:val="268C126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205EA"/>
    <w:multiLevelType w:val="hybridMultilevel"/>
    <w:tmpl w:val="E880F9CA"/>
    <w:lvl w:ilvl="0" w:tplc="7C3A335E">
      <w:start w:val="2"/>
      <w:numFmt w:val="decimal"/>
      <w:lvlText w:val="%1"/>
      <w:lvlJc w:val="left"/>
      <w:pPr>
        <w:ind w:left="840" w:hanging="360"/>
      </w:pPr>
      <w:rPr>
        <w:rFonts w:hint="default"/>
        <w:b w:val="0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74617A86"/>
    <w:multiLevelType w:val="hybridMultilevel"/>
    <w:tmpl w:val="B320874E"/>
    <w:lvl w:ilvl="0" w:tplc="1EF03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868DF"/>
    <w:multiLevelType w:val="hybridMultilevel"/>
    <w:tmpl w:val="BC9E9F7C"/>
    <w:lvl w:ilvl="0" w:tplc="207C7F1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61775733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83332687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024120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3176757">
    <w:abstractNumId w:val="14"/>
  </w:num>
  <w:num w:numId="5" w16cid:durableId="294988234">
    <w:abstractNumId w:val="4"/>
  </w:num>
  <w:num w:numId="6" w16cid:durableId="1270699511">
    <w:abstractNumId w:val="15"/>
  </w:num>
  <w:num w:numId="7" w16cid:durableId="1977953602">
    <w:abstractNumId w:val="17"/>
  </w:num>
  <w:num w:numId="8" w16cid:durableId="408306584">
    <w:abstractNumId w:val="13"/>
  </w:num>
  <w:num w:numId="9" w16cid:durableId="1193303183">
    <w:abstractNumId w:val="1"/>
  </w:num>
  <w:num w:numId="10" w16cid:durableId="1104424040">
    <w:abstractNumId w:val="0"/>
  </w:num>
  <w:num w:numId="11" w16cid:durableId="1387335600">
    <w:abstractNumId w:val="5"/>
  </w:num>
  <w:num w:numId="12" w16cid:durableId="1805268605">
    <w:abstractNumId w:val="16"/>
  </w:num>
  <w:num w:numId="13" w16cid:durableId="1105223210">
    <w:abstractNumId w:val="7"/>
  </w:num>
  <w:num w:numId="14" w16cid:durableId="1624462269">
    <w:abstractNumId w:val="9"/>
  </w:num>
  <w:num w:numId="15" w16cid:durableId="1695577434">
    <w:abstractNumId w:val="10"/>
  </w:num>
  <w:num w:numId="16" w16cid:durableId="1021510726">
    <w:abstractNumId w:val="12"/>
  </w:num>
  <w:num w:numId="17" w16cid:durableId="1180200143">
    <w:abstractNumId w:val="6"/>
  </w:num>
  <w:num w:numId="18" w16cid:durableId="1300112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21"/>
    <w:rsid w:val="00014A44"/>
    <w:rsid w:val="00044C74"/>
    <w:rsid w:val="00050FD0"/>
    <w:rsid w:val="0008342C"/>
    <w:rsid w:val="000877A5"/>
    <w:rsid w:val="000B09B9"/>
    <w:rsid w:val="000B6E02"/>
    <w:rsid w:val="000C332E"/>
    <w:rsid w:val="000C5ED3"/>
    <w:rsid w:val="000D25C6"/>
    <w:rsid w:val="001101B4"/>
    <w:rsid w:val="00126BB0"/>
    <w:rsid w:val="00132D4A"/>
    <w:rsid w:val="001349A2"/>
    <w:rsid w:val="00134B42"/>
    <w:rsid w:val="00137F72"/>
    <w:rsid w:val="001438CC"/>
    <w:rsid w:val="00161A7D"/>
    <w:rsid w:val="0017192B"/>
    <w:rsid w:val="001744E0"/>
    <w:rsid w:val="00184588"/>
    <w:rsid w:val="001A42FA"/>
    <w:rsid w:val="001C7373"/>
    <w:rsid w:val="001D395D"/>
    <w:rsid w:val="001F5D93"/>
    <w:rsid w:val="002053ED"/>
    <w:rsid w:val="002238E3"/>
    <w:rsid w:val="00227225"/>
    <w:rsid w:val="00233C0E"/>
    <w:rsid w:val="00233F19"/>
    <w:rsid w:val="00240ACF"/>
    <w:rsid w:val="00241641"/>
    <w:rsid w:val="00244B31"/>
    <w:rsid w:val="00272524"/>
    <w:rsid w:val="0028729D"/>
    <w:rsid w:val="0029463C"/>
    <w:rsid w:val="002957A1"/>
    <w:rsid w:val="003414AD"/>
    <w:rsid w:val="00360DD0"/>
    <w:rsid w:val="00361845"/>
    <w:rsid w:val="00362B3C"/>
    <w:rsid w:val="00385ADB"/>
    <w:rsid w:val="00396CCC"/>
    <w:rsid w:val="003A3B73"/>
    <w:rsid w:val="003B76B6"/>
    <w:rsid w:val="003C2F6D"/>
    <w:rsid w:val="003F6131"/>
    <w:rsid w:val="00406853"/>
    <w:rsid w:val="00414231"/>
    <w:rsid w:val="004431E0"/>
    <w:rsid w:val="0044509F"/>
    <w:rsid w:val="004600B3"/>
    <w:rsid w:val="00462066"/>
    <w:rsid w:val="004835F8"/>
    <w:rsid w:val="00485D79"/>
    <w:rsid w:val="0048774E"/>
    <w:rsid w:val="004A194C"/>
    <w:rsid w:val="004C0D75"/>
    <w:rsid w:val="004D1519"/>
    <w:rsid w:val="004E2A5A"/>
    <w:rsid w:val="00524D71"/>
    <w:rsid w:val="005310BA"/>
    <w:rsid w:val="00556CAB"/>
    <w:rsid w:val="0059049C"/>
    <w:rsid w:val="005974C7"/>
    <w:rsid w:val="005A06F8"/>
    <w:rsid w:val="005B08F9"/>
    <w:rsid w:val="005C3729"/>
    <w:rsid w:val="005F2448"/>
    <w:rsid w:val="00600817"/>
    <w:rsid w:val="006140DD"/>
    <w:rsid w:val="006311D9"/>
    <w:rsid w:val="0063179C"/>
    <w:rsid w:val="006E47CC"/>
    <w:rsid w:val="007121F3"/>
    <w:rsid w:val="0072593C"/>
    <w:rsid w:val="00754603"/>
    <w:rsid w:val="007636C4"/>
    <w:rsid w:val="0078226C"/>
    <w:rsid w:val="007A4B1E"/>
    <w:rsid w:val="007B497E"/>
    <w:rsid w:val="007C4756"/>
    <w:rsid w:val="00831FF8"/>
    <w:rsid w:val="008379BB"/>
    <w:rsid w:val="00846721"/>
    <w:rsid w:val="008A0389"/>
    <w:rsid w:val="008D4C39"/>
    <w:rsid w:val="008D7FC7"/>
    <w:rsid w:val="008E21B8"/>
    <w:rsid w:val="008E51BF"/>
    <w:rsid w:val="008E7FFB"/>
    <w:rsid w:val="008F0088"/>
    <w:rsid w:val="00901289"/>
    <w:rsid w:val="009060E6"/>
    <w:rsid w:val="009449B3"/>
    <w:rsid w:val="009456D3"/>
    <w:rsid w:val="00946E3E"/>
    <w:rsid w:val="0099410E"/>
    <w:rsid w:val="009B0BD1"/>
    <w:rsid w:val="009C1F3C"/>
    <w:rsid w:val="009D36E1"/>
    <w:rsid w:val="009E2D21"/>
    <w:rsid w:val="00A15AEB"/>
    <w:rsid w:val="00A17A52"/>
    <w:rsid w:val="00A35817"/>
    <w:rsid w:val="00A44208"/>
    <w:rsid w:val="00A47A11"/>
    <w:rsid w:val="00A57E51"/>
    <w:rsid w:val="00A74764"/>
    <w:rsid w:val="00A75D83"/>
    <w:rsid w:val="00A85F54"/>
    <w:rsid w:val="00A873A7"/>
    <w:rsid w:val="00A916E2"/>
    <w:rsid w:val="00AA0EFC"/>
    <w:rsid w:val="00AA7263"/>
    <w:rsid w:val="00AA7A53"/>
    <w:rsid w:val="00AD55C0"/>
    <w:rsid w:val="00AE150E"/>
    <w:rsid w:val="00AE697E"/>
    <w:rsid w:val="00B06927"/>
    <w:rsid w:val="00B12730"/>
    <w:rsid w:val="00B230A0"/>
    <w:rsid w:val="00B85802"/>
    <w:rsid w:val="00B93E19"/>
    <w:rsid w:val="00B964D1"/>
    <w:rsid w:val="00BB6CD1"/>
    <w:rsid w:val="00BC7876"/>
    <w:rsid w:val="00BD6E02"/>
    <w:rsid w:val="00BD6F82"/>
    <w:rsid w:val="00BD7B18"/>
    <w:rsid w:val="00BF0EB0"/>
    <w:rsid w:val="00BF2BA7"/>
    <w:rsid w:val="00C01BF0"/>
    <w:rsid w:val="00C26320"/>
    <w:rsid w:val="00C2770B"/>
    <w:rsid w:val="00C45EF1"/>
    <w:rsid w:val="00C46C44"/>
    <w:rsid w:val="00C53D20"/>
    <w:rsid w:val="00C756F6"/>
    <w:rsid w:val="00CA101F"/>
    <w:rsid w:val="00CB1C96"/>
    <w:rsid w:val="00CC24BE"/>
    <w:rsid w:val="00CC32BA"/>
    <w:rsid w:val="00CE2EF3"/>
    <w:rsid w:val="00CF20CB"/>
    <w:rsid w:val="00CF63AF"/>
    <w:rsid w:val="00D11A4A"/>
    <w:rsid w:val="00D35AF8"/>
    <w:rsid w:val="00D455AA"/>
    <w:rsid w:val="00D461BE"/>
    <w:rsid w:val="00D53761"/>
    <w:rsid w:val="00D57A74"/>
    <w:rsid w:val="00D93C7A"/>
    <w:rsid w:val="00DD43DF"/>
    <w:rsid w:val="00DE0BC1"/>
    <w:rsid w:val="00DE1EC3"/>
    <w:rsid w:val="00DF4AC6"/>
    <w:rsid w:val="00E43535"/>
    <w:rsid w:val="00E5214E"/>
    <w:rsid w:val="00E622F7"/>
    <w:rsid w:val="00E746AA"/>
    <w:rsid w:val="00E751DF"/>
    <w:rsid w:val="00E93BCD"/>
    <w:rsid w:val="00EA793A"/>
    <w:rsid w:val="00EB7F1F"/>
    <w:rsid w:val="00EC1002"/>
    <w:rsid w:val="00EC54A3"/>
    <w:rsid w:val="00ED33B1"/>
    <w:rsid w:val="00EE0190"/>
    <w:rsid w:val="00EE2039"/>
    <w:rsid w:val="00EE4FE3"/>
    <w:rsid w:val="00EE715A"/>
    <w:rsid w:val="00EF11E4"/>
    <w:rsid w:val="00EF3A32"/>
    <w:rsid w:val="00EF5E2E"/>
    <w:rsid w:val="00F162B3"/>
    <w:rsid w:val="00F42275"/>
    <w:rsid w:val="00F6167A"/>
    <w:rsid w:val="00F66A48"/>
    <w:rsid w:val="00F77B24"/>
    <w:rsid w:val="00F91073"/>
    <w:rsid w:val="00FA4395"/>
    <w:rsid w:val="00FB4CD2"/>
    <w:rsid w:val="00FC70DD"/>
    <w:rsid w:val="00FD03C6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8C3D"/>
  <w15:chartTrackingRefBased/>
  <w15:docId w15:val="{D511450E-F784-4F64-B06F-1BBFB7DE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Naslov1">
    <w:name w:val="heading 1"/>
    <w:basedOn w:val="Normal"/>
    <w:link w:val="Naslov1Char"/>
    <w:uiPriority w:val="9"/>
    <w:qFormat/>
    <w:rsid w:val="009E2D21"/>
    <w:pPr>
      <w:ind w:left="1118" w:right="21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2D21"/>
    <w:rPr>
      <w:rFonts w:ascii="Times New Roman" w:eastAsia="Times New Roman" w:hAnsi="Times New Roman" w:cs="Times New Roman"/>
      <w:b/>
      <w:bCs/>
      <w:sz w:val="24"/>
      <w:szCs w:val="24"/>
      <w:lang w:eastAsia="hr-HR" w:bidi="hr-HR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9E2D21"/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9E2D21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9E2D21"/>
    <w:pPr>
      <w:ind w:left="1213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E2D21"/>
  </w:style>
  <w:style w:type="table" w:customStyle="1" w:styleId="TableNormal">
    <w:name w:val="Table Normal"/>
    <w:uiPriority w:val="2"/>
    <w:semiHidden/>
    <w:qFormat/>
    <w:rsid w:val="009E2D2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D7F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ragraf">
    <w:name w:val="Paragraf"/>
    <w:basedOn w:val="Normal"/>
    <w:rsid w:val="004835F8"/>
    <w:pPr>
      <w:widowControl/>
      <w:autoSpaceDE/>
      <w:autoSpaceDN/>
      <w:spacing w:before="120"/>
      <w:ind w:firstLine="567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table" w:styleId="Reetkatablice">
    <w:name w:val="Table Grid"/>
    <w:basedOn w:val="Obinatablica"/>
    <w:uiPriority w:val="59"/>
    <w:rsid w:val="0048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050FD0"/>
    <w:pPr>
      <w:widowControl/>
      <w:tabs>
        <w:tab w:val="center" w:pos="4536"/>
        <w:tab w:val="right" w:pos="9072"/>
      </w:tabs>
      <w:autoSpaceDE/>
      <w:autoSpaceDN/>
    </w:pPr>
    <w:rPr>
      <w:rFonts w:cs="Times New Roman"/>
      <w:lang w:eastAsia="en-US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050F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2E81E-CE92-4491-8F5A-ACC74EC4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110</cp:revision>
  <cp:lastPrinted>2023-05-26T07:39:00Z</cp:lastPrinted>
  <dcterms:created xsi:type="dcterms:W3CDTF">2020-12-15T07:53:00Z</dcterms:created>
  <dcterms:modified xsi:type="dcterms:W3CDTF">2024-06-18T09:40:00Z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ac77acfecba5304d956aa4c6a041cc872628a1f02ae92cc0e1658f00c1d545ad</vt:lpwstr>
  </property>
</Properties>
</file>