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CE98D" w14:textId="77777777" w:rsidR="00011E9D" w:rsidRPr="009558B5" w:rsidRDefault="00011E9D" w:rsidP="00011E9D">
      <w:pPr>
        <w:rPr>
          <w:sz w:val="22"/>
          <w:szCs w:val="22"/>
          <w:lang w:eastAsia="ar-SA"/>
        </w:rPr>
      </w:pPr>
      <w:r w:rsidRPr="009558B5">
        <w:rPr>
          <w:noProof/>
          <w:sz w:val="22"/>
          <w:szCs w:val="22"/>
        </w:rPr>
        <w:drawing>
          <wp:anchor distT="0" distB="0" distL="114300" distR="114300" simplePos="0" relativeHeight="251656192" behindDoc="0" locked="0" layoutInCell="1" allowOverlap="1" wp14:anchorId="1BE58308" wp14:editId="4EE09A01">
            <wp:simplePos x="0" y="0"/>
            <wp:positionH relativeFrom="column">
              <wp:posOffset>443230</wp:posOffset>
            </wp:positionH>
            <wp:positionV relativeFrom="paragraph">
              <wp:posOffset>194945</wp:posOffset>
            </wp:positionV>
            <wp:extent cx="580390" cy="752475"/>
            <wp:effectExtent l="0" t="0" r="0" b="0"/>
            <wp:wrapTopAndBottom/>
            <wp:docPr id="2" name="Slika 1" descr="Slika na kojoj se prikazuje tekst, isječak crteža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a na kojoj se prikazuje tekst, isječak crteža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687BE0" w14:textId="77777777" w:rsidR="00011E9D" w:rsidRPr="009558B5" w:rsidRDefault="00011E9D" w:rsidP="00011E9D">
      <w:pPr>
        <w:rPr>
          <w:sz w:val="22"/>
          <w:szCs w:val="22"/>
          <w:lang w:eastAsia="ar-SA"/>
        </w:rPr>
      </w:pPr>
      <w:r w:rsidRPr="009558B5">
        <w:rPr>
          <w:sz w:val="22"/>
          <w:szCs w:val="22"/>
          <w:lang w:eastAsia="ar-SA"/>
        </w:rPr>
        <w:t>R E P U B L I K A    H R V A T S K A</w:t>
      </w:r>
    </w:p>
    <w:p w14:paraId="6564F5F3" w14:textId="77777777" w:rsidR="00011E9D" w:rsidRPr="009558B5" w:rsidRDefault="00011E9D" w:rsidP="00011E9D">
      <w:pPr>
        <w:rPr>
          <w:sz w:val="22"/>
          <w:szCs w:val="22"/>
          <w:lang w:eastAsia="ar-SA"/>
        </w:rPr>
      </w:pPr>
      <w:r w:rsidRPr="009558B5">
        <w:rPr>
          <w:sz w:val="22"/>
          <w:szCs w:val="22"/>
          <w:lang w:eastAsia="ar-SA"/>
        </w:rPr>
        <w:t>VUKOVARSKO-SRIJEMSKA ŽUPANIJA</w:t>
      </w:r>
    </w:p>
    <w:p w14:paraId="6D3C4DE6" w14:textId="77777777" w:rsidR="00011E9D" w:rsidRPr="009558B5" w:rsidRDefault="00011E9D" w:rsidP="00011E9D">
      <w:pPr>
        <w:rPr>
          <w:sz w:val="22"/>
          <w:szCs w:val="22"/>
          <w:lang w:eastAsia="ar-SA"/>
        </w:rPr>
      </w:pPr>
      <w:r w:rsidRPr="009558B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80F8E0" wp14:editId="03D85B0E">
                <wp:simplePos x="0" y="0"/>
                <wp:positionH relativeFrom="column">
                  <wp:posOffset>548005</wp:posOffset>
                </wp:positionH>
                <wp:positionV relativeFrom="paragraph">
                  <wp:posOffset>71755</wp:posOffset>
                </wp:positionV>
                <wp:extent cx="1771650" cy="400050"/>
                <wp:effectExtent l="0" t="0" r="0" b="0"/>
                <wp:wrapNone/>
                <wp:docPr id="1934449752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2B3D3" w14:textId="77777777" w:rsidR="00011E9D" w:rsidRPr="00CF6E7B" w:rsidRDefault="00011E9D" w:rsidP="00011E9D">
                            <w:pPr>
                              <w:pStyle w:val="Standard"/>
                              <w:ind w:right="-1"/>
                              <w:rPr>
                                <w:rFonts w:asciiTheme="minorHAnsi" w:hAnsiTheme="minorHAnsi" w:cs="Calibri"/>
                                <w:b/>
                                <w:sz w:val="22"/>
                                <w:szCs w:val="22"/>
                                <w:lang w:eastAsia="ar-SA" w:bidi="ar-SA"/>
                              </w:rPr>
                            </w:pPr>
                            <w:r w:rsidRPr="00CF6E7B">
                              <w:rPr>
                                <w:rFonts w:asciiTheme="minorHAnsi" w:hAnsiTheme="minorHAnsi" w:cs="Calibri"/>
                                <w:b/>
                                <w:sz w:val="22"/>
                                <w:szCs w:val="22"/>
                                <w:lang w:eastAsia="ar-SA" w:bidi="ar-SA"/>
                              </w:rPr>
                              <w:t xml:space="preserve">    OPĆINA TOMPOJEVCI</w:t>
                            </w:r>
                          </w:p>
                          <w:p w14:paraId="42F96844" w14:textId="77777777" w:rsidR="00011E9D" w:rsidRPr="00CF6E7B" w:rsidRDefault="00011E9D" w:rsidP="00011E9D">
                            <w:pPr>
                              <w:pStyle w:val="Standard"/>
                              <w:ind w:right="-1"/>
                              <w:jc w:val="both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eastAsia="ar-SA" w:bidi="ar-SA"/>
                              </w:rPr>
                            </w:pPr>
                            <w:r w:rsidRPr="00CF6E7B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eastAsia="ar-SA" w:bidi="ar-SA"/>
                              </w:rPr>
                              <w:t xml:space="preserve">   A.  G. Matoša 9, 32238 Tompojevci</w:t>
                            </w:r>
                          </w:p>
                          <w:p w14:paraId="7521BE89" w14:textId="77777777" w:rsidR="00011E9D" w:rsidRPr="00583950" w:rsidRDefault="00011E9D" w:rsidP="00011E9D">
                            <w:pPr>
                              <w:pStyle w:val="Standard"/>
                              <w:ind w:right="-1"/>
                              <w:rPr>
                                <w:rFonts w:ascii="Cambria" w:hAnsi="Cambria"/>
                                <w:sz w:val="16"/>
                                <w:szCs w:val="16"/>
                                <w:lang w:eastAsia="ar-SA" w:bidi="ar-SA"/>
                              </w:rPr>
                            </w:pPr>
                          </w:p>
                          <w:p w14:paraId="2A9772B3" w14:textId="77777777" w:rsidR="00011E9D" w:rsidRDefault="00011E9D" w:rsidP="00011E9D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0F8E0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43.15pt;margin-top:5.65pt;width:139.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" stroked="f">
                <v:textbox>
                  <w:txbxContent>
                    <w:p w14:paraId="3D42B3D3" w14:textId="77777777" w:rsidR="00011E9D" w:rsidRPr="00CF6E7B" w:rsidRDefault="00011E9D" w:rsidP="00011E9D">
                      <w:pPr>
                        <w:pStyle w:val="Standard"/>
                        <w:ind w:right="-1"/>
                        <w:rPr>
                          <w:rFonts w:asciiTheme="minorHAnsi" w:hAnsiTheme="minorHAnsi" w:cs="Calibri"/>
                          <w:b/>
                          <w:sz w:val="22"/>
                          <w:szCs w:val="22"/>
                          <w:lang w:eastAsia="ar-SA" w:bidi="ar-SA"/>
                        </w:rPr>
                      </w:pPr>
                      <w:r w:rsidRPr="00CF6E7B">
                        <w:rPr>
                          <w:rFonts w:asciiTheme="minorHAnsi" w:hAnsiTheme="minorHAnsi" w:cs="Calibri"/>
                          <w:b/>
                          <w:sz w:val="22"/>
                          <w:szCs w:val="22"/>
                          <w:lang w:eastAsia="ar-SA" w:bidi="ar-SA"/>
                        </w:rPr>
                        <w:t xml:space="preserve">    OPĆINA TOMPOJEVCI</w:t>
                      </w:r>
                    </w:p>
                    <w:p w14:paraId="42F96844" w14:textId="77777777" w:rsidR="00011E9D" w:rsidRPr="00CF6E7B" w:rsidRDefault="00011E9D" w:rsidP="00011E9D">
                      <w:pPr>
                        <w:pStyle w:val="Standard"/>
                        <w:ind w:right="-1"/>
                        <w:jc w:val="both"/>
                        <w:rPr>
                          <w:rFonts w:ascii="Calibri" w:hAnsi="Calibri" w:cs="Calibri"/>
                          <w:sz w:val="16"/>
                          <w:szCs w:val="16"/>
                          <w:lang w:eastAsia="ar-SA" w:bidi="ar-SA"/>
                        </w:rPr>
                      </w:pPr>
                      <w:r w:rsidRPr="00CF6E7B">
                        <w:rPr>
                          <w:rFonts w:ascii="Calibri" w:hAnsi="Calibri" w:cs="Calibri"/>
                          <w:sz w:val="16"/>
                          <w:szCs w:val="16"/>
                          <w:lang w:eastAsia="ar-SA" w:bidi="ar-SA"/>
                        </w:rPr>
                        <w:t xml:space="preserve">   A.  G. Matoša 9, 32238 Tompojevci</w:t>
                      </w:r>
                    </w:p>
                    <w:p w14:paraId="7521BE89" w14:textId="77777777" w:rsidR="00011E9D" w:rsidRPr="00583950" w:rsidRDefault="00011E9D" w:rsidP="00011E9D">
                      <w:pPr>
                        <w:pStyle w:val="Standard"/>
                        <w:ind w:right="-1"/>
                        <w:rPr>
                          <w:rFonts w:ascii="Cambria" w:hAnsi="Cambria"/>
                          <w:sz w:val="16"/>
                          <w:szCs w:val="16"/>
                          <w:lang w:eastAsia="ar-SA" w:bidi="ar-SA"/>
                        </w:rPr>
                      </w:pPr>
                    </w:p>
                    <w:p w14:paraId="2A9772B3" w14:textId="77777777" w:rsidR="00011E9D" w:rsidRDefault="00011E9D" w:rsidP="00011E9D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558B5">
        <w:rPr>
          <w:sz w:val="22"/>
          <w:szCs w:val="22"/>
          <w:lang w:eastAsia="ar-SA"/>
        </w:rPr>
        <w:t xml:space="preserve">    </w:t>
      </w:r>
      <w:r w:rsidRPr="009558B5">
        <w:rPr>
          <w:noProof/>
          <w:color w:val="FF0000"/>
          <w:sz w:val="22"/>
          <w:szCs w:val="22"/>
        </w:rPr>
        <w:drawing>
          <wp:inline distT="0" distB="0" distL="0" distR="0" wp14:anchorId="1E29EBF9" wp14:editId="494E78A9">
            <wp:extent cx="434340" cy="480060"/>
            <wp:effectExtent l="0" t="0" r="0" b="0"/>
            <wp:docPr id="1" name="Slika 6" descr="Slika na kojoj se prikazuje svijećnjak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Slika na kojoj se prikazuje svijećnjak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6" t="15018" r="5170" b="14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8B5">
        <w:rPr>
          <w:sz w:val="22"/>
          <w:szCs w:val="22"/>
          <w:lang w:eastAsia="ar-SA"/>
        </w:rPr>
        <w:t xml:space="preserve">  </w:t>
      </w:r>
    </w:p>
    <w:p w14:paraId="3D856A63" w14:textId="77777777" w:rsidR="00011E9D" w:rsidRPr="009558B5" w:rsidRDefault="00011E9D" w:rsidP="00011E9D">
      <w:pPr>
        <w:widowControl w:val="0"/>
        <w:suppressAutoHyphens/>
        <w:rPr>
          <w:rFonts w:eastAsia="SimSun"/>
          <w:b/>
          <w:kern w:val="2"/>
          <w:sz w:val="22"/>
          <w:szCs w:val="22"/>
          <w:lang w:eastAsia="hi-IN" w:bidi="hi-IN"/>
        </w:rPr>
      </w:pPr>
      <w:r w:rsidRPr="009558B5">
        <w:rPr>
          <w:rFonts w:eastAsia="SimSun"/>
          <w:b/>
          <w:kern w:val="2"/>
          <w:sz w:val="22"/>
          <w:szCs w:val="22"/>
          <w:lang w:eastAsia="hi-IN" w:bidi="hi-IN"/>
        </w:rPr>
        <w:t>OPĆINSKO VIJEĆE</w:t>
      </w:r>
    </w:p>
    <w:p w14:paraId="424F3F4B" w14:textId="69BED39D" w:rsidR="00011E9D" w:rsidRPr="00B060B5" w:rsidRDefault="00011E9D" w:rsidP="00011E9D">
      <w:pPr>
        <w:jc w:val="both"/>
        <w:rPr>
          <w:sz w:val="22"/>
          <w:szCs w:val="22"/>
        </w:rPr>
      </w:pPr>
      <w:r w:rsidRPr="00B060B5">
        <w:rPr>
          <w:sz w:val="22"/>
          <w:szCs w:val="22"/>
        </w:rPr>
        <w:t>KLASA: 320-01/23-02/</w:t>
      </w:r>
      <w:r w:rsidR="00A96619">
        <w:rPr>
          <w:sz w:val="22"/>
          <w:szCs w:val="22"/>
        </w:rPr>
        <w:t>05</w:t>
      </w:r>
    </w:p>
    <w:p w14:paraId="753BE63A" w14:textId="58C92DDD" w:rsidR="00011E9D" w:rsidRPr="009558B5" w:rsidRDefault="00011E9D" w:rsidP="00011E9D">
      <w:pPr>
        <w:jc w:val="both"/>
        <w:rPr>
          <w:sz w:val="22"/>
          <w:szCs w:val="22"/>
        </w:rPr>
      </w:pPr>
      <w:r w:rsidRPr="009558B5">
        <w:rPr>
          <w:sz w:val="22"/>
          <w:szCs w:val="22"/>
        </w:rPr>
        <w:t>URBROJ: 2196-26-02-23-</w:t>
      </w:r>
      <w:r w:rsidR="00A96619">
        <w:rPr>
          <w:sz w:val="22"/>
          <w:szCs w:val="22"/>
        </w:rPr>
        <w:t>2</w:t>
      </w:r>
    </w:p>
    <w:p w14:paraId="15FC31F0" w14:textId="4BFFC914" w:rsidR="00011E9D" w:rsidRPr="009558B5" w:rsidRDefault="00011E9D" w:rsidP="00011E9D">
      <w:pPr>
        <w:jc w:val="both"/>
        <w:rPr>
          <w:sz w:val="22"/>
          <w:szCs w:val="22"/>
        </w:rPr>
      </w:pPr>
      <w:r w:rsidRPr="009558B5">
        <w:rPr>
          <w:sz w:val="22"/>
          <w:szCs w:val="22"/>
        </w:rPr>
        <w:t>Tompojevci, 09.11.2023. godine</w:t>
      </w:r>
    </w:p>
    <w:p w14:paraId="39E0282B" w14:textId="77777777" w:rsidR="00011E9D" w:rsidRPr="009558B5" w:rsidRDefault="00011E9D" w:rsidP="00011E9D">
      <w:pPr>
        <w:jc w:val="both"/>
        <w:rPr>
          <w:sz w:val="22"/>
          <w:szCs w:val="22"/>
        </w:rPr>
      </w:pPr>
    </w:p>
    <w:p w14:paraId="6771CDC3" w14:textId="167E67F2" w:rsidR="00011E9D" w:rsidRPr="009558B5" w:rsidRDefault="00011E9D" w:rsidP="009558B5">
      <w:pPr>
        <w:jc w:val="both"/>
        <w:rPr>
          <w:sz w:val="22"/>
          <w:szCs w:val="22"/>
        </w:rPr>
      </w:pPr>
      <w:r w:rsidRPr="009558B5">
        <w:rPr>
          <w:sz w:val="22"/>
          <w:szCs w:val="22"/>
        </w:rPr>
        <w:t xml:space="preserve">Na temelju članka 29. Statuta Općine Tompojevci („Službeni vjesnik“ Vukovarsko-srijemske županije br. 04/21 i 19/22), Općinsko vijeće Općine Tompojevci na 19. sjednici održanoj dana </w:t>
      </w:r>
      <w:r w:rsidR="006B1AFC">
        <w:rPr>
          <w:sz w:val="22"/>
          <w:szCs w:val="22"/>
        </w:rPr>
        <w:t>09.11</w:t>
      </w:r>
      <w:r w:rsidRPr="009558B5">
        <w:rPr>
          <w:sz w:val="22"/>
          <w:szCs w:val="22"/>
        </w:rPr>
        <w:t>.2023.godine, donosi:</w:t>
      </w:r>
    </w:p>
    <w:p w14:paraId="6D7442D4" w14:textId="77777777" w:rsidR="00011E9D" w:rsidRPr="009558B5" w:rsidRDefault="00011E9D" w:rsidP="009558B5">
      <w:pPr>
        <w:rPr>
          <w:sz w:val="22"/>
          <w:szCs w:val="22"/>
        </w:rPr>
      </w:pPr>
    </w:p>
    <w:p w14:paraId="2034BD7F" w14:textId="77777777" w:rsidR="00011E9D" w:rsidRPr="009558B5" w:rsidRDefault="00011E9D" w:rsidP="00011E9D">
      <w:pPr>
        <w:jc w:val="center"/>
        <w:rPr>
          <w:b/>
          <w:sz w:val="22"/>
          <w:szCs w:val="22"/>
        </w:rPr>
      </w:pPr>
      <w:r w:rsidRPr="009558B5">
        <w:rPr>
          <w:b/>
          <w:sz w:val="22"/>
          <w:szCs w:val="22"/>
        </w:rPr>
        <w:t>O D L U K U</w:t>
      </w:r>
    </w:p>
    <w:p w14:paraId="6ADF845B" w14:textId="0FD2198B" w:rsidR="00011E9D" w:rsidRPr="009558B5" w:rsidRDefault="00011E9D" w:rsidP="00011E9D">
      <w:pPr>
        <w:jc w:val="center"/>
        <w:rPr>
          <w:b/>
          <w:sz w:val="22"/>
          <w:szCs w:val="22"/>
        </w:rPr>
      </w:pPr>
      <w:r w:rsidRPr="009558B5">
        <w:rPr>
          <w:b/>
          <w:sz w:val="22"/>
          <w:szCs w:val="22"/>
        </w:rPr>
        <w:t xml:space="preserve">o </w:t>
      </w:r>
      <w:r w:rsidR="00DE07AF" w:rsidRPr="009558B5">
        <w:rPr>
          <w:b/>
          <w:sz w:val="22"/>
          <w:szCs w:val="22"/>
        </w:rPr>
        <w:t xml:space="preserve">oslobađanju plaćanja zakupnine i naknade za korištenje poljoprivrednog zemljišta u vlasništvu Republike Hrvatske na području Općine Tompojevci </w:t>
      </w:r>
    </w:p>
    <w:p w14:paraId="2778F2CD" w14:textId="77777777" w:rsidR="006860A7" w:rsidRPr="009558B5" w:rsidRDefault="006860A7" w:rsidP="001069F9">
      <w:pPr>
        <w:rPr>
          <w:sz w:val="22"/>
          <w:szCs w:val="22"/>
        </w:rPr>
      </w:pPr>
    </w:p>
    <w:p w14:paraId="660767A1" w14:textId="77777777" w:rsidR="00C75279" w:rsidRPr="009558B5" w:rsidRDefault="00C75279" w:rsidP="006860A7">
      <w:pPr>
        <w:jc w:val="center"/>
        <w:rPr>
          <w:sz w:val="22"/>
          <w:szCs w:val="22"/>
        </w:rPr>
      </w:pPr>
    </w:p>
    <w:p w14:paraId="71614960" w14:textId="4EB28D6F" w:rsidR="00AC6944" w:rsidRPr="009558B5" w:rsidRDefault="006914CB" w:rsidP="009558B5">
      <w:pPr>
        <w:jc w:val="center"/>
        <w:rPr>
          <w:sz w:val="22"/>
          <w:szCs w:val="22"/>
        </w:rPr>
      </w:pPr>
      <w:r w:rsidRPr="009558B5">
        <w:rPr>
          <w:sz w:val="22"/>
          <w:szCs w:val="22"/>
        </w:rPr>
        <w:t>Članak 1.</w:t>
      </w:r>
    </w:p>
    <w:p w14:paraId="40A9B7CC" w14:textId="13965167" w:rsidR="00957277" w:rsidRPr="009558B5" w:rsidRDefault="00DE07AF" w:rsidP="006860A7">
      <w:pPr>
        <w:jc w:val="both"/>
        <w:rPr>
          <w:sz w:val="22"/>
          <w:szCs w:val="22"/>
        </w:rPr>
      </w:pPr>
      <w:r w:rsidRPr="009558B5">
        <w:rPr>
          <w:sz w:val="22"/>
          <w:szCs w:val="22"/>
        </w:rPr>
        <w:t>Zakupnici i korisnici poljoprivrednog zemljišta u vlasništvu Republike Hrvatske na području Općine Tompojevci, koji su zahvaćeni posljedicama afričke svinjske kuge i posljedicama prirodnih nepogoda, oslobađaju se plaćanja zakupnine i naknade za korištenje poljoprivrednog zemljišta u vlasništvu Republike Hrvatske na području Općine Tompojevci za razdoblje korištenja od 1. srpnja do 31. prosinca 2023. i za 2024. godinu u cijelosti u dijelu koji je prihod proračuna Općine Tompojevci u iznosu od 65 %.</w:t>
      </w:r>
    </w:p>
    <w:p w14:paraId="551AB133" w14:textId="77777777" w:rsidR="006860A7" w:rsidRPr="009558B5" w:rsidRDefault="006860A7" w:rsidP="006860A7">
      <w:pPr>
        <w:jc w:val="both"/>
        <w:rPr>
          <w:sz w:val="22"/>
          <w:szCs w:val="22"/>
        </w:rPr>
      </w:pPr>
    </w:p>
    <w:p w14:paraId="53020430" w14:textId="24E25947" w:rsidR="00AC6944" w:rsidRPr="009558B5" w:rsidRDefault="006914CB" w:rsidP="009558B5">
      <w:pPr>
        <w:jc w:val="center"/>
        <w:rPr>
          <w:sz w:val="22"/>
          <w:szCs w:val="22"/>
        </w:rPr>
      </w:pPr>
      <w:r w:rsidRPr="009558B5">
        <w:rPr>
          <w:sz w:val="22"/>
          <w:szCs w:val="22"/>
        </w:rPr>
        <w:t>Članak 2</w:t>
      </w:r>
      <w:r w:rsidR="006860A7" w:rsidRPr="009558B5">
        <w:rPr>
          <w:sz w:val="22"/>
          <w:szCs w:val="22"/>
        </w:rPr>
        <w:t>.</w:t>
      </w:r>
    </w:p>
    <w:p w14:paraId="4B615E35" w14:textId="32E8B7DD" w:rsidR="00353B86" w:rsidRPr="009558B5" w:rsidRDefault="00DE07AF" w:rsidP="00DE07AF">
      <w:pPr>
        <w:jc w:val="both"/>
        <w:rPr>
          <w:sz w:val="22"/>
          <w:szCs w:val="22"/>
        </w:rPr>
      </w:pPr>
      <w:r w:rsidRPr="009558B5">
        <w:rPr>
          <w:sz w:val="22"/>
          <w:szCs w:val="22"/>
        </w:rPr>
        <w:t>Iznimno od članka 1. ove Odluke, fizička ili pravna osoba u rangu velikih poduzeća oslobađa se u visini od 50 % plaćanja zakupnine i naknade iz članka 1. ove Odluke u dijelu koji je prihod proračuna Općine Tompojevci.</w:t>
      </w:r>
    </w:p>
    <w:p w14:paraId="5894C5E4" w14:textId="77777777" w:rsidR="002E4CEC" w:rsidRPr="009558B5" w:rsidRDefault="002E4CEC" w:rsidP="006860A7">
      <w:pPr>
        <w:jc w:val="center"/>
        <w:rPr>
          <w:sz w:val="22"/>
          <w:szCs w:val="22"/>
        </w:rPr>
      </w:pPr>
    </w:p>
    <w:p w14:paraId="34374689" w14:textId="6A126545" w:rsidR="005D7606" w:rsidRPr="009558B5" w:rsidRDefault="006914CB" w:rsidP="009558B5">
      <w:pPr>
        <w:jc w:val="center"/>
        <w:rPr>
          <w:sz w:val="22"/>
          <w:szCs w:val="22"/>
        </w:rPr>
      </w:pPr>
      <w:r w:rsidRPr="009558B5">
        <w:rPr>
          <w:sz w:val="22"/>
          <w:szCs w:val="22"/>
        </w:rPr>
        <w:t>Članak 3</w:t>
      </w:r>
      <w:r w:rsidR="006860A7" w:rsidRPr="009558B5">
        <w:rPr>
          <w:sz w:val="22"/>
          <w:szCs w:val="22"/>
        </w:rPr>
        <w:t>.</w:t>
      </w:r>
    </w:p>
    <w:p w14:paraId="6C6D4989" w14:textId="2C8E6C4E" w:rsidR="00D63899" w:rsidRDefault="00DE07AF" w:rsidP="00403952">
      <w:pPr>
        <w:jc w:val="both"/>
        <w:rPr>
          <w:sz w:val="22"/>
          <w:szCs w:val="22"/>
        </w:rPr>
      </w:pPr>
      <w:r w:rsidRPr="009558B5">
        <w:rPr>
          <w:sz w:val="22"/>
          <w:szCs w:val="22"/>
        </w:rPr>
        <w:t xml:space="preserve">Sukladno točci IV. Odluke o oslobađanju plaćanja zakupnine i naknade za korištenje poljoprivrednog zemljišta u vlasništvu Republike Hrvatske (»Narodne novine« br. 107/23) Republika Hrvatske će nadoknaditi sredstva </w:t>
      </w:r>
      <w:r w:rsidR="009558B5">
        <w:rPr>
          <w:sz w:val="22"/>
          <w:szCs w:val="22"/>
        </w:rPr>
        <w:t xml:space="preserve">Općini Tompojevci </w:t>
      </w:r>
      <w:r w:rsidRPr="009558B5">
        <w:rPr>
          <w:sz w:val="22"/>
          <w:szCs w:val="22"/>
        </w:rPr>
        <w:t>u iznosu za koji je umanjen prihod s osnove plaćanja zakupnine i naknade za poljoprivredno zemljište u vlasništvu Republike Hrvatske</w:t>
      </w:r>
      <w:r w:rsidR="009558B5">
        <w:rPr>
          <w:sz w:val="22"/>
          <w:szCs w:val="22"/>
        </w:rPr>
        <w:t xml:space="preserve"> na području Općine Tompojevci</w:t>
      </w:r>
      <w:r w:rsidRPr="009558B5">
        <w:rPr>
          <w:sz w:val="22"/>
          <w:szCs w:val="22"/>
        </w:rPr>
        <w:t xml:space="preserve"> u dijelu koji je prihod općine</w:t>
      </w:r>
      <w:r w:rsidR="009558B5">
        <w:rPr>
          <w:sz w:val="22"/>
          <w:szCs w:val="22"/>
        </w:rPr>
        <w:t xml:space="preserve"> Tompojevci</w:t>
      </w:r>
      <w:r w:rsidR="009558B5" w:rsidRPr="009558B5">
        <w:rPr>
          <w:sz w:val="22"/>
          <w:szCs w:val="22"/>
        </w:rPr>
        <w:t>.</w:t>
      </w:r>
      <w:r w:rsidR="006860A7" w:rsidRPr="009558B5">
        <w:rPr>
          <w:sz w:val="22"/>
          <w:szCs w:val="22"/>
        </w:rPr>
        <w:tab/>
      </w:r>
    </w:p>
    <w:p w14:paraId="1D7BDEE9" w14:textId="77777777" w:rsidR="009558B5" w:rsidRPr="009558B5" w:rsidRDefault="009558B5" w:rsidP="00403952">
      <w:pPr>
        <w:jc w:val="both"/>
        <w:rPr>
          <w:sz w:val="22"/>
          <w:szCs w:val="22"/>
        </w:rPr>
      </w:pPr>
    </w:p>
    <w:p w14:paraId="7FDBE214" w14:textId="34235115" w:rsidR="00AC6944" w:rsidRPr="009558B5" w:rsidRDefault="00D63899" w:rsidP="009558B5">
      <w:pPr>
        <w:jc w:val="center"/>
        <w:rPr>
          <w:sz w:val="22"/>
          <w:szCs w:val="22"/>
        </w:rPr>
      </w:pPr>
      <w:r w:rsidRPr="009558B5">
        <w:rPr>
          <w:sz w:val="22"/>
          <w:szCs w:val="22"/>
        </w:rPr>
        <w:t>Članak 4.</w:t>
      </w:r>
    </w:p>
    <w:p w14:paraId="65DEFAE7" w14:textId="21360085" w:rsidR="0093438F" w:rsidRPr="009558B5" w:rsidRDefault="006860A7" w:rsidP="006860A7">
      <w:pPr>
        <w:jc w:val="both"/>
        <w:rPr>
          <w:sz w:val="22"/>
          <w:szCs w:val="22"/>
        </w:rPr>
      </w:pPr>
      <w:r w:rsidRPr="009558B5">
        <w:rPr>
          <w:sz w:val="22"/>
          <w:szCs w:val="22"/>
        </w:rPr>
        <w:t xml:space="preserve">Ova odluka stupa na snagu </w:t>
      </w:r>
      <w:r w:rsidR="004515D2" w:rsidRPr="009558B5">
        <w:rPr>
          <w:sz w:val="22"/>
          <w:szCs w:val="22"/>
        </w:rPr>
        <w:t>osmog dana od dana objave u „Službenom vjesniku“ Vukovarsko-srijemske županije.</w:t>
      </w:r>
    </w:p>
    <w:p w14:paraId="60410EF1" w14:textId="77777777" w:rsidR="009558B5" w:rsidRDefault="006860A7" w:rsidP="006860A7">
      <w:pPr>
        <w:jc w:val="both"/>
        <w:rPr>
          <w:sz w:val="22"/>
          <w:szCs w:val="22"/>
        </w:rPr>
      </w:pPr>
      <w:r w:rsidRPr="009558B5">
        <w:rPr>
          <w:sz w:val="22"/>
          <w:szCs w:val="22"/>
        </w:rPr>
        <w:tab/>
      </w:r>
      <w:r w:rsidRPr="009558B5">
        <w:rPr>
          <w:sz w:val="22"/>
          <w:szCs w:val="22"/>
        </w:rPr>
        <w:tab/>
      </w:r>
      <w:r w:rsidRPr="009558B5">
        <w:rPr>
          <w:sz w:val="22"/>
          <w:szCs w:val="22"/>
        </w:rPr>
        <w:tab/>
      </w:r>
      <w:r w:rsidRPr="009558B5">
        <w:rPr>
          <w:sz w:val="22"/>
          <w:szCs w:val="22"/>
        </w:rPr>
        <w:tab/>
      </w:r>
      <w:r w:rsidRPr="009558B5">
        <w:rPr>
          <w:sz w:val="22"/>
          <w:szCs w:val="22"/>
        </w:rPr>
        <w:tab/>
      </w:r>
      <w:r w:rsidRPr="009558B5">
        <w:rPr>
          <w:sz w:val="22"/>
          <w:szCs w:val="22"/>
        </w:rPr>
        <w:tab/>
      </w:r>
    </w:p>
    <w:p w14:paraId="5EA590CB" w14:textId="08B8A516" w:rsidR="006860A7" w:rsidRPr="009558B5" w:rsidRDefault="009558B5" w:rsidP="006860A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860A7" w:rsidRPr="009558B5">
        <w:rPr>
          <w:sz w:val="22"/>
          <w:szCs w:val="22"/>
        </w:rPr>
        <w:tab/>
      </w:r>
      <w:r w:rsidR="000A0D08" w:rsidRPr="009558B5">
        <w:rPr>
          <w:sz w:val="22"/>
          <w:szCs w:val="22"/>
        </w:rPr>
        <w:t>PREDSJEDNIK OPĆINSKOG VIJEĆA</w:t>
      </w:r>
    </w:p>
    <w:p w14:paraId="5DB4FDFA" w14:textId="2FBEB9FF" w:rsidR="007649B1" w:rsidRDefault="006860A7" w:rsidP="00353B86">
      <w:pPr>
        <w:jc w:val="both"/>
        <w:rPr>
          <w:sz w:val="22"/>
          <w:szCs w:val="22"/>
        </w:rPr>
      </w:pPr>
      <w:r w:rsidRPr="009558B5">
        <w:rPr>
          <w:sz w:val="22"/>
          <w:szCs w:val="22"/>
        </w:rPr>
        <w:tab/>
      </w:r>
      <w:r w:rsidRPr="009558B5">
        <w:rPr>
          <w:sz w:val="22"/>
          <w:szCs w:val="22"/>
        </w:rPr>
        <w:tab/>
      </w:r>
      <w:r w:rsidRPr="009558B5">
        <w:rPr>
          <w:sz w:val="22"/>
          <w:szCs w:val="22"/>
        </w:rPr>
        <w:tab/>
      </w:r>
      <w:r w:rsidRPr="009558B5">
        <w:rPr>
          <w:sz w:val="22"/>
          <w:szCs w:val="22"/>
        </w:rPr>
        <w:tab/>
      </w:r>
      <w:r w:rsidRPr="009558B5">
        <w:rPr>
          <w:sz w:val="22"/>
          <w:szCs w:val="22"/>
        </w:rPr>
        <w:tab/>
      </w:r>
      <w:r w:rsidRPr="009558B5">
        <w:rPr>
          <w:sz w:val="22"/>
          <w:szCs w:val="22"/>
        </w:rPr>
        <w:tab/>
      </w:r>
      <w:r w:rsidRPr="009558B5">
        <w:rPr>
          <w:sz w:val="22"/>
          <w:szCs w:val="22"/>
        </w:rPr>
        <w:tab/>
        <w:t xml:space="preserve">       </w:t>
      </w:r>
      <w:r w:rsidRPr="009558B5">
        <w:rPr>
          <w:sz w:val="22"/>
          <w:szCs w:val="22"/>
        </w:rPr>
        <w:tab/>
        <w:t xml:space="preserve">        </w:t>
      </w:r>
      <w:r w:rsidR="000A0D08" w:rsidRPr="009558B5">
        <w:rPr>
          <w:sz w:val="22"/>
          <w:szCs w:val="22"/>
        </w:rPr>
        <w:t xml:space="preserve">   </w:t>
      </w:r>
      <w:r w:rsidRPr="009558B5">
        <w:rPr>
          <w:sz w:val="22"/>
          <w:szCs w:val="22"/>
        </w:rPr>
        <w:t xml:space="preserve">  </w:t>
      </w:r>
      <w:r w:rsidR="000A0D08" w:rsidRPr="009558B5">
        <w:rPr>
          <w:sz w:val="22"/>
          <w:szCs w:val="22"/>
        </w:rPr>
        <w:t>Ivan Štefana</w:t>
      </w:r>
      <w:r w:rsidR="009558B5">
        <w:rPr>
          <w:sz w:val="22"/>
          <w:szCs w:val="22"/>
        </w:rPr>
        <w:t>c</w:t>
      </w:r>
    </w:p>
    <w:p w14:paraId="6916FB3A" w14:textId="31B0DE8D" w:rsidR="007649B1" w:rsidRDefault="007649B1" w:rsidP="00353B86">
      <w:pPr>
        <w:jc w:val="both"/>
        <w:rPr>
          <w:sz w:val="22"/>
          <w:szCs w:val="22"/>
        </w:rPr>
      </w:pPr>
    </w:p>
    <w:p w14:paraId="69569213" w14:textId="392ECE5A" w:rsidR="007649B1" w:rsidRDefault="007649B1" w:rsidP="00353B86">
      <w:pPr>
        <w:jc w:val="both"/>
        <w:rPr>
          <w:sz w:val="22"/>
          <w:szCs w:val="22"/>
        </w:rPr>
      </w:pPr>
    </w:p>
    <w:p w14:paraId="53AF184E" w14:textId="32D8F066" w:rsidR="007649B1" w:rsidRDefault="007649B1" w:rsidP="00353B86">
      <w:pPr>
        <w:jc w:val="both"/>
        <w:rPr>
          <w:sz w:val="22"/>
          <w:szCs w:val="22"/>
        </w:rPr>
      </w:pPr>
    </w:p>
    <w:p w14:paraId="478B5A16" w14:textId="480BE073" w:rsidR="00E90536" w:rsidRDefault="00E90536" w:rsidP="00353B86">
      <w:pPr>
        <w:jc w:val="both"/>
        <w:rPr>
          <w:sz w:val="22"/>
          <w:szCs w:val="22"/>
        </w:rPr>
      </w:pPr>
    </w:p>
    <w:p w14:paraId="0AAE692F" w14:textId="6005D589" w:rsidR="00E90536" w:rsidRDefault="00E90536" w:rsidP="00353B86">
      <w:pPr>
        <w:jc w:val="both"/>
        <w:rPr>
          <w:sz w:val="22"/>
          <w:szCs w:val="22"/>
        </w:rPr>
      </w:pPr>
    </w:p>
    <w:p w14:paraId="5ADDE214" w14:textId="0D36F608" w:rsidR="00E90536" w:rsidRDefault="00E90536" w:rsidP="00353B86">
      <w:pPr>
        <w:jc w:val="both"/>
        <w:rPr>
          <w:sz w:val="22"/>
          <w:szCs w:val="22"/>
        </w:rPr>
      </w:pPr>
    </w:p>
    <w:p w14:paraId="10893F71" w14:textId="7C537DCE" w:rsidR="00E90536" w:rsidRDefault="00E90536" w:rsidP="00353B86">
      <w:pPr>
        <w:jc w:val="both"/>
        <w:rPr>
          <w:sz w:val="22"/>
          <w:szCs w:val="22"/>
        </w:rPr>
      </w:pPr>
    </w:p>
    <w:p w14:paraId="2A0E4B09" w14:textId="01617436" w:rsidR="00E90536" w:rsidRDefault="00E90536" w:rsidP="00353B86">
      <w:pPr>
        <w:jc w:val="both"/>
        <w:rPr>
          <w:sz w:val="22"/>
          <w:szCs w:val="22"/>
        </w:rPr>
      </w:pPr>
    </w:p>
    <w:p w14:paraId="12B3EA3A" w14:textId="37C8851D" w:rsidR="00E90536" w:rsidRDefault="00E90536" w:rsidP="00353B86">
      <w:pPr>
        <w:jc w:val="both"/>
        <w:rPr>
          <w:sz w:val="22"/>
          <w:szCs w:val="22"/>
        </w:rPr>
      </w:pPr>
    </w:p>
    <w:p w14:paraId="22A78061" w14:textId="0EF4D0B9" w:rsidR="00554FA5" w:rsidRDefault="00554FA5" w:rsidP="00353B86">
      <w:pPr>
        <w:jc w:val="both"/>
        <w:rPr>
          <w:sz w:val="22"/>
          <w:szCs w:val="22"/>
        </w:rPr>
      </w:pPr>
    </w:p>
    <w:p w14:paraId="60F8079F" w14:textId="2649445E" w:rsidR="00554FA5" w:rsidRDefault="00554FA5" w:rsidP="00353B86">
      <w:pPr>
        <w:jc w:val="both"/>
        <w:rPr>
          <w:sz w:val="22"/>
          <w:szCs w:val="22"/>
        </w:rPr>
      </w:pPr>
    </w:p>
    <w:p w14:paraId="63D08950" w14:textId="5230A09F" w:rsidR="00554FA5" w:rsidRDefault="00554FA5" w:rsidP="00353B86">
      <w:pPr>
        <w:jc w:val="both"/>
        <w:rPr>
          <w:sz w:val="22"/>
          <w:szCs w:val="22"/>
        </w:rPr>
      </w:pPr>
    </w:p>
    <w:p w14:paraId="2E8ED672" w14:textId="38C58F5C" w:rsidR="00554FA5" w:rsidRDefault="00554FA5" w:rsidP="00353B86">
      <w:pPr>
        <w:jc w:val="both"/>
        <w:rPr>
          <w:sz w:val="22"/>
          <w:szCs w:val="22"/>
        </w:rPr>
      </w:pPr>
    </w:p>
    <w:p w14:paraId="0E197BE4" w14:textId="02B2878A" w:rsidR="00554FA5" w:rsidRDefault="00554FA5" w:rsidP="00353B86">
      <w:pPr>
        <w:jc w:val="both"/>
        <w:rPr>
          <w:sz w:val="22"/>
          <w:szCs w:val="22"/>
        </w:rPr>
      </w:pPr>
    </w:p>
    <w:p w14:paraId="160664F8" w14:textId="0E5C3B8A" w:rsidR="00554FA5" w:rsidRDefault="00554FA5" w:rsidP="00353B86">
      <w:pPr>
        <w:jc w:val="both"/>
        <w:rPr>
          <w:sz w:val="22"/>
          <w:szCs w:val="22"/>
        </w:rPr>
      </w:pPr>
    </w:p>
    <w:p w14:paraId="0364E584" w14:textId="50C5BE43" w:rsidR="00554FA5" w:rsidRDefault="00554FA5" w:rsidP="00353B86">
      <w:pPr>
        <w:jc w:val="both"/>
        <w:rPr>
          <w:sz w:val="22"/>
          <w:szCs w:val="22"/>
        </w:rPr>
      </w:pPr>
    </w:p>
    <w:p w14:paraId="4D20EADA" w14:textId="02DE9739" w:rsidR="00554FA5" w:rsidRDefault="00554FA5" w:rsidP="00353B86">
      <w:pPr>
        <w:jc w:val="both"/>
        <w:rPr>
          <w:sz w:val="22"/>
          <w:szCs w:val="22"/>
        </w:rPr>
      </w:pPr>
    </w:p>
    <w:p w14:paraId="305C1A02" w14:textId="77777777" w:rsidR="00554FA5" w:rsidRDefault="00554FA5" w:rsidP="00353B86">
      <w:pPr>
        <w:jc w:val="both"/>
        <w:rPr>
          <w:sz w:val="22"/>
          <w:szCs w:val="22"/>
        </w:rPr>
      </w:pPr>
    </w:p>
    <w:p w14:paraId="37A72754" w14:textId="229C860A" w:rsidR="00E90536" w:rsidRDefault="00E90536" w:rsidP="00353B86">
      <w:pPr>
        <w:jc w:val="both"/>
        <w:rPr>
          <w:sz w:val="22"/>
          <w:szCs w:val="22"/>
        </w:rPr>
      </w:pPr>
    </w:p>
    <w:p w14:paraId="69CEF88F" w14:textId="4422785D" w:rsidR="00E90536" w:rsidRDefault="00E90536" w:rsidP="00353B86">
      <w:pPr>
        <w:jc w:val="both"/>
        <w:rPr>
          <w:sz w:val="22"/>
          <w:szCs w:val="22"/>
        </w:rPr>
      </w:pPr>
    </w:p>
    <w:p w14:paraId="79706FA2" w14:textId="6977909C" w:rsidR="00E90536" w:rsidRDefault="00E90536" w:rsidP="00353B86">
      <w:pPr>
        <w:jc w:val="both"/>
        <w:rPr>
          <w:sz w:val="22"/>
          <w:szCs w:val="22"/>
        </w:rPr>
      </w:pPr>
    </w:p>
    <w:p w14:paraId="2AF3AD21" w14:textId="61459983" w:rsidR="00E90536" w:rsidRDefault="00E90536" w:rsidP="00353B86">
      <w:pPr>
        <w:jc w:val="both"/>
        <w:rPr>
          <w:sz w:val="22"/>
          <w:szCs w:val="22"/>
        </w:rPr>
      </w:pPr>
    </w:p>
    <w:p w14:paraId="461F1E37" w14:textId="32D705D7" w:rsidR="00E90536" w:rsidRDefault="00E90536" w:rsidP="00353B86">
      <w:pPr>
        <w:jc w:val="both"/>
        <w:rPr>
          <w:sz w:val="22"/>
          <w:szCs w:val="22"/>
        </w:rPr>
      </w:pPr>
    </w:p>
    <w:p w14:paraId="7E07C51F" w14:textId="0B222310" w:rsidR="00E90536" w:rsidRDefault="00E90536" w:rsidP="00353B86">
      <w:pPr>
        <w:jc w:val="both"/>
        <w:rPr>
          <w:sz w:val="22"/>
          <w:szCs w:val="22"/>
        </w:rPr>
      </w:pPr>
    </w:p>
    <w:p w14:paraId="37A7C666" w14:textId="3A7309A0" w:rsidR="00E90536" w:rsidRDefault="00E90536" w:rsidP="00353B86">
      <w:pPr>
        <w:jc w:val="both"/>
        <w:rPr>
          <w:sz w:val="22"/>
          <w:szCs w:val="22"/>
        </w:rPr>
      </w:pPr>
    </w:p>
    <w:p w14:paraId="6A451F68" w14:textId="78D2C247" w:rsidR="00E90536" w:rsidRDefault="00E90536" w:rsidP="00353B86">
      <w:pPr>
        <w:jc w:val="both"/>
        <w:rPr>
          <w:sz w:val="22"/>
          <w:szCs w:val="22"/>
        </w:rPr>
      </w:pPr>
    </w:p>
    <w:p w14:paraId="48741467" w14:textId="283FA1F0" w:rsidR="00E90536" w:rsidRDefault="00E90536" w:rsidP="00353B86">
      <w:pPr>
        <w:jc w:val="both"/>
        <w:rPr>
          <w:sz w:val="22"/>
          <w:szCs w:val="22"/>
        </w:rPr>
      </w:pPr>
    </w:p>
    <w:p w14:paraId="2C344AF5" w14:textId="6D2C5984" w:rsidR="00E90536" w:rsidRDefault="00E90536" w:rsidP="00353B86">
      <w:pPr>
        <w:jc w:val="both"/>
        <w:rPr>
          <w:sz w:val="22"/>
          <w:szCs w:val="22"/>
        </w:rPr>
      </w:pPr>
    </w:p>
    <w:p w14:paraId="597305DA" w14:textId="2CB4616D" w:rsidR="00E90536" w:rsidRDefault="00E90536" w:rsidP="00353B86">
      <w:pPr>
        <w:jc w:val="both"/>
        <w:rPr>
          <w:sz w:val="22"/>
          <w:szCs w:val="22"/>
        </w:rPr>
      </w:pPr>
    </w:p>
    <w:p w14:paraId="1F0A5549" w14:textId="6A769E52" w:rsidR="00E90536" w:rsidRDefault="00E90536" w:rsidP="00353B86">
      <w:pPr>
        <w:jc w:val="both"/>
        <w:rPr>
          <w:sz w:val="22"/>
          <w:szCs w:val="22"/>
        </w:rPr>
      </w:pPr>
    </w:p>
    <w:p w14:paraId="63A49098" w14:textId="3B4C0B22" w:rsidR="00E90536" w:rsidRDefault="00E90536" w:rsidP="00353B86">
      <w:pPr>
        <w:jc w:val="both"/>
        <w:rPr>
          <w:sz w:val="22"/>
          <w:szCs w:val="22"/>
        </w:rPr>
      </w:pPr>
    </w:p>
    <w:p w14:paraId="6F53F11D" w14:textId="0255D69B" w:rsidR="00E90536" w:rsidRDefault="00E90536" w:rsidP="00353B86">
      <w:pPr>
        <w:jc w:val="both"/>
        <w:rPr>
          <w:sz w:val="22"/>
          <w:szCs w:val="22"/>
        </w:rPr>
      </w:pPr>
    </w:p>
    <w:p w14:paraId="3216AF88" w14:textId="2B58C93B" w:rsidR="00E90536" w:rsidRDefault="00E90536" w:rsidP="00353B86">
      <w:pPr>
        <w:jc w:val="both"/>
        <w:rPr>
          <w:sz w:val="22"/>
          <w:szCs w:val="22"/>
        </w:rPr>
      </w:pPr>
    </w:p>
    <w:p w14:paraId="082C983B" w14:textId="77777777" w:rsidR="00E90536" w:rsidRDefault="00E90536" w:rsidP="00353B86">
      <w:pPr>
        <w:jc w:val="both"/>
        <w:rPr>
          <w:sz w:val="22"/>
          <w:szCs w:val="22"/>
        </w:rPr>
      </w:pPr>
    </w:p>
    <w:p w14:paraId="7732FAF5" w14:textId="79D28B9A" w:rsidR="007649B1" w:rsidRDefault="007649B1" w:rsidP="00353B86">
      <w:pPr>
        <w:jc w:val="both"/>
        <w:rPr>
          <w:sz w:val="22"/>
          <w:szCs w:val="22"/>
        </w:rPr>
      </w:pPr>
    </w:p>
    <w:p w14:paraId="1D4283DD" w14:textId="1BC984F0" w:rsidR="007649B1" w:rsidRDefault="007649B1" w:rsidP="00353B86">
      <w:pPr>
        <w:jc w:val="both"/>
        <w:rPr>
          <w:sz w:val="22"/>
          <w:szCs w:val="22"/>
        </w:rPr>
      </w:pPr>
    </w:p>
    <w:p w14:paraId="285E4B1C" w14:textId="447427A5" w:rsidR="007649B1" w:rsidRDefault="007649B1" w:rsidP="00353B86">
      <w:pPr>
        <w:jc w:val="both"/>
        <w:rPr>
          <w:sz w:val="22"/>
          <w:szCs w:val="22"/>
        </w:rPr>
      </w:pPr>
    </w:p>
    <w:p w14:paraId="3721C0CE" w14:textId="24EE6CD7" w:rsidR="007649B1" w:rsidRDefault="007649B1" w:rsidP="00353B86">
      <w:pPr>
        <w:jc w:val="both"/>
        <w:rPr>
          <w:sz w:val="22"/>
          <w:szCs w:val="22"/>
        </w:rPr>
      </w:pPr>
    </w:p>
    <w:p w14:paraId="69D22AF3" w14:textId="3EC6AAFB" w:rsidR="007649B1" w:rsidRDefault="007649B1" w:rsidP="00353B86">
      <w:pPr>
        <w:jc w:val="both"/>
        <w:rPr>
          <w:sz w:val="22"/>
          <w:szCs w:val="22"/>
        </w:rPr>
      </w:pPr>
    </w:p>
    <w:p w14:paraId="669A3EF1" w14:textId="466D82A2" w:rsidR="007649B1" w:rsidRDefault="007649B1" w:rsidP="00353B86">
      <w:pPr>
        <w:jc w:val="both"/>
        <w:rPr>
          <w:sz w:val="22"/>
          <w:szCs w:val="22"/>
        </w:rPr>
      </w:pPr>
    </w:p>
    <w:p w14:paraId="72396DF2" w14:textId="203BC8BD" w:rsidR="007649B1" w:rsidRDefault="007649B1" w:rsidP="00353B86">
      <w:pPr>
        <w:jc w:val="both"/>
        <w:rPr>
          <w:sz w:val="22"/>
          <w:szCs w:val="22"/>
        </w:rPr>
      </w:pPr>
    </w:p>
    <w:p w14:paraId="3090BCD3" w14:textId="3BA8AD0A" w:rsidR="007649B1" w:rsidRDefault="007649B1" w:rsidP="00353B86">
      <w:pPr>
        <w:jc w:val="both"/>
        <w:rPr>
          <w:sz w:val="22"/>
          <w:szCs w:val="22"/>
        </w:rPr>
      </w:pPr>
    </w:p>
    <w:p w14:paraId="51032FEC" w14:textId="6C2B8908" w:rsidR="007649B1" w:rsidRDefault="007649B1" w:rsidP="00353B86">
      <w:pPr>
        <w:jc w:val="both"/>
        <w:rPr>
          <w:sz w:val="22"/>
          <w:szCs w:val="22"/>
        </w:rPr>
      </w:pPr>
    </w:p>
    <w:p w14:paraId="5D34F51C" w14:textId="53AC2117" w:rsidR="007649B1" w:rsidRDefault="007649B1" w:rsidP="00353B86">
      <w:pPr>
        <w:jc w:val="both"/>
        <w:rPr>
          <w:sz w:val="22"/>
          <w:szCs w:val="22"/>
        </w:rPr>
      </w:pPr>
    </w:p>
    <w:p w14:paraId="0D7E5B1B" w14:textId="4379D5ED" w:rsidR="007649B1" w:rsidRDefault="007649B1" w:rsidP="00353B86">
      <w:pPr>
        <w:jc w:val="both"/>
        <w:rPr>
          <w:sz w:val="22"/>
          <w:szCs w:val="22"/>
        </w:rPr>
      </w:pPr>
    </w:p>
    <w:p w14:paraId="3410CB00" w14:textId="03489A0B" w:rsidR="007649B1" w:rsidRDefault="007649B1" w:rsidP="00353B86">
      <w:pPr>
        <w:jc w:val="both"/>
        <w:rPr>
          <w:sz w:val="22"/>
          <w:szCs w:val="22"/>
        </w:rPr>
      </w:pPr>
    </w:p>
    <w:p w14:paraId="134A3FB6" w14:textId="227AE6F0" w:rsidR="007649B1" w:rsidRDefault="007649B1" w:rsidP="00353B86">
      <w:pPr>
        <w:jc w:val="both"/>
        <w:rPr>
          <w:sz w:val="22"/>
          <w:szCs w:val="22"/>
        </w:rPr>
      </w:pPr>
    </w:p>
    <w:p w14:paraId="7A4D0381" w14:textId="778C69BD" w:rsidR="0075722A" w:rsidRPr="007649B1" w:rsidRDefault="0075722A" w:rsidP="00353B86">
      <w:pPr>
        <w:jc w:val="both"/>
        <w:rPr>
          <w:sz w:val="22"/>
          <w:szCs w:val="22"/>
        </w:rPr>
      </w:pPr>
    </w:p>
    <w:sectPr w:rsidR="0075722A" w:rsidRPr="007649B1" w:rsidSect="00452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43C7"/>
    <w:multiLevelType w:val="hybridMultilevel"/>
    <w:tmpl w:val="E068AE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D30E7"/>
    <w:multiLevelType w:val="hybridMultilevel"/>
    <w:tmpl w:val="230279A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225288"/>
    <w:multiLevelType w:val="hybridMultilevel"/>
    <w:tmpl w:val="5F76B1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019D5"/>
    <w:multiLevelType w:val="hybridMultilevel"/>
    <w:tmpl w:val="8A4C2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E6454"/>
    <w:multiLevelType w:val="hybridMultilevel"/>
    <w:tmpl w:val="7D361E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263BB"/>
    <w:multiLevelType w:val="hybridMultilevel"/>
    <w:tmpl w:val="8EF822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8824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60544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6526650">
    <w:abstractNumId w:val="2"/>
  </w:num>
  <w:num w:numId="4" w16cid:durableId="235895287">
    <w:abstractNumId w:val="2"/>
  </w:num>
  <w:num w:numId="5" w16cid:durableId="1143161326">
    <w:abstractNumId w:val="1"/>
  </w:num>
  <w:num w:numId="6" w16cid:durableId="1754619636">
    <w:abstractNumId w:val="4"/>
  </w:num>
  <w:num w:numId="7" w16cid:durableId="1235581423">
    <w:abstractNumId w:val="5"/>
  </w:num>
  <w:num w:numId="8" w16cid:durableId="90131254">
    <w:abstractNumId w:val="4"/>
  </w:num>
  <w:num w:numId="9" w16cid:durableId="1471166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53E"/>
    <w:rsid w:val="00011E9D"/>
    <w:rsid w:val="000161C2"/>
    <w:rsid w:val="00036402"/>
    <w:rsid w:val="00057345"/>
    <w:rsid w:val="00084723"/>
    <w:rsid w:val="000A0D08"/>
    <w:rsid w:val="000B5872"/>
    <w:rsid w:val="000B6512"/>
    <w:rsid w:val="000D04F9"/>
    <w:rsid w:val="000D37DC"/>
    <w:rsid w:val="001069F9"/>
    <w:rsid w:val="00156051"/>
    <w:rsid w:val="00157E99"/>
    <w:rsid w:val="002019DC"/>
    <w:rsid w:val="00236620"/>
    <w:rsid w:val="0025190D"/>
    <w:rsid w:val="00273A86"/>
    <w:rsid w:val="00282534"/>
    <w:rsid w:val="002B33CD"/>
    <w:rsid w:val="002C311E"/>
    <w:rsid w:val="002C7C48"/>
    <w:rsid w:val="002D3A2E"/>
    <w:rsid w:val="002D7135"/>
    <w:rsid w:val="002E0DF1"/>
    <w:rsid w:val="002E4CEC"/>
    <w:rsid w:val="003133A4"/>
    <w:rsid w:val="00315AA4"/>
    <w:rsid w:val="00353B86"/>
    <w:rsid w:val="00375D8D"/>
    <w:rsid w:val="00385D9F"/>
    <w:rsid w:val="003A3C62"/>
    <w:rsid w:val="003C0057"/>
    <w:rsid w:val="003C1D42"/>
    <w:rsid w:val="00403952"/>
    <w:rsid w:val="00414BF4"/>
    <w:rsid w:val="004515D2"/>
    <w:rsid w:val="0045299B"/>
    <w:rsid w:val="00477B8C"/>
    <w:rsid w:val="00485C5D"/>
    <w:rsid w:val="0048718B"/>
    <w:rsid w:val="0049498B"/>
    <w:rsid w:val="004969A3"/>
    <w:rsid w:val="004B3094"/>
    <w:rsid w:val="004B6D8B"/>
    <w:rsid w:val="004C348A"/>
    <w:rsid w:val="004E5314"/>
    <w:rsid w:val="00554FA5"/>
    <w:rsid w:val="00593E40"/>
    <w:rsid w:val="005B5C89"/>
    <w:rsid w:val="005D7606"/>
    <w:rsid w:val="005F148D"/>
    <w:rsid w:val="00600B50"/>
    <w:rsid w:val="006232FD"/>
    <w:rsid w:val="00634A80"/>
    <w:rsid w:val="00635570"/>
    <w:rsid w:val="00660BAD"/>
    <w:rsid w:val="006664FB"/>
    <w:rsid w:val="00682562"/>
    <w:rsid w:val="006860A7"/>
    <w:rsid w:val="006914CB"/>
    <w:rsid w:val="006B1AFC"/>
    <w:rsid w:val="006C6EED"/>
    <w:rsid w:val="006D371D"/>
    <w:rsid w:val="006E4BA4"/>
    <w:rsid w:val="00715164"/>
    <w:rsid w:val="0075722A"/>
    <w:rsid w:val="00757B0D"/>
    <w:rsid w:val="00764380"/>
    <w:rsid w:val="007649B1"/>
    <w:rsid w:val="00774CD3"/>
    <w:rsid w:val="0078624E"/>
    <w:rsid w:val="007E1E5E"/>
    <w:rsid w:val="007F1B37"/>
    <w:rsid w:val="00824DE5"/>
    <w:rsid w:val="00860887"/>
    <w:rsid w:val="00932DE9"/>
    <w:rsid w:val="0093438F"/>
    <w:rsid w:val="00952005"/>
    <w:rsid w:val="009558B5"/>
    <w:rsid w:val="00957277"/>
    <w:rsid w:val="009B3477"/>
    <w:rsid w:val="009E5093"/>
    <w:rsid w:val="00A36EDE"/>
    <w:rsid w:val="00A72F11"/>
    <w:rsid w:val="00A96619"/>
    <w:rsid w:val="00AC6944"/>
    <w:rsid w:val="00AD74CD"/>
    <w:rsid w:val="00B02B8B"/>
    <w:rsid w:val="00B060B5"/>
    <w:rsid w:val="00B16CB0"/>
    <w:rsid w:val="00B3321E"/>
    <w:rsid w:val="00B464ED"/>
    <w:rsid w:val="00B62065"/>
    <w:rsid w:val="00BD2581"/>
    <w:rsid w:val="00BD72F8"/>
    <w:rsid w:val="00BE4A70"/>
    <w:rsid w:val="00BF6C6E"/>
    <w:rsid w:val="00C32C23"/>
    <w:rsid w:val="00C34A95"/>
    <w:rsid w:val="00C61D4D"/>
    <w:rsid w:val="00C75279"/>
    <w:rsid w:val="00C95481"/>
    <w:rsid w:val="00C965E0"/>
    <w:rsid w:val="00CB0A73"/>
    <w:rsid w:val="00CD5905"/>
    <w:rsid w:val="00CF66AA"/>
    <w:rsid w:val="00D60E83"/>
    <w:rsid w:val="00D63899"/>
    <w:rsid w:val="00D72E14"/>
    <w:rsid w:val="00DA0EF2"/>
    <w:rsid w:val="00DA2ABD"/>
    <w:rsid w:val="00DD4251"/>
    <w:rsid w:val="00DE07AF"/>
    <w:rsid w:val="00DE5EA4"/>
    <w:rsid w:val="00DF4655"/>
    <w:rsid w:val="00E109A9"/>
    <w:rsid w:val="00E21803"/>
    <w:rsid w:val="00E461AA"/>
    <w:rsid w:val="00E849F0"/>
    <w:rsid w:val="00E90536"/>
    <w:rsid w:val="00EB2D34"/>
    <w:rsid w:val="00EB653E"/>
    <w:rsid w:val="00ED4276"/>
    <w:rsid w:val="00ED7831"/>
    <w:rsid w:val="00EF0C0E"/>
    <w:rsid w:val="00F041A3"/>
    <w:rsid w:val="00F4077E"/>
    <w:rsid w:val="00F52B45"/>
    <w:rsid w:val="00F55A38"/>
    <w:rsid w:val="00F70422"/>
    <w:rsid w:val="00FB1375"/>
    <w:rsid w:val="00FB3A5F"/>
    <w:rsid w:val="00FE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9C47"/>
  <w15:docId w15:val="{7BD7E4F9-FBBE-4C0B-AAF8-2F4AA41C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2B8B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E3A9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3A99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unhideWhenUsed/>
    <w:rsid w:val="0078624E"/>
    <w:pPr>
      <w:spacing w:before="100" w:beforeAutospacing="1" w:after="100" w:afterAutospacing="1"/>
    </w:pPr>
  </w:style>
  <w:style w:type="table" w:styleId="Reetkatablice">
    <w:name w:val="Table Grid"/>
    <w:basedOn w:val="Obinatablica"/>
    <w:uiPriority w:val="59"/>
    <w:rsid w:val="0045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11E9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5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1ABD3-4263-4986-9C93-039B24D8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 Cvitković</dc:creator>
  <cp:keywords/>
  <dc:description/>
  <cp:lastModifiedBy>Općina Tompojevci</cp:lastModifiedBy>
  <cp:revision>85</cp:revision>
  <cp:lastPrinted>2017-10-17T10:48:00Z</cp:lastPrinted>
  <dcterms:created xsi:type="dcterms:W3CDTF">2012-08-02T10:55:00Z</dcterms:created>
  <dcterms:modified xsi:type="dcterms:W3CDTF">2023-11-10T09:35:00Z</dcterms:modified>
</cp:coreProperties>
</file>