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4BE1A" w14:textId="341D0897" w:rsidR="00514E03" w:rsidRPr="003D3B32" w:rsidRDefault="00514E03" w:rsidP="00514E03">
      <w:pPr>
        <w:pBdr>
          <w:top w:val="thinThickSmallGap" w:sz="24" w:space="1" w:color="A6A6A6"/>
          <w:left w:val="thinThickSmallGap" w:sz="24" w:space="4" w:color="A6A6A6"/>
          <w:bottom w:val="thinThickSmallGap" w:sz="24" w:space="1" w:color="A6A6A6"/>
          <w:right w:val="thinThickSmallGap" w:sz="24" w:space="4" w:color="A6A6A6"/>
        </w:pBdr>
        <w:adjustRightInd w:val="0"/>
        <w:spacing w:after="120"/>
        <w:jc w:val="center"/>
        <w:rPr>
          <w:rFonts w:ascii="Calibri" w:hAnsi="Calibri" w:cs="Calibri"/>
        </w:rPr>
      </w:pPr>
      <w:r w:rsidRPr="003D3B32">
        <w:rPr>
          <w:rFonts w:ascii="Calibri" w:hAnsi="Calibri" w:cs="Calibri"/>
        </w:rPr>
        <w:t xml:space="preserve">Sukladno članku 77. stavak 4. Zakona o gospodarenju otpadom (NN 84/2021), Općina </w:t>
      </w:r>
      <w:r>
        <w:rPr>
          <w:rFonts w:ascii="Calibri" w:hAnsi="Calibri" w:cs="Calibri"/>
        </w:rPr>
        <w:t xml:space="preserve">Tompojevci </w:t>
      </w:r>
      <w:r w:rsidRPr="003D3B32">
        <w:rPr>
          <w:rFonts w:ascii="Calibri" w:hAnsi="Calibri" w:cs="Calibri"/>
        </w:rPr>
        <w:t>provodi prethodno javno savjetovanju o prijedlogu ugovora o davanju koncesije</w:t>
      </w:r>
    </w:p>
    <w:p w14:paraId="0BB6C47B" w14:textId="77777777" w:rsidR="00C47BBC" w:rsidRDefault="00C47BBC"/>
    <w:p w14:paraId="35D1C7AD" w14:textId="77777777" w:rsidR="00514E03" w:rsidRDefault="00514E03"/>
    <w:p w14:paraId="5463DD0E" w14:textId="77777777" w:rsidR="00514E03" w:rsidRDefault="00514E03"/>
    <w:p w14:paraId="0B20D679" w14:textId="77777777" w:rsidR="00514E03" w:rsidRDefault="00514E03"/>
    <w:p w14:paraId="30C2B7D2" w14:textId="77777777" w:rsidR="00514E03" w:rsidRDefault="00514E03"/>
    <w:p w14:paraId="20010BEC" w14:textId="77777777" w:rsidR="00514E03" w:rsidRDefault="00514E03"/>
    <w:p w14:paraId="3CD30D52" w14:textId="77777777" w:rsidR="00514E03" w:rsidRDefault="00514E03"/>
    <w:p w14:paraId="70B34198" w14:textId="77777777" w:rsidR="00514E03" w:rsidRDefault="00514E03"/>
    <w:p w14:paraId="160E7B44" w14:textId="77777777" w:rsidR="00514E03" w:rsidRDefault="00514E03"/>
    <w:p w14:paraId="1F393F95" w14:textId="77777777" w:rsidR="00514E03" w:rsidRDefault="00514E03"/>
    <w:p w14:paraId="770BB80C" w14:textId="77777777" w:rsidR="00514E03" w:rsidRDefault="00514E03"/>
    <w:p w14:paraId="09F56D21" w14:textId="77777777" w:rsidR="00514E03" w:rsidRDefault="00514E03"/>
    <w:p w14:paraId="67A6B094" w14:textId="77777777" w:rsidR="00514E03" w:rsidRDefault="00514E03"/>
    <w:p w14:paraId="6E610854" w14:textId="77777777" w:rsidR="00514E03" w:rsidRDefault="00514E03"/>
    <w:p w14:paraId="4C0FDFC7" w14:textId="77777777" w:rsidR="00514E03" w:rsidRDefault="00514E03" w:rsidP="00514E03">
      <w:pPr>
        <w:adjustRightInd w:val="0"/>
        <w:jc w:val="center"/>
        <w:rPr>
          <w:rFonts w:ascii="Calibri" w:hAnsi="Calibri" w:cs="Calibri"/>
          <w:b/>
        </w:rPr>
      </w:pPr>
      <w:r>
        <w:rPr>
          <w:rFonts w:ascii="Calibri" w:hAnsi="Calibri" w:cs="Calibri"/>
          <w:b/>
        </w:rPr>
        <w:t xml:space="preserve">Prijedlog Ugovora </w:t>
      </w:r>
      <w:r w:rsidRPr="004F7D62">
        <w:rPr>
          <w:rFonts w:ascii="Calibri" w:hAnsi="Calibri" w:cs="Calibri"/>
          <w:b/>
        </w:rPr>
        <w:t xml:space="preserve">o davanju koncesije za obavljanje </w:t>
      </w:r>
      <w:r>
        <w:rPr>
          <w:rFonts w:ascii="Calibri" w:hAnsi="Calibri" w:cs="Calibri"/>
          <w:b/>
        </w:rPr>
        <w:t>javne usluge sa</w:t>
      </w:r>
      <w:r w:rsidRPr="004F7D62">
        <w:rPr>
          <w:rFonts w:ascii="Calibri" w:hAnsi="Calibri" w:cs="Calibri"/>
          <w:b/>
        </w:rPr>
        <w:t xml:space="preserve">kupljanja komunalnog otpada </w:t>
      </w:r>
    </w:p>
    <w:p w14:paraId="021A753A" w14:textId="6A05B010" w:rsidR="00514E03" w:rsidRDefault="00514E03" w:rsidP="00514E03">
      <w:pPr>
        <w:adjustRightInd w:val="0"/>
        <w:jc w:val="center"/>
        <w:rPr>
          <w:rFonts w:ascii="Calibri" w:hAnsi="Calibri" w:cs="Calibri"/>
          <w:b/>
        </w:rPr>
      </w:pPr>
      <w:r w:rsidRPr="004F7D62">
        <w:rPr>
          <w:rFonts w:ascii="Calibri" w:hAnsi="Calibri" w:cs="Calibri"/>
          <w:b/>
        </w:rPr>
        <w:t xml:space="preserve">na području Općine </w:t>
      </w:r>
      <w:r>
        <w:rPr>
          <w:rFonts w:ascii="Calibri" w:hAnsi="Calibri" w:cs="Calibri"/>
          <w:b/>
        </w:rPr>
        <w:t>Tompojevci</w:t>
      </w:r>
    </w:p>
    <w:p w14:paraId="3DE69139" w14:textId="77777777" w:rsidR="00A0398E" w:rsidRDefault="00A0398E" w:rsidP="00514E03">
      <w:pPr>
        <w:adjustRightInd w:val="0"/>
        <w:jc w:val="center"/>
        <w:rPr>
          <w:rFonts w:ascii="Calibri" w:hAnsi="Calibri" w:cs="Calibri"/>
          <w:b/>
        </w:rPr>
      </w:pPr>
    </w:p>
    <w:p w14:paraId="1E7574D2" w14:textId="77777777" w:rsidR="00A0398E" w:rsidRDefault="00A0398E" w:rsidP="00514E03">
      <w:pPr>
        <w:adjustRightInd w:val="0"/>
        <w:jc w:val="center"/>
        <w:rPr>
          <w:rFonts w:ascii="Calibri" w:hAnsi="Calibri" w:cs="Calibri"/>
          <w:b/>
        </w:rPr>
      </w:pPr>
    </w:p>
    <w:p w14:paraId="3936D88D" w14:textId="77777777" w:rsidR="00A0398E" w:rsidRDefault="00A0398E" w:rsidP="00514E03">
      <w:pPr>
        <w:adjustRightInd w:val="0"/>
        <w:jc w:val="center"/>
        <w:rPr>
          <w:rFonts w:ascii="Calibri" w:hAnsi="Calibri" w:cs="Calibri"/>
          <w:b/>
        </w:rPr>
      </w:pPr>
    </w:p>
    <w:p w14:paraId="1333DE5C" w14:textId="77777777" w:rsidR="00A0398E" w:rsidRDefault="00A0398E" w:rsidP="00514E03">
      <w:pPr>
        <w:adjustRightInd w:val="0"/>
        <w:jc w:val="center"/>
        <w:rPr>
          <w:rFonts w:ascii="Calibri" w:hAnsi="Calibri" w:cs="Calibri"/>
          <w:b/>
        </w:rPr>
      </w:pPr>
    </w:p>
    <w:p w14:paraId="62264B1D" w14:textId="77777777" w:rsidR="00A0398E" w:rsidRDefault="00A0398E" w:rsidP="00514E03">
      <w:pPr>
        <w:adjustRightInd w:val="0"/>
        <w:jc w:val="center"/>
        <w:rPr>
          <w:rFonts w:ascii="Calibri" w:hAnsi="Calibri" w:cs="Calibri"/>
          <w:b/>
        </w:rPr>
      </w:pPr>
    </w:p>
    <w:p w14:paraId="4B527DB9" w14:textId="77777777" w:rsidR="00A0398E" w:rsidRDefault="00A0398E" w:rsidP="00514E03">
      <w:pPr>
        <w:adjustRightInd w:val="0"/>
        <w:jc w:val="center"/>
        <w:rPr>
          <w:rFonts w:ascii="Calibri" w:hAnsi="Calibri" w:cs="Calibri"/>
          <w:b/>
        </w:rPr>
      </w:pPr>
    </w:p>
    <w:p w14:paraId="4D041A83" w14:textId="77777777" w:rsidR="00A0398E" w:rsidRDefault="00A0398E" w:rsidP="00514E03">
      <w:pPr>
        <w:adjustRightInd w:val="0"/>
        <w:jc w:val="center"/>
        <w:rPr>
          <w:rFonts w:ascii="Calibri" w:hAnsi="Calibri" w:cs="Calibri"/>
          <w:b/>
        </w:rPr>
      </w:pPr>
    </w:p>
    <w:p w14:paraId="2E26202B" w14:textId="77777777" w:rsidR="00A0398E" w:rsidRDefault="00A0398E" w:rsidP="00514E03">
      <w:pPr>
        <w:adjustRightInd w:val="0"/>
        <w:jc w:val="center"/>
        <w:rPr>
          <w:rFonts w:ascii="Calibri" w:hAnsi="Calibri" w:cs="Calibri"/>
          <w:b/>
        </w:rPr>
      </w:pPr>
    </w:p>
    <w:p w14:paraId="0D9E78E4" w14:textId="77777777" w:rsidR="00A0398E" w:rsidRDefault="00A0398E" w:rsidP="00514E03">
      <w:pPr>
        <w:adjustRightInd w:val="0"/>
        <w:jc w:val="center"/>
        <w:rPr>
          <w:rFonts w:ascii="Calibri" w:hAnsi="Calibri" w:cs="Calibri"/>
          <w:b/>
        </w:rPr>
      </w:pPr>
    </w:p>
    <w:p w14:paraId="28569D2A" w14:textId="77777777" w:rsidR="00A0398E" w:rsidRDefault="00A0398E" w:rsidP="00514E03">
      <w:pPr>
        <w:adjustRightInd w:val="0"/>
        <w:jc w:val="center"/>
        <w:rPr>
          <w:rFonts w:ascii="Calibri" w:hAnsi="Calibri" w:cs="Calibri"/>
          <w:b/>
        </w:rPr>
      </w:pPr>
    </w:p>
    <w:p w14:paraId="07455F97" w14:textId="77777777" w:rsidR="00A0398E" w:rsidRDefault="00A0398E" w:rsidP="00514E03">
      <w:pPr>
        <w:adjustRightInd w:val="0"/>
        <w:jc w:val="center"/>
        <w:rPr>
          <w:rFonts w:ascii="Calibri" w:hAnsi="Calibri" w:cs="Calibri"/>
          <w:b/>
        </w:rPr>
      </w:pPr>
    </w:p>
    <w:p w14:paraId="00C88329" w14:textId="77777777" w:rsidR="00A0398E" w:rsidRDefault="00A0398E" w:rsidP="00514E03">
      <w:pPr>
        <w:adjustRightInd w:val="0"/>
        <w:jc w:val="center"/>
        <w:rPr>
          <w:rFonts w:ascii="Calibri" w:hAnsi="Calibri" w:cs="Calibri"/>
          <w:b/>
        </w:rPr>
      </w:pPr>
    </w:p>
    <w:p w14:paraId="21A4D01E" w14:textId="77777777" w:rsidR="00A0398E" w:rsidRDefault="00A0398E" w:rsidP="00514E03">
      <w:pPr>
        <w:adjustRightInd w:val="0"/>
        <w:jc w:val="center"/>
        <w:rPr>
          <w:rFonts w:ascii="Calibri" w:hAnsi="Calibri" w:cs="Calibri"/>
          <w:b/>
        </w:rPr>
      </w:pPr>
    </w:p>
    <w:p w14:paraId="465D375F" w14:textId="77777777" w:rsidR="00A0398E" w:rsidRDefault="00A0398E" w:rsidP="00514E03">
      <w:pPr>
        <w:adjustRightInd w:val="0"/>
        <w:jc w:val="center"/>
        <w:rPr>
          <w:rFonts w:ascii="Calibri" w:hAnsi="Calibri" w:cs="Calibri"/>
          <w:b/>
        </w:rPr>
      </w:pPr>
    </w:p>
    <w:p w14:paraId="1045FACC" w14:textId="77777777" w:rsidR="00A0398E" w:rsidRDefault="00A0398E" w:rsidP="00514E03">
      <w:pPr>
        <w:adjustRightInd w:val="0"/>
        <w:jc w:val="center"/>
        <w:rPr>
          <w:rFonts w:ascii="Calibri" w:hAnsi="Calibri" w:cs="Calibri"/>
          <w:b/>
        </w:rPr>
      </w:pPr>
    </w:p>
    <w:p w14:paraId="5D23CC96" w14:textId="77777777" w:rsidR="00A0398E" w:rsidRDefault="00A0398E" w:rsidP="00514E03">
      <w:pPr>
        <w:adjustRightInd w:val="0"/>
        <w:jc w:val="center"/>
        <w:rPr>
          <w:rFonts w:ascii="Calibri" w:hAnsi="Calibri" w:cs="Calibri"/>
          <w:b/>
        </w:rPr>
      </w:pPr>
    </w:p>
    <w:p w14:paraId="79F88935" w14:textId="77777777" w:rsidR="00A0398E" w:rsidRDefault="00A0398E" w:rsidP="00514E03">
      <w:pPr>
        <w:adjustRightInd w:val="0"/>
        <w:jc w:val="center"/>
        <w:rPr>
          <w:rFonts w:ascii="Calibri" w:hAnsi="Calibri" w:cs="Calibri"/>
          <w:b/>
        </w:rPr>
      </w:pPr>
    </w:p>
    <w:p w14:paraId="074C86DF" w14:textId="77777777" w:rsidR="00A0398E" w:rsidRDefault="00A0398E" w:rsidP="00514E03">
      <w:pPr>
        <w:adjustRightInd w:val="0"/>
        <w:jc w:val="center"/>
        <w:rPr>
          <w:rFonts w:ascii="Calibri" w:hAnsi="Calibri" w:cs="Calibri"/>
          <w:b/>
        </w:rPr>
      </w:pPr>
    </w:p>
    <w:p w14:paraId="067A530B" w14:textId="77777777" w:rsidR="00A0398E" w:rsidRDefault="00A0398E" w:rsidP="00514E03">
      <w:pPr>
        <w:adjustRightInd w:val="0"/>
        <w:jc w:val="center"/>
        <w:rPr>
          <w:rFonts w:ascii="Calibri" w:hAnsi="Calibri" w:cs="Calibri"/>
          <w:b/>
        </w:rPr>
      </w:pPr>
    </w:p>
    <w:p w14:paraId="645BC26D" w14:textId="77777777" w:rsidR="00A0398E" w:rsidRDefault="00A0398E" w:rsidP="00514E03">
      <w:pPr>
        <w:adjustRightInd w:val="0"/>
        <w:jc w:val="center"/>
        <w:rPr>
          <w:rFonts w:ascii="Calibri" w:hAnsi="Calibri" w:cs="Calibri"/>
          <w:b/>
        </w:rPr>
      </w:pPr>
    </w:p>
    <w:p w14:paraId="15FEF0EF" w14:textId="77777777" w:rsidR="00A0398E" w:rsidRDefault="00A0398E" w:rsidP="00514E03">
      <w:pPr>
        <w:adjustRightInd w:val="0"/>
        <w:jc w:val="center"/>
        <w:rPr>
          <w:rFonts w:ascii="Calibri" w:hAnsi="Calibri" w:cs="Calibri"/>
          <w:b/>
        </w:rPr>
      </w:pPr>
    </w:p>
    <w:p w14:paraId="3E1A8395" w14:textId="77777777" w:rsidR="00A0398E" w:rsidRDefault="00A0398E" w:rsidP="00514E03">
      <w:pPr>
        <w:adjustRightInd w:val="0"/>
        <w:jc w:val="center"/>
        <w:rPr>
          <w:rFonts w:ascii="Calibri" w:hAnsi="Calibri" w:cs="Calibri"/>
          <w:b/>
        </w:rPr>
      </w:pPr>
    </w:p>
    <w:p w14:paraId="4057C4FA" w14:textId="77777777" w:rsidR="00A0398E" w:rsidRDefault="00A0398E" w:rsidP="00514E03">
      <w:pPr>
        <w:adjustRightInd w:val="0"/>
        <w:jc w:val="center"/>
        <w:rPr>
          <w:rFonts w:ascii="Calibri" w:hAnsi="Calibri" w:cs="Calibri"/>
          <w:b/>
        </w:rPr>
      </w:pPr>
    </w:p>
    <w:p w14:paraId="7EA57330" w14:textId="77777777" w:rsidR="00A0398E" w:rsidRDefault="00A0398E" w:rsidP="00514E03">
      <w:pPr>
        <w:adjustRightInd w:val="0"/>
        <w:jc w:val="center"/>
        <w:rPr>
          <w:rFonts w:ascii="Calibri" w:hAnsi="Calibri" w:cs="Calibri"/>
          <w:b/>
        </w:rPr>
      </w:pPr>
    </w:p>
    <w:p w14:paraId="51C3A8F2" w14:textId="77777777" w:rsidR="00A0398E" w:rsidRDefault="00A0398E" w:rsidP="00514E03">
      <w:pPr>
        <w:adjustRightInd w:val="0"/>
        <w:jc w:val="center"/>
        <w:rPr>
          <w:rFonts w:ascii="Calibri" w:hAnsi="Calibri" w:cs="Calibri"/>
          <w:b/>
        </w:rPr>
      </w:pPr>
    </w:p>
    <w:p w14:paraId="439D12CB" w14:textId="77777777" w:rsidR="00A0398E" w:rsidRDefault="00A0398E" w:rsidP="00514E03">
      <w:pPr>
        <w:adjustRightInd w:val="0"/>
        <w:jc w:val="center"/>
        <w:rPr>
          <w:rFonts w:ascii="Calibri" w:hAnsi="Calibri" w:cs="Calibri"/>
          <w:b/>
        </w:rPr>
      </w:pPr>
    </w:p>
    <w:p w14:paraId="628B0A15" w14:textId="77777777" w:rsidR="00A0398E" w:rsidRDefault="00A0398E" w:rsidP="00514E03">
      <w:pPr>
        <w:adjustRightInd w:val="0"/>
        <w:jc w:val="center"/>
        <w:rPr>
          <w:rFonts w:ascii="Calibri" w:hAnsi="Calibri" w:cs="Calibri"/>
          <w:b/>
        </w:rPr>
      </w:pPr>
    </w:p>
    <w:p w14:paraId="4E186A73" w14:textId="77777777" w:rsidR="00A0398E" w:rsidRDefault="00A0398E" w:rsidP="00514E03">
      <w:pPr>
        <w:adjustRightInd w:val="0"/>
        <w:jc w:val="center"/>
        <w:rPr>
          <w:rFonts w:ascii="Calibri" w:hAnsi="Calibri" w:cs="Calibri"/>
          <w:b/>
        </w:rPr>
      </w:pPr>
    </w:p>
    <w:p w14:paraId="5CD934D3" w14:textId="77777777" w:rsidR="00A0398E" w:rsidRDefault="00A0398E" w:rsidP="00514E03">
      <w:pPr>
        <w:adjustRightInd w:val="0"/>
        <w:jc w:val="center"/>
        <w:rPr>
          <w:rFonts w:ascii="Calibri" w:hAnsi="Calibri" w:cs="Calibri"/>
          <w:b/>
        </w:rPr>
      </w:pPr>
    </w:p>
    <w:p w14:paraId="224FDC16" w14:textId="77777777" w:rsidR="00A0398E" w:rsidRDefault="00A0398E" w:rsidP="00514E03">
      <w:pPr>
        <w:adjustRightInd w:val="0"/>
        <w:jc w:val="center"/>
        <w:rPr>
          <w:rFonts w:ascii="Calibri" w:hAnsi="Calibri" w:cs="Calibri"/>
          <w:b/>
        </w:rPr>
      </w:pPr>
    </w:p>
    <w:p w14:paraId="5B079F55" w14:textId="77777777" w:rsidR="00A0398E" w:rsidRDefault="00A0398E" w:rsidP="00514E03">
      <w:pPr>
        <w:adjustRightInd w:val="0"/>
        <w:jc w:val="center"/>
        <w:rPr>
          <w:rFonts w:ascii="Calibri" w:hAnsi="Calibri" w:cs="Calibri"/>
          <w:b/>
        </w:rPr>
      </w:pPr>
    </w:p>
    <w:p w14:paraId="7B86A8F5" w14:textId="77777777" w:rsidR="00A0398E" w:rsidRDefault="00A0398E" w:rsidP="00514E03">
      <w:pPr>
        <w:adjustRightInd w:val="0"/>
        <w:jc w:val="center"/>
        <w:rPr>
          <w:rFonts w:ascii="Calibri" w:hAnsi="Calibri" w:cs="Calibri"/>
          <w:b/>
        </w:rPr>
      </w:pPr>
    </w:p>
    <w:p w14:paraId="1D6ED63A" w14:textId="77777777" w:rsidR="00A0398E" w:rsidRDefault="00A0398E" w:rsidP="00514E03">
      <w:pPr>
        <w:adjustRightInd w:val="0"/>
        <w:jc w:val="center"/>
        <w:rPr>
          <w:rFonts w:ascii="Calibri" w:hAnsi="Calibri" w:cs="Calibri"/>
          <w:b/>
        </w:rPr>
      </w:pPr>
    </w:p>
    <w:p w14:paraId="2D42E3CA" w14:textId="543D232E" w:rsidR="0024411F" w:rsidRPr="00497463" w:rsidRDefault="00497463" w:rsidP="0024411F">
      <w:pPr>
        <w:spacing w:after="120" w:line="120" w:lineRule="atLeast"/>
        <w:jc w:val="both"/>
        <w:rPr>
          <w:b/>
          <w:bCs/>
          <w:u w:val="single"/>
        </w:rPr>
      </w:pPr>
      <w:r>
        <w:lastRenderedPageBreak/>
        <w:tab/>
      </w:r>
      <w:r>
        <w:tab/>
      </w:r>
      <w:r>
        <w:tab/>
      </w:r>
      <w:r>
        <w:tab/>
      </w:r>
      <w:r>
        <w:tab/>
      </w:r>
      <w:r>
        <w:tab/>
      </w:r>
      <w:r>
        <w:tab/>
      </w:r>
      <w:r>
        <w:tab/>
      </w:r>
      <w:r>
        <w:tab/>
      </w:r>
      <w:r>
        <w:tab/>
      </w:r>
      <w:r w:rsidRPr="00497463">
        <w:rPr>
          <w:b/>
          <w:bCs/>
          <w:u w:val="single"/>
        </w:rPr>
        <w:t>PRIJEDLOG</w:t>
      </w:r>
    </w:p>
    <w:p w14:paraId="7A298523" w14:textId="10EF8FCA" w:rsidR="0024411F" w:rsidRDefault="0024411F" w:rsidP="0024411F">
      <w:pPr>
        <w:spacing w:after="120" w:line="120" w:lineRule="atLeast"/>
        <w:jc w:val="both"/>
      </w:pPr>
      <w:r>
        <w:t>OPĆ</w:t>
      </w:r>
      <w:r>
        <w:rPr>
          <w:lang w:val="es-ES_tradnl"/>
        </w:rPr>
        <w:t>INA TOMPOJEVCI</w:t>
      </w:r>
      <w:r>
        <w:rPr>
          <w:rStyle w:val="Bez"/>
          <w:lang w:val="es-ES_tradnl"/>
        </w:rPr>
        <w:t xml:space="preserve"> , </w:t>
      </w:r>
      <w:r>
        <w:rPr>
          <w:rStyle w:val="Bez"/>
          <w:shd w:val="clear" w:color="auto" w:fill="FFFFFF"/>
          <w:lang w:val="pt-PT"/>
        </w:rPr>
        <w:t>A. G. Mato</w:t>
      </w:r>
      <w:proofErr w:type="spellStart"/>
      <w:r>
        <w:rPr>
          <w:rStyle w:val="Bez"/>
          <w:shd w:val="clear" w:color="auto" w:fill="FFFFFF"/>
        </w:rPr>
        <w:t>ša</w:t>
      </w:r>
      <w:proofErr w:type="spellEnd"/>
      <w:r>
        <w:rPr>
          <w:rStyle w:val="Bez"/>
          <w:shd w:val="clear" w:color="auto" w:fill="FFFFFF"/>
        </w:rPr>
        <w:t xml:space="preserve"> 9, 32238 Tompojevci, </w:t>
      </w:r>
      <w:r>
        <w:rPr>
          <w:rStyle w:val="Bez"/>
          <w:shd w:val="clear" w:color="auto" w:fill="FFFFFF"/>
          <w:lang w:val="fr-FR"/>
        </w:rPr>
        <w:t>OIB</w:t>
      </w:r>
      <w:r w:rsidR="00B94A8F">
        <w:rPr>
          <w:rStyle w:val="Bez"/>
          <w:shd w:val="clear" w:color="auto" w:fill="FFFFFF"/>
          <w:lang w:val="fr-FR"/>
        </w:rPr>
        <w:t xml:space="preserve"> : </w:t>
      </w:r>
      <w:r>
        <w:rPr>
          <w:rStyle w:val="Bez"/>
          <w:shd w:val="clear" w:color="auto" w:fill="FFFFFF"/>
          <w:lang w:val="fr-FR"/>
        </w:rPr>
        <w:t xml:space="preserve">87600034572 </w:t>
      </w:r>
      <w:r>
        <w:t xml:space="preserve">koju zastupa Općinski načelnik </w:t>
      </w:r>
      <w:r>
        <w:rPr>
          <w:rStyle w:val="Bez"/>
          <w:lang w:val="nl-NL"/>
        </w:rPr>
        <w:t>Milan Grubač</w:t>
      </w:r>
      <w:r>
        <w:t xml:space="preserve"> (u daljnjem tekstu: davatelj koncesije) </w:t>
      </w:r>
    </w:p>
    <w:p w14:paraId="25E577DE" w14:textId="77777777" w:rsidR="0024411F" w:rsidRDefault="0024411F" w:rsidP="0024411F">
      <w:pPr>
        <w:spacing w:after="120" w:line="120" w:lineRule="atLeast"/>
        <w:jc w:val="both"/>
      </w:pPr>
      <w:r>
        <w:t xml:space="preserve">i </w:t>
      </w:r>
    </w:p>
    <w:p w14:paraId="6F3445B4" w14:textId="77777777" w:rsidR="0024411F" w:rsidRDefault="0024411F" w:rsidP="0024411F">
      <w:pPr>
        <w:spacing w:after="120" w:line="120" w:lineRule="atLeast"/>
        <w:jc w:val="both"/>
      </w:pPr>
      <w:r>
        <w:rPr>
          <w:rStyle w:val="Bez"/>
          <w:color w:val="0070C0"/>
          <w:u w:color="0070C0"/>
        </w:rPr>
        <w:t>(naziv, sjedište i OIB odabranog ponuditelja)</w:t>
      </w:r>
      <w:r>
        <w:t xml:space="preserve">, kojeg zastupa </w:t>
      </w:r>
      <w:r>
        <w:rPr>
          <w:rStyle w:val="Bez"/>
          <w:color w:val="0070C0"/>
          <w:u w:color="0070C0"/>
        </w:rPr>
        <w:t>(ime i prezime te funkcija osobe ovlaštene za zastupanje odabranog ponuditelja),</w:t>
      </w:r>
      <w:r>
        <w:t xml:space="preserve"> (u daljnjem tekstu: koncesionar)  zaključili su: </w:t>
      </w:r>
    </w:p>
    <w:p w14:paraId="43630439" w14:textId="77777777" w:rsidR="0024411F" w:rsidRDefault="0024411F" w:rsidP="0024411F">
      <w:pPr>
        <w:spacing w:after="120" w:line="120" w:lineRule="atLeast"/>
        <w:jc w:val="both"/>
      </w:pPr>
    </w:p>
    <w:p w14:paraId="48A5E608" w14:textId="77777777" w:rsidR="0024411F" w:rsidRDefault="0024411F" w:rsidP="0024411F">
      <w:pPr>
        <w:spacing w:after="120" w:line="120" w:lineRule="atLeast"/>
        <w:jc w:val="center"/>
        <w:rPr>
          <w:rStyle w:val="Bez"/>
          <w:b/>
          <w:bCs/>
        </w:rPr>
      </w:pPr>
      <w:r>
        <w:rPr>
          <w:rStyle w:val="Bez"/>
          <w:b/>
          <w:bCs/>
        </w:rPr>
        <w:t>U G O V O R</w:t>
      </w:r>
    </w:p>
    <w:p w14:paraId="1F76AD41" w14:textId="77777777" w:rsidR="0024411F" w:rsidRDefault="0024411F" w:rsidP="0024411F">
      <w:pPr>
        <w:spacing w:after="120" w:line="120" w:lineRule="atLeast"/>
        <w:jc w:val="center"/>
        <w:rPr>
          <w:rStyle w:val="Bez"/>
          <w:b/>
          <w:bCs/>
        </w:rPr>
      </w:pPr>
      <w:r>
        <w:rPr>
          <w:rStyle w:val="Bez"/>
          <w:b/>
          <w:bCs/>
        </w:rPr>
        <w:t xml:space="preserve">o davanju koncesije za obavljanje javne usluge sakupljanja  komunalnog otpada na području </w:t>
      </w:r>
      <w:proofErr w:type="spellStart"/>
      <w:r>
        <w:rPr>
          <w:rStyle w:val="Bez"/>
          <w:b/>
          <w:bCs/>
        </w:rPr>
        <w:t>Opć</w:t>
      </w:r>
      <w:r>
        <w:rPr>
          <w:rStyle w:val="Bez"/>
          <w:b/>
          <w:bCs/>
          <w:lang w:val="de-DE"/>
        </w:rPr>
        <w:t>ine</w:t>
      </w:r>
      <w:proofErr w:type="spellEnd"/>
      <w:r>
        <w:rPr>
          <w:rStyle w:val="Bez"/>
          <w:b/>
          <w:bCs/>
          <w:lang w:val="de-DE"/>
        </w:rPr>
        <w:t xml:space="preserve"> </w:t>
      </w:r>
      <w:proofErr w:type="spellStart"/>
      <w:r>
        <w:rPr>
          <w:rStyle w:val="Bez"/>
          <w:b/>
          <w:bCs/>
          <w:lang w:val="de-DE"/>
        </w:rPr>
        <w:t>To</w:t>
      </w:r>
      <w:r>
        <w:rPr>
          <w:rStyle w:val="Bez"/>
          <w:b/>
          <w:bCs/>
        </w:rPr>
        <w:t>mpojevci</w:t>
      </w:r>
      <w:proofErr w:type="spellEnd"/>
    </w:p>
    <w:p w14:paraId="3924E223" w14:textId="77777777" w:rsidR="00A0398E" w:rsidRDefault="00A0398E" w:rsidP="00514E03">
      <w:pPr>
        <w:adjustRightInd w:val="0"/>
        <w:jc w:val="center"/>
        <w:rPr>
          <w:rFonts w:ascii="Calibri" w:hAnsi="Calibri" w:cs="Calibri"/>
          <w:b/>
        </w:rPr>
      </w:pPr>
    </w:p>
    <w:p w14:paraId="2049D905" w14:textId="77777777" w:rsidR="00A0398E" w:rsidRDefault="00A0398E" w:rsidP="00A0398E">
      <w:pPr>
        <w:spacing w:after="120" w:line="120" w:lineRule="atLeast"/>
        <w:jc w:val="both"/>
        <w:rPr>
          <w:rStyle w:val="Bez"/>
          <w:b/>
          <w:bCs/>
        </w:rPr>
      </w:pPr>
    </w:p>
    <w:p w14:paraId="4C175CD2" w14:textId="77777777" w:rsidR="00A0398E" w:rsidRDefault="00A0398E" w:rsidP="00A0398E">
      <w:pPr>
        <w:spacing w:after="120" w:line="120" w:lineRule="atLeast"/>
        <w:jc w:val="both"/>
        <w:rPr>
          <w:rStyle w:val="Bez"/>
          <w:b/>
          <w:bCs/>
        </w:rPr>
      </w:pPr>
      <w:r>
        <w:rPr>
          <w:rStyle w:val="Bez"/>
          <w:b/>
          <w:bCs/>
        </w:rPr>
        <w:t>PREDMET UGOVORA O KONCESIJI</w:t>
      </w:r>
    </w:p>
    <w:p w14:paraId="3750D37C" w14:textId="77777777" w:rsidR="00A0398E" w:rsidRDefault="00A0398E" w:rsidP="00A0398E">
      <w:pPr>
        <w:spacing w:after="120" w:line="120" w:lineRule="atLeast"/>
        <w:jc w:val="center"/>
        <w:rPr>
          <w:rStyle w:val="Bez"/>
          <w:b/>
          <w:bCs/>
        </w:rPr>
      </w:pPr>
      <w:r>
        <w:rPr>
          <w:rStyle w:val="Bez"/>
          <w:b/>
          <w:bCs/>
        </w:rPr>
        <w:t>Članak 1.</w:t>
      </w:r>
    </w:p>
    <w:p w14:paraId="32CE04CE" w14:textId="77777777" w:rsidR="00A0398E" w:rsidRDefault="00A0398E" w:rsidP="00A0398E">
      <w:pPr>
        <w:pStyle w:val="box455020"/>
        <w:numPr>
          <w:ilvl w:val="0"/>
          <w:numId w:val="3"/>
        </w:numPr>
        <w:spacing w:before="0" w:after="120"/>
        <w:jc w:val="both"/>
        <w:rPr>
          <w:color w:val="231F20"/>
        </w:rPr>
      </w:pPr>
      <w:r>
        <w:rPr>
          <w:rStyle w:val="Bez"/>
        </w:rPr>
        <w:t xml:space="preserve">Ovim ugovorom o davanju koncesije za obavljanje javne usluge sakupljanja  komunalnog otpada na području Općine Tompojevci (u daljnjem tekstu: ugovor) utvrđuju se međusobna prava i obveze između davatelja koncesije i koncesionara, a koje proizlaze iz naslova dodjele koncesije za obavljanje javne usluge sakupljanja komunalnog otpada na području Općine Tompojevci, (u daljnjem tekstu: koncesija). </w:t>
      </w:r>
    </w:p>
    <w:p w14:paraId="249B14A0" w14:textId="77777777" w:rsidR="00A0398E" w:rsidRDefault="00A0398E" w:rsidP="00A0398E">
      <w:pPr>
        <w:pStyle w:val="box455020"/>
        <w:numPr>
          <w:ilvl w:val="0"/>
          <w:numId w:val="3"/>
        </w:numPr>
        <w:spacing w:before="0" w:after="120"/>
        <w:jc w:val="both"/>
        <w:rPr>
          <w:color w:val="231F20"/>
        </w:rPr>
      </w:pPr>
      <w:r>
        <w:rPr>
          <w:rStyle w:val="Bez"/>
        </w:rPr>
        <w:t>Ugovorne strane su suglasne da je predmet ovog ugovora  obavljanje javne usluge sakupljanja  komunalnog otpada (dalje u tekstu javna usluga) na području pružanja javne usluge (Općina Tompojevci) putem spremnika od pojedinog korisnika, i to na mjestu primopredaje te prijevoz i predaja tog otpada osobi ovlaštenoj za obradu takvog otpada.</w:t>
      </w:r>
    </w:p>
    <w:p w14:paraId="6C730408" w14:textId="77777777" w:rsidR="00A0398E" w:rsidRDefault="00A0398E" w:rsidP="00A0398E">
      <w:pPr>
        <w:pStyle w:val="box455020"/>
        <w:numPr>
          <w:ilvl w:val="0"/>
          <w:numId w:val="3"/>
        </w:numPr>
        <w:spacing w:before="0" w:after="120"/>
        <w:jc w:val="both"/>
        <w:rPr>
          <w:color w:val="231F20"/>
        </w:rPr>
      </w:pPr>
      <w:r>
        <w:rPr>
          <w:rStyle w:val="Bez"/>
        </w:rPr>
        <w:t>Ugovorne strane su suglasne da javna usluga iz stavka 2. ovog članka uključuje sljedeće usluge:</w:t>
      </w:r>
    </w:p>
    <w:p w14:paraId="136E92CE" w14:textId="77777777" w:rsidR="00A0398E" w:rsidRDefault="00A0398E" w:rsidP="00A0398E">
      <w:pPr>
        <w:pStyle w:val="Odlomakpopisa"/>
        <w:numPr>
          <w:ilvl w:val="0"/>
          <w:numId w:val="6"/>
        </w:numPr>
        <w:suppressAutoHyphens w:val="0"/>
        <w:spacing w:after="120"/>
        <w:jc w:val="both"/>
        <w:rPr>
          <w:color w:val="231F20"/>
        </w:rPr>
      </w:pPr>
      <w:r>
        <w:rPr>
          <w:rStyle w:val="Bez"/>
          <w:color w:val="231F20"/>
          <w:u w:color="231F20"/>
        </w:rPr>
        <w:t>uslugu prikupljanja na lokaciji obračunskog mjesta korisnika usluge</w:t>
      </w:r>
    </w:p>
    <w:p w14:paraId="1402B1E5" w14:textId="77777777" w:rsidR="00A0398E" w:rsidRDefault="00A0398E" w:rsidP="00A0398E">
      <w:pPr>
        <w:pStyle w:val="Odlomakpopisa"/>
        <w:numPr>
          <w:ilvl w:val="0"/>
          <w:numId w:val="105"/>
        </w:numPr>
        <w:suppressAutoHyphens w:val="0"/>
        <w:spacing w:after="120"/>
        <w:jc w:val="both"/>
        <w:rPr>
          <w:color w:val="231F20"/>
        </w:rPr>
      </w:pPr>
      <w:r>
        <w:rPr>
          <w:rStyle w:val="Bez"/>
          <w:color w:val="231F20"/>
          <w:u w:color="231F20"/>
        </w:rPr>
        <w:t>miješanog komunalnog otpada,</w:t>
      </w:r>
    </w:p>
    <w:p w14:paraId="466F557D" w14:textId="77777777" w:rsidR="00A0398E" w:rsidRDefault="00A0398E" w:rsidP="00A0398E">
      <w:pPr>
        <w:pStyle w:val="Odlomakpopisa"/>
        <w:numPr>
          <w:ilvl w:val="0"/>
          <w:numId w:val="105"/>
        </w:numPr>
        <w:suppressAutoHyphens w:val="0"/>
        <w:spacing w:after="120"/>
        <w:jc w:val="both"/>
        <w:rPr>
          <w:color w:val="231F20"/>
        </w:rPr>
      </w:pPr>
      <w:r>
        <w:rPr>
          <w:rStyle w:val="Bez"/>
          <w:color w:val="231F20"/>
          <w:u w:color="231F20"/>
        </w:rPr>
        <w:t>biootpada,</w:t>
      </w:r>
    </w:p>
    <w:p w14:paraId="382F7833" w14:textId="77777777" w:rsidR="00A0398E" w:rsidRDefault="00A0398E" w:rsidP="00A0398E">
      <w:pPr>
        <w:pStyle w:val="Odlomakpopisa"/>
        <w:numPr>
          <w:ilvl w:val="0"/>
          <w:numId w:val="105"/>
        </w:numPr>
        <w:suppressAutoHyphens w:val="0"/>
        <w:spacing w:after="120"/>
        <w:jc w:val="both"/>
        <w:rPr>
          <w:color w:val="231F20"/>
        </w:rPr>
      </w:pPr>
      <w:proofErr w:type="spellStart"/>
      <w:r>
        <w:rPr>
          <w:rStyle w:val="Bez"/>
          <w:color w:val="231F20"/>
          <w:u w:color="231F20"/>
        </w:rPr>
        <w:t>reciklabilnog</w:t>
      </w:r>
      <w:proofErr w:type="spellEnd"/>
      <w:r>
        <w:rPr>
          <w:rStyle w:val="Bez"/>
          <w:color w:val="231F20"/>
          <w:u w:color="231F20"/>
        </w:rPr>
        <w:t xml:space="preserve"> komunalnog otpada i</w:t>
      </w:r>
    </w:p>
    <w:p w14:paraId="10230390" w14:textId="77777777" w:rsidR="00A0398E" w:rsidRDefault="00A0398E" w:rsidP="00A0398E">
      <w:pPr>
        <w:pStyle w:val="Odlomakpopisa"/>
        <w:numPr>
          <w:ilvl w:val="0"/>
          <w:numId w:val="105"/>
        </w:numPr>
        <w:suppressAutoHyphens w:val="0"/>
        <w:spacing w:after="120"/>
        <w:jc w:val="both"/>
        <w:rPr>
          <w:color w:val="231F20"/>
        </w:rPr>
      </w:pPr>
      <w:r>
        <w:rPr>
          <w:rStyle w:val="Bez"/>
          <w:color w:val="231F20"/>
          <w:u w:color="231F20"/>
        </w:rPr>
        <w:t>glomaznog otpada jednom godišnje te</w:t>
      </w:r>
    </w:p>
    <w:p w14:paraId="2A4C6648" w14:textId="77777777" w:rsidR="00A0398E" w:rsidRDefault="00A0398E" w:rsidP="00A0398E">
      <w:pPr>
        <w:pStyle w:val="Odlomakpopisa"/>
        <w:numPr>
          <w:ilvl w:val="0"/>
          <w:numId w:val="10"/>
        </w:numPr>
        <w:suppressAutoHyphens w:val="0"/>
        <w:spacing w:after="120"/>
        <w:jc w:val="both"/>
        <w:rPr>
          <w:color w:val="231F20"/>
        </w:rPr>
      </w:pPr>
      <w:r>
        <w:rPr>
          <w:rStyle w:val="Bez"/>
          <w:color w:val="231F20"/>
          <w:u w:color="231F20"/>
        </w:rPr>
        <w:t xml:space="preserve">uslugu preuzimanja otpada u </w:t>
      </w:r>
      <w:proofErr w:type="spellStart"/>
      <w:r>
        <w:rPr>
          <w:rStyle w:val="Bez"/>
          <w:color w:val="231F20"/>
          <w:u w:color="231F20"/>
        </w:rPr>
        <w:t>reciklažnom</w:t>
      </w:r>
      <w:proofErr w:type="spellEnd"/>
      <w:r>
        <w:rPr>
          <w:rStyle w:val="Bez"/>
          <w:color w:val="231F20"/>
          <w:u w:color="231F20"/>
        </w:rPr>
        <w:t xml:space="preserve"> dvorištu i mobilnom </w:t>
      </w:r>
      <w:proofErr w:type="spellStart"/>
      <w:r>
        <w:rPr>
          <w:rStyle w:val="Bez"/>
          <w:color w:val="231F20"/>
          <w:u w:color="231F20"/>
        </w:rPr>
        <w:t>reciklažnom</w:t>
      </w:r>
      <w:proofErr w:type="spellEnd"/>
      <w:r>
        <w:rPr>
          <w:rStyle w:val="Bez"/>
          <w:color w:val="231F20"/>
          <w:u w:color="231F20"/>
        </w:rPr>
        <w:t xml:space="preserve"> dvorištu i</w:t>
      </w:r>
    </w:p>
    <w:p w14:paraId="4FFCB01F" w14:textId="77777777" w:rsidR="00A0398E" w:rsidRDefault="00A0398E" w:rsidP="00A0398E">
      <w:pPr>
        <w:pStyle w:val="Odlomakpopisa"/>
        <w:numPr>
          <w:ilvl w:val="0"/>
          <w:numId w:val="5"/>
        </w:numPr>
        <w:suppressAutoHyphens w:val="0"/>
        <w:spacing w:after="120"/>
        <w:jc w:val="both"/>
        <w:rPr>
          <w:color w:val="231F20"/>
        </w:rPr>
      </w:pPr>
      <w:r>
        <w:rPr>
          <w:rStyle w:val="Bez"/>
          <w:color w:val="231F20"/>
          <w:u w:color="231F20"/>
        </w:rPr>
        <w:t>uslugu prijevoza i predaje otpada ovlaštenoj osobi.</w:t>
      </w:r>
    </w:p>
    <w:p w14:paraId="2BFD788B" w14:textId="77777777" w:rsidR="00A0398E" w:rsidRDefault="00A0398E" w:rsidP="00A0398E">
      <w:pPr>
        <w:pStyle w:val="box455020"/>
        <w:spacing w:before="0" w:after="120"/>
        <w:jc w:val="both"/>
        <w:rPr>
          <w:rStyle w:val="Bez"/>
          <w:color w:val="231F20"/>
          <w:u w:color="231F20"/>
        </w:rPr>
      </w:pPr>
    </w:p>
    <w:p w14:paraId="360639D3" w14:textId="77777777" w:rsidR="00A0398E" w:rsidRDefault="00A0398E" w:rsidP="00A0398E">
      <w:pPr>
        <w:spacing w:after="120" w:line="120" w:lineRule="atLeast"/>
        <w:jc w:val="both"/>
        <w:rPr>
          <w:rStyle w:val="Bez"/>
          <w:b/>
          <w:bCs/>
        </w:rPr>
      </w:pPr>
      <w:r>
        <w:rPr>
          <w:rStyle w:val="Bez"/>
          <w:b/>
          <w:bCs/>
        </w:rPr>
        <w:t>POJMOVI</w:t>
      </w:r>
    </w:p>
    <w:p w14:paraId="27E51883" w14:textId="77777777" w:rsidR="00A0398E" w:rsidRDefault="00A0398E" w:rsidP="00A0398E">
      <w:pPr>
        <w:spacing w:after="120" w:line="120" w:lineRule="atLeast"/>
        <w:jc w:val="center"/>
        <w:rPr>
          <w:rStyle w:val="Bez"/>
          <w:b/>
          <w:bCs/>
        </w:rPr>
      </w:pPr>
      <w:r>
        <w:rPr>
          <w:rStyle w:val="Bez"/>
          <w:b/>
          <w:bCs/>
        </w:rPr>
        <w:t>Članak 2.</w:t>
      </w:r>
    </w:p>
    <w:p w14:paraId="1AEA30A9" w14:textId="77777777" w:rsidR="00A0398E" w:rsidRDefault="00A0398E" w:rsidP="00A0398E">
      <w:pPr>
        <w:pStyle w:val="box455020"/>
        <w:numPr>
          <w:ilvl w:val="0"/>
          <w:numId w:val="12"/>
        </w:numPr>
        <w:spacing w:before="0" w:after="120"/>
        <w:jc w:val="both"/>
        <w:rPr>
          <w:color w:val="231F20"/>
        </w:rPr>
      </w:pPr>
      <w:r>
        <w:rPr>
          <w:rStyle w:val="Bez"/>
          <w:color w:val="231F20"/>
          <w:u w:color="231F20"/>
        </w:rPr>
        <w:t>Pojedini pojmovi koji se koriste u ovom ugovoru o koncesiji imaju sljedeće značenje:</w:t>
      </w:r>
    </w:p>
    <w:p w14:paraId="2559796B" w14:textId="77777777" w:rsidR="00A0398E" w:rsidRDefault="00A0398E" w:rsidP="00A0398E">
      <w:pPr>
        <w:pStyle w:val="Odlomakpopisa"/>
        <w:numPr>
          <w:ilvl w:val="0"/>
          <w:numId w:val="14"/>
        </w:numPr>
        <w:spacing w:after="120"/>
        <w:jc w:val="both"/>
        <w:rPr>
          <w:color w:val="231F20"/>
        </w:rPr>
      </w:pPr>
      <w:r>
        <w:rPr>
          <w:rStyle w:val="Bez"/>
          <w:b/>
          <w:bCs/>
          <w:color w:val="231F20"/>
          <w:u w:color="231F20"/>
        </w:rPr>
        <w:t>Biootpad</w:t>
      </w:r>
      <w:r>
        <w:rPr>
          <w:rStyle w:val="Bez"/>
          <w:color w:val="231F20"/>
          <w:u w:color="231F20"/>
        </w:rPr>
        <w:t> je biološki razgradiv otpad iz vrtova i parkova, hrana i kuhinjski otpad iz kućanstava, restorana, ugostiteljskih i maloprodajnih objekata i slični otpad iz prehrambene industrije (članak 4. stavak 1. točka 3. Zakona o gospodarenju otpadom);</w:t>
      </w:r>
    </w:p>
    <w:p w14:paraId="7493D649" w14:textId="77777777" w:rsidR="00A0398E" w:rsidRDefault="00A0398E" w:rsidP="00A0398E">
      <w:pPr>
        <w:pStyle w:val="Odlomakpopisa"/>
        <w:numPr>
          <w:ilvl w:val="0"/>
          <w:numId w:val="14"/>
        </w:numPr>
        <w:spacing w:after="120"/>
        <w:jc w:val="both"/>
        <w:rPr>
          <w:color w:val="231F20"/>
        </w:rPr>
      </w:pPr>
      <w:r>
        <w:rPr>
          <w:rStyle w:val="Bez"/>
          <w:b/>
          <w:bCs/>
          <w:color w:val="231F20"/>
          <w:u w:color="231F20"/>
        </w:rPr>
        <w:lastRenderedPageBreak/>
        <w:t>Biorazgradivi otpad</w:t>
      </w:r>
      <w:r>
        <w:rPr>
          <w:rStyle w:val="Bez"/>
          <w:color w:val="231F20"/>
          <w:u w:color="231F20"/>
        </w:rPr>
        <w:t> je svaki otpad ili dio otpada koji podliježe anaerobnoj ili aerobnoj razgradnji, kao što je otpad iz vrtova, otpad od hrane te papir i karton (članak 4. stavak 1. točka 5. Zakona o gospodarenju otpadom);</w:t>
      </w:r>
    </w:p>
    <w:p w14:paraId="6690953F" w14:textId="77777777" w:rsidR="00A0398E" w:rsidRDefault="00A0398E" w:rsidP="00A0398E">
      <w:pPr>
        <w:pStyle w:val="Odlomakpopisa"/>
        <w:numPr>
          <w:ilvl w:val="0"/>
          <w:numId w:val="14"/>
        </w:numPr>
        <w:spacing w:after="120"/>
        <w:jc w:val="both"/>
        <w:rPr>
          <w:color w:val="231F20"/>
        </w:rPr>
      </w:pPr>
      <w:r>
        <w:rPr>
          <w:rStyle w:val="Bez"/>
          <w:b/>
          <w:bCs/>
          <w:color w:val="231F20"/>
          <w:u w:color="231F20"/>
        </w:rPr>
        <w:t>Davatelj javne usluge</w:t>
      </w:r>
      <w:r>
        <w:rPr>
          <w:rStyle w:val="Bez"/>
          <w:color w:val="231F20"/>
          <w:u w:color="231F20"/>
        </w:rPr>
        <w:t xml:space="preserve"> je pravna ili fizička osoba – obrtnik, koja temeljem koncesije dodijeljene odlukom predstavničkog tijela jedinice lokalne samouprave, pruža javnu uslugu koja je predmet ove koncesije;</w:t>
      </w:r>
    </w:p>
    <w:p w14:paraId="53BA6CEC" w14:textId="77777777" w:rsidR="00A0398E" w:rsidRDefault="00A0398E" w:rsidP="00A0398E">
      <w:pPr>
        <w:pStyle w:val="Odlomakpopisa"/>
        <w:numPr>
          <w:ilvl w:val="0"/>
          <w:numId w:val="14"/>
        </w:numPr>
        <w:spacing w:after="120"/>
        <w:jc w:val="both"/>
        <w:rPr>
          <w:color w:val="231F20"/>
        </w:rPr>
      </w:pPr>
      <w:r>
        <w:rPr>
          <w:rStyle w:val="Bez"/>
          <w:b/>
          <w:bCs/>
          <w:color w:val="231F20"/>
          <w:u w:color="231F20"/>
        </w:rPr>
        <w:t>Davatelj koncesije</w:t>
      </w:r>
      <w:r>
        <w:rPr>
          <w:rStyle w:val="Bez"/>
          <w:color w:val="231F20"/>
          <w:u w:color="231F20"/>
        </w:rPr>
        <w:t xml:space="preserve"> je tijelo javne vlasti, odnosno pravna osoba koja je, sukladno odredbama Zakona o koncesiji i posebnih zakona, nadležna za davanje koncesije, u ovom slučaju je to Općina Tompojevci </w:t>
      </w:r>
    </w:p>
    <w:p w14:paraId="31F18E2D" w14:textId="77777777" w:rsidR="00A0398E" w:rsidRDefault="00A0398E" w:rsidP="00A0398E">
      <w:pPr>
        <w:pStyle w:val="Odlomakpopisa"/>
        <w:numPr>
          <w:ilvl w:val="0"/>
          <w:numId w:val="14"/>
        </w:numPr>
        <w:spacing w:after="120"/>
        <w:jc w:val="both"/>
        <w:rPr>
          <w:color w:val="231F20"/>
        </w:rPr>
      </w:pPr>
      <w:r>
        <w:rPr>
          <w:rStyle w:val="Bez"/>
          <w:b/>
          <w:bCs/>
          <w:color w:val="231F20"/>
          <w:u w:color="231F20"/>
        </w:rPr>
        <w:t>Djelatnost sakupljanja otpada</w:t>
      </w:r>
      <w:r>
        <w:rPr>
          <w:rStyle w:val="Bez"/>
          <w:color w:val="231F20"/>
          <w:u w:color="231F20"/>
        </w:rPr>
        <w:t> je djelatnost koja uključuje postupak sakupljanja otpada i postupak sakupljanja otpada u reciklažno dvorište (članak 4. stavak 1. točka 11. Zakona o gospodarenju otpadom);</w:t>
      </w:r>
    </w:p>
    <w:p w14:paraId="1AE8122B" w14:textId="77777777" w:rsidR="00A0398E" w:rsidRDefault="00A0398E" w:rsidP="00A0398E">
      <w:pPr>
        <w:pStyle w:val="Odlomakpopisa"/>
        <w:numPr>
          <w:ilvl w:val="0"/>
          <w:numId w:val="14"/>
        </w:numPr>
        <w:spacing w:after="120"/>
        <w:jc w:val="both"/>
        <w:rPr>
          <w:color w:val="231F20"/>
        </w:rPr>
      </w:pPr>
      <w:r>
        <w:rPr>
          <w:rStyle w:val="Bez"/>
          <w:b/>
          <w:bCs/>
          <w:color w:val="231F20"/>
          <w:u w:color="231F20"/>
        </w:rPr>
        <w:t>Glomazni otpad</w:t>
      </w:r>
      <w:r>
        <w:rPr>
          <w:rStyle w:val="Bez"/>
          <w:color w:val="231F20"/>
          <w:u w:color="231F20"/>
        </w:rPr>
        <w:t> je otpadni predmet ili tvar koju je zbog zapremine i/ili mase neprikladno prikupljati u sklopu usluge prikupljanja miješanog komunalnog otpada te je u Katalogu otpada označen kao 20 03 07 (članak 4. stavak 1. točka 19. Zakona o gospodarenju otpadom);</w:t>
      </w:r>
    </w:p>
    <w:p w14:paraId="540DA97A" w14:textId="77777777" w:rsidR="00A0398E" w:rsidRDefault="00A0398E" w:rsidP="00A0398E">
      <w:pPr>
        <w:pStyle w:val="Odlomakpopisa"/>
        <w:numPr>
          <w:ilvl w:val="0"/>
          <w:numId w:val="14"/>
        </w:numPr>
        <w:spacing w:after="120"/>
        <w:jc w:val="both"/>
        <w:rPr>
          <w:color w:val="231F20"/>
        </w:rPr>
      </w:pPr>
      <w:r>
        <w:rPr>
          <w:rStyle w:val="Bez"/>
          <w:b/>
          <w:bCs/>
          <w:color w:val="231F20"/>
          <w:u w:color="231F20"/>
        </w:rPr>
        <w:t>Gospodarenje otpadom</w:t>
      </w:r>
      <w:r>
        <w:rPr>
          <w:rStyle w:val="Bez"/>
          <w:color w:val="231F20"/>
          <w:u w:color="231F20"/>
        </w:rPr>
        <w:t xml:space="preserve"> su djelatnosti sakupljanja, prijevoza, oporabe uključujući razvrstavanje i zbrinjavanja otpada, uključujući nadzor nad obavljanjem tih djelatnosti, nadzor i mjere koje se provode na lokacijama na kojima se zbrinjavao otpad, te radnje koje poduzimaju trgovac otpadom i posrednik u gospodarenju otpadom;</w:t>
      </w:r>
    </w:p>
    <w:p w14:paraId="2B2B8D74" w14:textId="77777777" w:rsidR="00A0398E" w:rsidRDefault="00A0398E" w:rsidP="00A0398E">
      <w:pPr>
        <w:pStyle w:val="Odlomakpopisa"/>
        <w:numPr>
          <w:ilvl w:val="0"/>
          <w:numId w:val="14"/>
        </w:numPr>
        <w:spacing w:after="120"/>
        <w:jc w:val="both"/>
        <w:rPr>
          <w:color w:val="231F20"/>
        </w:rPr>
      </w:pPr>
      <w:r>
        <w:rPr>
          <w:rStyle w:val="Bez"/>
          <w:b/>
          <w:bCs/>
          <w:color w:val="231F20"/>
          <w:u w:color="231F20"/>
        </w:rPr>
        <w:t>Komunalni otpad</w:t>
      </w:r>
      <w:r>
        <w:rPr>
          <w:rStyle w:val="Bez"/>
          <w:color w:val="231F20"/>
          <w:u w:color="231F20"/>
        </w:rPr>
        <w:t> je miješani komunalni otpad i odvojeno sakupljeni otpad iz kućanstava, uključujući papir i karton, staklo, metal, plastiku, biootpad, drvo, tekstil, ambalažu, otpadnu električnu i elektroničku opremu, otpadne baterije i akumulatore te glomazni otpad, uključujući madrace i namještaj te miješani komunalni otpad i odvojeno sakupljeni otpad iz drugih izvora, ako je taj otpad sličan po prirodi i sastavu otpadu iz kućanstva, ali ne uključuje otpad iz proizvodnje, poljoprivrede, šumarstva, ribarstva i akvakulture, septičkih jama i kanalizacije i uređaja za obradu otpadnih voda, uključujući kanalizacijski mulj, otpadna vozila i građevni otpad, pri čemu se ovom definicijom ne dovodi u pitanje raspodjela odgovornosti za gospodarenje otpadom između javnih i privatnih subjekata (članak 4. stavak 1. točka 20. Zakona o gospodarenju otpadom);</w:t>
      </w:r>
    </w:p>
    <w:p w14:paraId="40DE76B4" w14:textId="77777777" w:rsidR="00A0398E" w:rsidRDefault="00A0398E" w:rsidP="00A0398E">
      <w:pPr>
        <w:pStyle w:val="Odlomakpopisa"/>
        <w:numPr>
          <w:ilvl w:val="0"/>
          <w:numId w:val="14"/>
        </w:numPr>
        <w:spacing w:after="120"/>
        <w:jc w:val="both"/>
        <w:rPr>
          <w:color w:val="231F20"/>
        </w:rPr>
      </w:pPr>
      <w:r>
        <w:rPr>
          <w:rStyle w:val="Bez"/>
          <w:b/>
          <w:bCs/>
          <w:color w:val="231F20"/>
          <w:u w:color="231F20"/>
        </w:rPr>
        <w:t>Koncesionar</w:t>
      </w:r>
      <w:r>
        <w:rPr>
          <w:rStyle w:val="Bez"/>
          <w:color w:val="231F20"/>
          <w:u w:color="231F20"/>
        </w:rPr>
        <w:t xml:space="preserve"> je pravna ili fizička osoba – obrtnik, sa kojom je davatelj koncesije sklopio ugovor o koncesiji;</w:t>
      </w:r>
    </w:p>
    <w:p w14:paraId="317CAFE2" w14:textId="77777777" w:rsidR="00A0398E" w:rsidRDefault="00A0398E" w:rsidP="00A0398E">
      <w:pPr>
        <w:pStyle w:val="Odlomakpopisa"/>
        <w:numPr>
          <w:ilvl w:val="0"/>
          <w:numId w:val="14"/>
        </w:numPr>
        <w:spacing w:after="120"/>
        <w:jc w:val="both"/>
        <w:rPr>
          <w:color w:val="231F20"/>
        </w:rPr>
      </w:pPr>
      <w:r>
        <w:rPr>
          <w:rStyle w:val="Bez"/>
          <w:b/>
          <w:bCs/>
          <w:color w:val="231F20"/>
          <w:u w:color="231F20"/>
        </w:rPr>
        <w:t>Korisnik usluge</w:t>
      </w:r>
      <w:r>
        <w:rPr>
          <w:rStyle w:val="Bez"/>
          <w:color w:val="231F20"/>
          <w:u w:color="231F20"/>
        </w:rPr>
        <w:t xml:space="preserve"> je korisnik javne usluge, odnosno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 (članak 70. stavak 1. Zakona o gospodarenju otpadom);</w:t>
      </w:r>
    </w:p>
    <w:p w14:paraId="17743870" w14:textId="77777777" w:rsidR="00A0398E" w:rsidRDefault="00A0398E" w:rsidP="00A0398E">
      <w:pPr>
        <w:pStyle w:val="Odlomakpopisa"/>
        <w:numPr>
          <w:ilvl w:val="0"/>
          <w:numId w:val="14"/>
        </w:numPr>
        <w:spacing w:after="120"/>
        <w:jc w:val="both"/>
        <w:rPr>
          <w:color w:val="231F20"/>
        </w:rPr>
      </w:pPr>
      <w:r>
        <w:rPr>
          <w:rStyle w:val="Bez"/>
          <w:b/>
          <w:bCs/>
          <w:color w:val="231F20"/>
          <w:u w:color="231F20"/>
        </w:rPr>
        <w:t>Miješani komunalni otpad</w:t>
      </w:r>
      <w:r>
        <w:rPr>
          <w:rStyle w:val="Bez"/>
          <w:color w:val="231F20"/>
          <w:u w:color="231F20"/>
        </w:rPr>
        <w:t> je otpad iz kućanstva i otpad iz drugih izvora koji je po svojstvima i sastavu sličan otpadu iz kućanstava, te je u Katalogu otpada označen kao 20 03 01 (članak 4. stavak 1. točka 24. Zakona o gospodarenju otpadom);</w:t>
      </w:r>
    </w:p>
    <w:p w14:paraId="60A5D12A" w14:textId="77777777" w:rsidR="00A0398E" w:rsidRDefault="00A0398E" w:rsidP="00A0398E">
      <w:pPr>
        <w:pStyle w:val="Odlomakpopisa"/>
        <w:numPr>
          <w:ilvl w:val="0"/>
          <w:numId w:val="14"/>
        </w:numPr>
        <w:spacing w:after="120"/>
        <w:jc w:val="both"/>
        <w:rPr>
          <w:color w:val="231F20"/>
        </w:rPr>
      </w:pPr>
      <w:r>
        <w:rPr>
          <w:rStyle w:val="Bez"/>
          <w:b/>
          <w:bCs/>
          <w:color w:val="231F20"/>
          <w:u w:color="231F20"/>
        </w:rPr>
        <w:t>Mjesto primopredaje</w:t>
      </w:r>
      <w:r>
        <w:rPr>
          <w:rStyle w:val="Bez"/>
          <w:color w:val="231F20"/>
          <w:u w:color="231F20"/>
        </w:rPr>
        <w:t xml:space="preserve"> je lokacija, određena Izjavom o načinu korištenja javne usluge, na kojoj davatelj javne usluge (koncesionar) preuzima otpad od korisnika usluge (članak 4. stavak 1. točka 26. Zakona o gospodarenju otpadom); </w:t>
      </w:r>
    </w:p>
    <w:p w14:paraId="5456261A" w14:textId="77777777" w:rsidR="00A0398E" w:rsidRDefault="00A0398E" w:rsidP="00A0398E">
      <w:pPr>
        <w:pStyle w:val="Odlomakpopisa"/>
        <w:numPr>
          <w:ilvl w:val="0"/>
          <w:numId w:val="14"/>
        </w:numPr>
        <w:spacing w:after="120"/>
        <w:jc w:val="both"/>
        <w:rPr>
          <w:color w:val="231F20"/>
        </w:rPr>
      </w:pPr>
      <w:r>
        <w:rPr>
          <w:rStyle w:val="Bez"/>
          <w:b/>
          <w:bCs/>
          <w:color w:val="231F20"/>
          <w:u w:color="231F20"/>
        </w:rPr>
        <w:lastRenderedPageBreak/>
        <w:t xml:space="preserve">Naknada za koncesiju </w:t>
      </w:r>
      <w:r>
        <w:rPr>
          <w:rStyle w:val="Bez"/>
          <w:color w:val="231F20"/>
          <w:u w:color="231F20"/>
        </w:rPr>
        <w:t>je naknada koju davatelju koncesije plaća koncesionar temeljem ugovora o koncesiji;</w:t>
      </w:r>
    </w:p>
    <w:p w14:paraId="0800983A" w14:textId="77777777" w:rsidR="00A0398E" w:rsidRDefault="00A0398E" w:rsidP="00A0398E">
      <w:pPr>
        <w:pStyle w:val="Odlomakpopisa"/>
        <w:numPr>
          <w:ilvl w:val="0"/>
          <w:numId w:val="14"/>
        </w:numPr>
        <w:spacing w:after="120"/>
        <w:jc w:val="both"/>
        <w:rPr>
          <w:color w:val="231F20"/>
        </w:rPr>
      </w:pPr>
      <w:r>
        <w:rPr>
          <w:rStyle w:val="Bez"/>
          <w:b/>
          <w:bCs/>
          <w:color w:val="231F20"/>
          <w:u w:color="231F20"/>
        </w:rPr>
        <w:t>Naselje</w:t>
      </w:r>
      <w:r>
        <w:rPr>
          <w:rStyle w:val="Bez"/>
          <w:color w:val="231F20"/>
          <w:u w:color="231F20"/>
        </w:rPr>
        <w:t> je naselje propisano propisom kojim se uređuje područja županija, gradova i općina te naselja u Republici Hrvatskoj;</w:t>
      </w:r>
    </w:p>
    <w:p w14:paraId="19DCA850" w14:textId="77777777" w:rsidR="00A0398E" w:rsidRDefault="00A0398E" w:rsidP="00A0398E">
      <w:pPr>
        <w:pStyle w:val="Odlomakpopisa"/>
        <w:numPr>
          <w:ilvl w:val="0"/>
          <w:numId w:val="14"/>
        </w:numPr>
        <w:spacing w:after="120"/>
        <w:jc w:val="both"/>
        <w:rPr>
          <w:color w:val="231F20"/>
        </w:rPr>
      </w:pPr>
      <w:r>
        <w:rPr>
          <w:rStyle w:val="Bez"/>
          <w:b/>
          <w:bCs/>
          <w:color w:val="231F20"/>
          <w:u w:color="231F20"/>
        </w:rPr>
        <w:t>Obračunsko mjesto</w:t>
      </w:r>
      <w:r>
        <w:rPr>
          <w:rStyle w:val="Bez"/>
          <w:color w:val="231F20"/>
          <w:u w:color="231F20"/>
        </w:rPr>
        <w:t> je adresa nekretnine korisnika javne usluge (članak 4. stavak 1. točka 35. Zakona o gospodarenju otpadom);</w:t>
      </w:r>
    </w:p>
    <w:p w14:paraId="4131C43A" w14:textId="77777777" w:rsidR="00A0398E" w:rsidRDefault="00A0398E" w:rsidP="00A0398E">
      <w:pPr>
        <w:pStyle w:val="Odlomakpopisa"/>
        <w:numPr>
          <w:ilvl w:val="0"/>
          <w:numId w:val="14"/>
        </w:numPr>
        <w:spacing w:after="120"/>
        <w:jc w:val="both"/>
        <w:rPr>
          <w:color w:val="231F20"/>
        </w:rPr>
      </w:pPr>
      <w:r>
        <w:rPr>
          <w:rStyle w:val="Bez"/>
          <w:b/>
          <w:bCs/>
          <w:color w:val="231F20"/>
          <w:u w:color="231F20"/>
        </w:rPr>
        <w:t xml:space="preserve">Obračunsko razdoblje </w:t>
      </w:r>
      <w:r>
        <w:rPr>
          <w:rStyle w:val="Bez"/>
          <w:color w:val="231F20"/>
          <w:u w:color="231F20"/>
        </w:rPr>
        <w:t>je razdoblje na koje se odnosi obračun iznosa cijene javne usluge (članak 4. stavak 1. točka 36. Zakona o gospodarenju otpadom);</w:t>
      </w:r>
    </w:p>
    <w:p w14:paraId="2D41C3A2" w14:textId="77777777" w:rsidR="00A0398E" w:rsidRDefault="00A0398E" w:rsidP="00A0398E">
      <w:pPr>
        <w:pStyle w:val="Odlomakpopisa"/>
        <w:numPr>
          <w:ilvl w:val="0"/>
          <w:numId w:val="14"/>
        </w:numPr>
        <w:spacing w:after="120"/>
        <w:jc w:val="both"/>
        <w:rPr>
          <w:color w:val="231F20"/>
        </w:rPr>
      </w:pPr>
      <w:r>
        <w:rPr>
          <w:rStyle w:val="Bez"/>
          <w:b/>
          <w:bCs/>
          <w:color w:val="231F20"/>
          <w:u w:color="231F20"/>
        </w:rPr>
        <w:t xml:space="preserve">Odvojeno sakupljanje otpada </w:t>
      </w:r>
      <w:r>
        <w:rPr>
          <w:rStyle w:val="Bez"/>
          <w:color w:val="231F20"/>
          <w:u w:color="231F20"/>
        </w:rPr>
        <w:t>je sakupljanje otpada na način da se otpad odvaja prema njegovoj vrsti i svojstvima kako bi se olakšala obrada i sačuvala vrijedna svojstva otpada (članak 4. stavak 1. točka 39. Zakona o gospodarenju otpadom);</w:t>
      </w:r>
    </w:p>
    <w:p w14:paraId="4EFADA2B" w14:textId="77777777" w:rsidR="00A0398E" w:rsidRDefault="00A0398E" w:rsidP="00A0398E">
      <w:pPr>
        <w:pStyle w:val="Odlomakpopisa"/>
        <w:numPr>
          <w:ilvl w:val="0"/>
          <w:numId w:val="14"/>
        </w:numPr>
        <w:spacing w:after="120"/>
        <w:jc w:val="both"/>
        <w:rPr>
          <w:color w:val="231F20"/>
        </w:rPr>
      </w:pPr>
      <w:proofErr w:type="spellStart"/>
      <w:r>
        <w:rPr>
          <w:rStyle w:val="Bez"/>
          <w:b/>
          <w:bCs/>
          <w:color w:val="231F20"/>
          <w:u w:color="231F20"/>
        </w:rPr>
        <w:t>Podugovaratelj</w:t>
      </w:r>
      <w:proofErr w:type="spellEnd"/>
      <w:r>
        <w:rPr>
          <w:rStyle w:val="Bez"/>
          <w:color w:val="231F20"/>
          <w:u w:color="231F20"/>
        </w:rPr>
        <w:t xml:space="preserve"> je pravna ili fizička osoba – obrtnik, kojoj je koncesionar temeljem članka 68. stavak 1. Zakona o koncesijama, a sukladno članku 68. stavak 3. Zakona o gospodarenju otpadom, povjerio na obavljanje jedne ili više usluga iz članka 64. stavak 3. podstavak 1. točaka 2., 3. i 4. i podstavak 2. Zakona o gospodarenju otpadom;</w:t>
      </w:r>
      <w:r>
        <w:rPr>
          <w:rStyle w:val="Bez"/>
          <w:color w:val="414145"/>
          <w:u w:color="414145"/>
          <w:shd w:val="clear" w:color="auto" w:fill="E4E4E7"/>
        </w:rPr>
        <w:t xml:space="preserve"> </w:t>
      </w:r>
    </w:p>
    <w:p w14:paraId="089085EE" w14:textId="77777777" w:rsidR="00A0398E" w:rsidRDefault="00A0398E" w:rsidP="00A0398E">
      <w:pPr>
        <w:pStyle w:val="Odlomakpopisa"/>
        <w:numPr>
          <w:ilvl w:val="0"/>
          <w:numId w:val="14"/>
        </w:numPr>
        <w:spacing w:after="120"/>
        <w:jc w:val="both"/>
        <w:rPr>
          <w:color w:val="231F20"/>
        </w:rPr>
      </w:pPr>
      <w:proofErr w:type="spellStart"/>
      <w:r>
        <w:rPr>
          <w:rStyle w:val="Bez"/>
          <w:b/>
          <w:bCs/>
          <w:color w:val="231F20"/>
          <w:u w:color="231F20"/>
        </w:rPr>
        <w:t>Reciklabilni</w:t>
      </w:r>
      <w:proofErr w:type="spellEnd"/>
      <w:r>
        <w:rPr>
          <w:rStyle w:val="Bez"/>
          <w:b/>
          <w:bCs/>
          <w:color w:val="231F20"/>
          <w:u w:color="231F20"/>
        </w:rPr>
        <w:t xml:space="preserve"> komunalni otpad</w:t>
      </w:r>
      <w:r>
        <w:rPr>
          <w:rStyle w:val="Bez"/>
          <w:color w:val="231F20"/>
          <w:u w:color="231F20"/>
        </w:rPr>
        <w:t> je otpadni papir i karton, otpadna plastika, otpadni metal i otpadno staklo, uključujući otpadnu ambalažu, iz kućanstva koji su komunalni otpad (članak 4. stavak 1. točka 68. Zakona o gospodarenju otpadom);</w:t>
      </w:r>
    </w:p>
    <w:p w14:paraId="2B6EBAED" w14:textId="77777777" w:rsidR="00A0398E" w:rsidRDefault="00A0398E" w:rsidP="00A0398E">
      <w:pPr>
        <w:pStyle w:val="Odlomakpopisa"/>
        <w:numPr>
          <w:ilvl w:val="0"/>
          <w:numId w:val="14"/>
        </w:numPr>
        <w:spacing w:after="120"/>
        <w:jc w:val="both"/>
        <w:rPr>
          <w:color w:val="231F20"/>
        </w:rPr>
      </w:pPr>
      <w:r>
        <w:rPr>
          <w:rStyle w:val="Bez"/>
          <w:b/>
          <w:bCs/>
          <w:color w:val="231F20"/>
          <w:u w:color="231F20"/>
        </w:rPr>
        <w:t>Reciklažno dvorište</w:t>
      </w:r>
      <w:r>
        <w:rPr>
          <w:rStyle w:val="Bez"/>
          <w:color w:val="231F20"/>
          <w:u w:color="231F20"/>
        </w:rPr>
        <w:t xml:space="preserve"> je nadzirani ograđeni prostor namijenjen odvojenom prikupljanju i privremenom skladištenju manjih količina opasnog komunalnog otpada, </w:t>
      </w:r>
      <w:proofErr w:type="spellStart"/>
      <w:r>
        <w:rPr>
          <w:rStyle w:val="Bez"/>
          <w:color w:val="231F20"/>
          <w:u w:color="231F20"/>
        </w:rPr>
        <w:t>reciklabilnog</w:t>
      </w:r>
      <w:proofErr w:type="spellEnd"/>
      <w:r>
        <w:rPr>
          <w:rStyle w:val="Bez"/>
          <w:color w:val="231F20"/>
          <w:u w:color="231F20"/>
        </w:rPr>
        <w:t xml:space="preserve"> komunalnog otpada i drugih propisanih vrsta otpada (članak 4. stavak 1. točka 69. Zakona o gospodarenju otpadom);</w:t>
      </w:r>
    </w:p>
    <w:p w14:paraId="5205EA2B" w14:textId="77777777" w:rsidR="00A0398E" w:rsidRDefault="00A0398E" w:rsidP="00A0398E">
      <w:pPr>
        <w:pStyle w:val="Odlomakpopisa"/>
        <w:numPr>
          <w:ilvl w:val="0"/>
          <w:numId w:val="14"/>
        </w:numPr>
        <w:spacing w:after="120"/>
        <w:jc w:val="both"/>
        <w:rPr>
          <w:color w:val="231F20"/>
        </w:rPr>
      </w:pPr>
      <w:r>
        <w:rPr>
          <w:rStyle w:val="Bez"/>
          <w:b/>
          <w:bCs/>
          <w:color w:val="231F20"/>
          <w:u w:color="231F20"/>
        </w:rPr>
        <w:t>Sakupljanje otpada</w:t>
      </w:r>
      <w:r>
        <w:rPr>
          <w:rStyle w:val="Bez"/>
          <w:color w:val="231F20"/>
          <w:u w:color="231F20"/>
        </w:rPr>
        <w:t> je prikupljanje otpada, uključujući prethodno razvrstavanje otpada i skladištenje otpada u svrhu prijevoza na obradu (članak 4. stavak 1. točka 74. Zakona o gospodarenju otpadom);</w:t>
      </w:r>
    </w:p>
    <w:p w14:paraId="47F545D1" w14:textId="77777777" w:rsidR="00A0398E" w:rsidRDefault="00A0398E" w:rsidP="00A0398E">
      <w:pPr>
        <w:pStyle w:val="Odlomakpopisa"/>
        <w:numPr>
          <w:ilvl w:val="0"/>
          <w:numId w:val="14"/>
        </w:numPr>
        <w:spacing w:after="120"/>
        <w:jc w:val="both"/>
        <w:rPr>
          <w:color w:val="231F20"/>
        </w:rPr>
      </w:pPr>
      <w:r>
        <w:rPr>
          <w:rStyle w:val="Bez"/>
          <w:b/>
          <w:bCs/>
          <w:color w:val="231F20"/>
          <w:u w:color="231F20"/>
        </w:rPr>
        <w:t xml:space="preserve">Spremnik </w:t>
      </w:r>
      <w:r>
        <w:rPr>
          <w:rStyle w:val="Bez"/>
          <w:color w:val="231F20"/>
          <w:u w:color="231F20"/>
        </w:rPr>
        <w:t>je posuda, kanistar, kontejner, bačva, kutija, vreća i drugi odgovarajući spremnik koji sprječava rasipanje, razlijevanje odnosno ispuštanje otpada u okoliš (članak 4. stavak 1. točka 77. Zakona o gospodarenju otpadom);</w:t>
      </w:r>
    </w:p>
    <w:p w14:paraId="278446BB" w14:textId="77777777" w:rsidR="00A0398E" w:rsidRDefault="00A0398E" w:rsidP="00A0398E">
      <w:pPr>
        <w:pStyle w:val="Odlomakpopisa"/>
        <w:numPr>
          <w:ilvl w:val="0"/>
          <w:numId w:val="14"/>
        </w:numPr>
        <w:spacing w:after="120"/>
        <w:jc w:val="both"/>
        <w:rPr>
          <w:color w:val="231F20"/>
        </w:rPr>
      </w:pPr>
      <w:r>
        <w:rPr>
          <w:rStyle w:val="Bez"/>
          <w:b/>
          <w:bCs/>
          <w:color w:val="231F20"/>
          <w:u w:color="231F20"/>
        </w:rPr>
        <w:t>Ugovor o koncesiji</w:t>
      </w:r>
      <w:r>
        <w:rPr>
          <w:rStyle w:val="Bez"/>
          <w:color w:val="231F20"/>
          <w:u w:color="231F20"/>
        </w:rPr>
        <w:t xml:space="preserve"> je upravni ugovor koji u pisanom obliku i na određeno vrijeme sklapaju davatelj koncesije i koncesionar o međusobnim pravima i obvezama vezanim uz danu koncesiju na temelju odluke o davanju koncesije.</w:t>
      </w:r>
    </w:p>
    <w:p w14:paraId="189A4BAD" w14:textId="77777777" w:rsidR="00A0398E" w:rsidRDefault="00A0398E" w:rsidP="00A0398E">
      <w:pPr>
        <w:pStyle w:val="box455020"/>
        <w:numPr>
          <w:ilvl w:val="0"/>
          <w:numId w:val="15"/>
        </w:numPr>
        <w:spacing w:before="0" w:after="120"/>
        <w:jc w:val="both"/>
        <w:rPr>
          <w:color w:val="231F20"/>
        </w:rPr>
      </w:pPr>
      <w:r>
        <w:rPr>
          <w:rStyle w:val="Bez"/>
          <w:color w:val="231F20"/>
          <w:u w:color="231F20"/>
        </w:rPr>
        <w:t>Izrazi koji se koriste u ovoj DON, a imaju rodno značenje, odnose se jednako na muški i ženski rod.</w:t>
      </w:r>
    </w:p>
    <w:p w14:paraId="7255FA38" w14:textId="77777777" w:rsidR="00A0398E" w:rsidRDefault="00A0398E" w:rsidP="00A0398E">
      <w:pPr>
        <w:spacing w:after="120" w:line="120" w:lineRule="atLeast"/>
        <w:jc w:val="both"/>
      </w:pPr>
    </w:p>
    <w:p w14:paraId="676D3665" w14:textId="77777777" w:rsidR="00A0398E" w:rsidRDefault="00A0398E" w:rsidP="00A0398E">
      <w:pPr>
        <w:spacing w:after="120" w:line="120" w:lineRule="atLeast"/>
        <w:jc w:val="both"/>
        <w:rPr>
          <w:rStyle w:val="Bez"/>
          <w:b/>
          <w:bCs/>
        </w:rPr>
      </w:pPr>
      <w:r>
        <w:rPr>
          <w:rStyle w:val="Bez"/>
          <w:b/>
          <w:bCs/>
        </w:rPr>
        <w:t>RAZDOBLJE DAVANJA KONCESIJE</w:t>
      </w:r>
    </w:p>
    <w:p w14:paraId="63CCAADD" w14:textId="77777777" w:rsidR="00A0398E" w:rsidRDefault="00A0398E" w:rsidP="00A0398E">
      <w:pPr>
        <w:spacing w:after="120" w:line="120" w:lineRule="atLeast"/>
        <w:jc w:val="center"/>
        <w:rPr>
          <w:rStyle w:val="Bez"/>
          <w:b/>
          <w:bCs/>
        </w:rPr>
      </w:pPr>
      <w:r>
        <w:rPr>
          <w:rStyle w:val="Bez"/>
          <w:b/>
          <w:bCs/>
        </w:rPr>
        <w:t>Članak 3.</w:t>
      </w:r>
    </w:p>
    <w:p w14:paraId="3DC3C8E3" w14:textId="77777777" w:rsidR="00A0398E" w:rsidRDefault="00A0398E" w:rsidP="00A0398E">
      <w:pPr>
        <w:pStyle w:val="box455020"/>
        <w:numPr>
          <w:ilvl w:val="0"/>
          <w:numId w:val="17"/>
        </w:numPr>
        <w:spacing w:before="0" w:after="120"/>
        <w:jc w:val="both"/>
        <w:rPr>
          <w:color w:val="231F20"/>
        </w:rPr>
      </w:pPr>
      <w:r>
        <w:rPr>
          <w:rStyle w:val="Bez"/>
          <w:color w:val="231F20"/>
          <w:u w:color="231F20"/>
        </w:rPr>
        <w:t>Koncesija se daje na razdoblje od 5 (pet) godina od sklapanja ovog ugovora o koncesiji, odnosno od dana stupanja na snagu istog, ukoliko se taj dan razlikuje od dana sklapanja ovog ugovora.</w:t>
      </w:r>
    </w:p>
    <w:p w14:paraId="1AFE75D2" w14:textId="77777777" w:rsidR="00A0398E" w:rsidRDefault="00A0398E" w:rsidP="00A0398E">
      <w:pPr>
        <w:pStyle w:val="box455020"/>
        <w:numPr>
          <w:ilvl w:val="0"/>
          <w:numId w:val="17"/>
        </w:numPr>
        <w:spacing w:before="0" w:after="120"/>
        <w:jc w:val="both"/>
        <w:rPr>
          <w:color w:val="231F20"/>
        </w:rPr>
      </w:pPr>
      <w:r>
        <w:rPr>
          <w:rStyle w:val="Bez"/>
          <w:color w:val="231F20"/>
          <w:u w:color="231F20"/>
        </w:rPr>
        <w:t>Rok na koji je koncesija dana može se produljiti u skladu s odredbama Zakona o koncesijama i odredbama ovog ugovora.</w:t>
      </w:r>
    </w:p>
    <w:p w14:paraId="2EFACC76" w14:textId="77777777" w:rsidR="00A0398E" w:rsidRDefault="00A0398E" w:rsidP="00A0398E">
      <w:pPr>
        <w:spacing w:after="120" w:line="120" w:lineRule="atLeast"/>
        <w:jc w:val="both"/>
      </w:pPr>
    </w:p>
    <w:p w14:paraId="6682962B" w14:textId="77777777" w:rsidR="00A0398E" w:rsidRDefault="00A0398E" w:rsidP="00A0398E">
      <w:pPr>
        <w:spacing w:after="120" w:line="120" w:lineRule="atLeast"/>
        <w:jc w:val="both"/>
        <w:rPr>
          <w:rStyle w:val="Bez"/>
          <w:b/>
          <w:bCs/>
        </w:rPr>
      </w:pPr>
      <w:r>
        <w:rPr>
          <w:rStyle w:val="Bez"/>
          <w:b/>
          <w:bCs/>
        </w:rPr>
        <w:t>JAMSTVA</w:t>
      </w:r>
    </w:p>
    <w:p w14:paraId="3AC7DE84" w14:textId="77777777" w:rsidR="00A0398E" w:rsidRDefault="00A0398E" w:rsidP="00A0398E">
      <w:pPr>
        <w:spacing w:after="120" w:line="120" w:lineRule="atLeast"/>
        <w:jc w:val="both"/>
        <w:rPr>
          <w:rStyle w:val="Bez"/>
          <w:b/>
          <w:bCs/>
        </w:rPr>
      </w:pPr>
      <w:r>
        <w:rPr>
          <w:rStyle w:val="Bez"/>
          <w:b/>
          <w:bCs/>
        </w:rPr>
        <w:lastRenderedPageBreak/>
        <w:t>Jamstvo za ozbiljnost ponude</w:t>
      </w:r>
    </w:p>
    <w:p w14:paraId="20B04133" w14:textId="77777777" w:rsidR="00A0398E" w:rsidRDefault="00A0398E" w:rsidP="00A0398E">
      <w:pPr>
        <w:spacing w:after="120" w:line="120" w:lineRule="atLeast"/>
        <w:jc w:val="center"/>
        <w:rPr>
          <w:rStyle w:val="Bez"/>
          <w:b/>
          <w:bCs/>
        </w:rPr>
      </w:pPr>
      <w:r>
        <w:rPr>
          <w:rStyle w:val="Bez"/>
          <w:b/>
          <w:bCs/>
        </w:rPr>
        <w:t>Članak 4.</w:t>
      </w:r>
    </w:p>
    <w:p w14:paraId="24C213CD" w14:textId="77777777" w:rsidR="00A0398E" w:rsidRDefault="00A0398E" w:rsidP="00A0398E">
      <w:pPr>
        <w:pStyle w:val="box455020"/>
        <w:numPr>
          <w:ilvl w:val="0"/>
          <w:numId w:val="19"/>
        </w:numPr>
        <w:spacing w:before="0" w:after="120"/>
        <w:jc w:val="both"/>
        <w:rPr>
          <w:color w:val="231F20"/>
        </w:rPr>
      </w:pPr>
      <w:r>
        <w:rPr>
          <w:rStyle w:val="Bez"/>
          <w:color w:val="231F20"/>
          <w:u w:color="231F20"/>
        </w:rPr>
        <w:t xml:space="preserve">Ukoliko koncesionar </w:t>
      </w:r>
      <w:r>
        <w:rPr>
          <w:rStyle w:val="Bez"/>
        </w:rPr>
        <w:t>prije sklapanja ugovora o koncesiji ili prije stupanja na snagu ugovora o koncesiji, a najkasnije u roku od maksimalno 10 (deset) dana od izvršnosti Odluke o davanju koncesije, ne dostavi jamstvo za provedbu ugovora o koncesiji, sukladno odredbama propisanim u DON i ovom ugovoru, davatelj usluge ima pravo naplatiti puni iznos jamstva za ozbiljnost ponude, kojeg je koncesionar dostavio u svojoj ponudi.</w:t>
      </w:r>
    </w:p>
    <w:p w14:paraId="447E63E2" w14:textId="77777777" w:rsidR="00A0398E" w:rsidRDefault="00A0398E" w:rsidP="00A0398E">
      <w:pPr>
        <w:spacing w:after="120" w:line="120" w:lineRule="atLeast"/>
        <w:jc w:val="both"/>
      </w:pPr>
    </w:p>
    <w:p w14:paraId="3FCAA8B9" w14:textId="77777777" w:rsidR="00A0398E" w:rsidRDefault="00A0398E" w:rsidP="00A0398E">
      <w:pPr>
        <w:spacing w:after="120" w:line="120" w:lineRule="atLeast"/>
        <w:jc w:val="both"/>
        <w:rPr>
          <w:rStyle w:val="Bez"/>
          <w:b/>
          <w:bCs/>
        </w:rPr>
      </w:pPr>
      <w:r>
        <w:rPr>
          <w:rStyle w:val="Bez"/>
          <w:b/>
          <w:bCs/>
        </w:rPr>
        <w:t>Jamstvo za provedbu ugovora o koncesiji</w:t>
      </w:r>
    </w:p>
    <w:p w14:paraId="5CB78FF5" w14:textId="77777777" w:rsidR="00A0398E" w:rsidRDefault="00A0398E" w:rsidP="00A0398E">
      <w:pPr>
        <w:spacing w:after="120" w:line="120" w:lineRule="atLeast"/>
        <w:jc w:val="center"/>
        <w:rPr>
          <w:rStyle w:val="Bez"/>
          <w:b/>
          <w:bCs/>
        </w:rPr>
      </w:pPr>
      <w:r>
        <w:rPr>
          <w:rStyle w:val="Bez"/>
          <w:b/>
          <w:bCs/>
        </w:rPr>
        <w:t>Članak 5.</w:t>
      </w:r>
    </w:p>
    <w:p w14:paraId="091A802D" w14:textId="77777777" w:rsidR="00A0398E" w:rsidRDefault="00A0398E" w:rsidP="00A0398E">
      <w:pPr>
        <w:pStyle w:val="box455020"/>
        <w:numPr>
          <w:ilvl w:val="0"/>
          <w:numId w:val="21"/>
        </w:numPr>
        <w:spacing w:before="0" w:after="120"/>
        <w:jc w:val="both"/>
        <w:rPr>
          <w:color w:val="231F20"/>
        </w:rPr>
      </w:pPr>
      <w:r>
        <w:rPr>
          <w:rStyle w:val="Bez"/>
        </w:rPr>
        <w:t xml:space="preserve">Koncesionar je </w:t>
      </w:r>
      <w:r>
        <w:rPr>
          <w:rStyle w:val="Bez"/>
          <w:color w:val="231F20"/>
          <w:u w:color="231F20"/>
        </w:rPr>
        <w:t xml:space="preserve">obvezan davatelju koncesije prije sklapanja ovog ugovora o koncesiji ili prije stupanja na snagu ovog ugovora o koncesiji, </w:t>
      </w:r>
      <w:r>
        <w:rPr>
          <w:rStyle w:val="Bez"/>
        </w:rPr>
        <w:t xml:space="preserve">a najkasnije u roku od maksimalno 10 (deset) dana od izvršnosti Odluke o davanju koncesije, </w:t>
      </w:r>
      <w:r>
        <w:rPr>
          <w:rStyle w:val="Bez"/>
          <w:color w:val="231F20"/>
          <w:u w:color="231F20"/>
        </w:rPr>
        <w:t>dostaviti valjano jamstvo za provedbu predmetnog ugovora, kao jamstvo ispunjavanja obveza iz istog, a posebice naplate naknade za koncesiju te naknade štete koja može nastati zbog neispunjenja obveza iz ugovora o koncesiji, i to sukladno odredbama iz DON.</w:t>
      </w:r>
    </w:p>
    <w:p w14:paraId="58B3ED7A" w14:textId="77777777" w:rsidR="00A0398E" w:rsidRDefault="00A0398E" w:rsidP="00A0398E">
      <w:pPr>
        <w:pStyle w:val="box455020"/>
        <w:numPr>
          <w:ilvl w:val="0"/>
          <w:numId w:val="21"/>
        </w:numPr>
        <w:spacing w:before="0" w:after="120"/>
        <w:jc w:val="both"/>
        <w:rPr>
          <w:color w:val="231F20"/>
        </w:rPr>
      </w:pPr>
      <w:r>
        <w:rPr>
          <w:rStyle w:val="Bez"/>
          <w:color w:val="231F20"/>
          <w:u w:color="231F20"/>
        </w:rPr>
        <w:t xml:space="preserve">Koncesionar je obvezan davatelju koncesije dostaviti jamstvo iz stavka 1. ovog članka </w:t>
      </w:r>
      <w:r w:rsidRPr="00E42F9E">
        <w:rPr>
          <w:rStyle w:val="Bez"/>
        </w:rPr>
        <w:t xml:space="preserve">u visini od _____________, i to u obliku </w:t>
      </w:r>
      <w:r>
        <w:rPr>
          <w:rStyle w:val="Bez"/>
          <w:b/>
          <w:bCs/>
        </w:rPr>
        <w:t>zadužnice ili bjanko zadužnice</w:t>
      </w:r>
      <w:r>
        <w:rPr>
          <w:rStyle w:val="Bez"/>
        </w:rPr>
        <w:t xml:space="preserve"> koja mora biti potvrđena kod javnog bilježnika i popunjena u skladu s Pravilnikom o obliku i sadržaju zadužnice (NN 115/2012 i 82/2017), odnosno s Pravilnikom o obliku i sadržaju bjanko zadužnice (NN 115/2012 i 82/2017). Jamstvo ne smije biti ni na koji način </w:t>
      </w:r>
      <w:proofErr w:type="spellStart"/>
      <w:r>
        <w:rPr>
          <w:rStyle w:val="Bez"/>
        </w:rPr>
        <w:t>ošteć</w:t>
      </w:r>
      <w:r>
        <w:rPr>
          <w:rStyle w:val="Bez"/>
          <w:lang w:val="it-IT"/>
        </w:rPr>
        <w:t>eno</w:t>
      </w:r>
      <w:proofErr w:type="spellEnd"/>
      <w:r>
        <w:rPr>
          <w:rStyle w:val="Bez"/>
          <w:lang w:val="it-IT"/>
        </w:rPr>
        <w:t xml:space="preserve"> (</w:t>
      </w:r>
      <w:proofErr w:type="spellStart"/>
      <w:r>
        <w:rPr>
          <w:rStyle w:val="Bez"/>
          <w:lang w:val="it-IT"/>
        </w:rPr>
        <w:t>bu</w:t>
      </w:r>
      <w:r>
        <w:rPr>
          <w:rStyle w:val="Bez"/>
        </w:rPr>
        <w:t>šenjem</w:t>
      </w:r>
      <w:proofErr w:type="spellEnd"/>
      <w:r>
        <w:rPr>
          <w:rStyle w:val="Bez"/>
        </w:rPr>
        <w:t xml:space="preserve">, </w:t>
      </w:r>
      <w:proofErr w:type="spellStart"/>
      <w:r>
        <w:rPr>
          <w:rStyle w:val="Bez"/>
        </w:rPr>
        <w:t>klamanjem</w:t>
      </w:r>
      <w:proofErr w:type="spellEnd"/>
      <w:r>
        <w:rPr>
          <w:rStyle w:val="Bez"/>
        </w:rPr>
        <w:t xml:space="preserve"> i sl.), a što se ne odnosi na uvezivanje od strane javnog bilježnika ili ovlaštenog sudskog tumač</w:t>
      </w:r>
      <w:r>
        <w:rPr>
          <w:rStyle w:val="Bez"/>
          <w:lang w:val="it-IT"/>
        </w:rPr>
        <w:t>a.</w:t>
      </w:r>
    </w:p>
    <w:p w14:paraId="09AA44D4" w14:textId="77777777" w:rsidR="00A0398E" w:rsidRDefault="00A0398E" w:rsidP="00A0398E">
      <w:pPr>
        <w:pStyle w:val="box455020"/>
        <w:numPr>
          <w:ilvl w:val="0"/>
          <w:numId w:val="21"/>
        </w:numPr>
        <w:spacing w:before="0" w:after="120"/>
        <w:jc w:val="both"/>
        <w:rPr>
          <w:color w:val="231F20"/>
        </w:rPr>
      </w:pPr>
      <w:r>
        <w:rPr>
          <w:rStyle w:val="Bez"/>
        </w:rPr>
        <w:t xml:space="preserve">Umjesto dostavljanja jamstva za provedbu ugovora u obliku zadužnice ili bjanko zadužnice iz stavka 2. ovog članka, koncesionar može uplatiti </w:t>
      </w:r>
      <w:r>
        <w:rPr>
          <w:rStyle w:val="Bez"/>
          <w:b/>
          <w:bCs/>
        </w:rPr>
        <w:t>novčani polog</w:t>
      </w:r>
      <w:r>
        <w:rPr>
          <w:rStyle w:val="Bez"/>
        </w:rPr>
        <w:t xml:space="preserve"> u navedenom iznosu visine jamstva, a na račun davatelja koncesije:</w:t>
      </w:r>
    </w:p>
    <w:p w14:paraId="641F34E2" w14:textId="77777777" w:rsidR="00A0398E" w:rsidRDefault="00A0398E" w:rsidP="00A0398E">
      <w:pPr>
        <w:pStyle w:val="box455020"/>
        <w:spacing w:before="0" w:after="0"/>
        <w:ind w:left="720"/>
        <w:jc w:val="both"/>
      </w:pPr>
      <w:r>
        <w:t xml:space="preserve">Primatelj uplate: Općina Tompojevci </w:t>
      </w:r>
    </w:p>
    <w:p w14:paraId="1C3CA0F7" w14:textId="77777777" w:rsidR="00A0398E" w:rsidRDefault="00A0398E" w:rsidP="00A0398E">
      <w:pPr>
        <w:pStyle w:val="box455020"/>
        <w:spacing w:before="0" w:after="0"/>
        <w:ind w:left="720"/>
        <w:jc w:val="both"/>
      </w:pPr>
      <w:r>
        <w:t xml:space="preserve">IBAN: </w:t>
      </w:r>
      <w:r>
        <w:tab/>
      </w:r>
      <w:r>
        <w:tab/>
        <w:t xml:space="preserve"> </w:t>
      </w:r>
      <w:r>
        <w:rPr>
          <w:rStyle w:val="Bez"/>
          <w:shd w:val="clear" w:color="auto" w:fill="FFFFFF"/>
        </w:rPr>
        <w:t>HR1325000091845600008</w:t>
      </w:r>
    </w:p>
    <w:p w14:paraId="5CF7D58E" w14:textId="77777777" w:rsidR="00A0398E" w:rsidRDefault="00A0398E" w:rsidP="00A0398E">
      <w:pPr>
        <w:pStyle w:val="box455020"/>
        <w:spacing w:before="0" w:after="0"/>
        <w:ind w:left="720"/>
        <w:jc w:val="both"/>
      </w:pPr>
      <w:r>
        <w:rPr>
          <w:rStyle w:val="Bez"/>
          <w:lang w:val="es-ES_tradnl"/>
        </w:rPr>
        <w:t>Model pla</w:t>
      </w:r>
      <w:proofErr w:type="spellStart"/>
      <w:r>
        <w:t>ćanja</w:t>
      </w:r>
      <w:proofErr w:type="spellEnd"/>
      <w:r>
        <w:t>:</w:t>
      </w:r>
      <w:r>
        <w:tab/>
        <w:t xml:space="preserve"> HR68</w:t>
      </w:r>
    </w:p>
    <w:p w14:paraId="2AC8A0C6" w14:textId="77777777" w:rsidR="00A0398E" w:rsidRDefault="00A0398E" w:rsidP="00A0398E">
      <w:pPr>
        <w:pStyle w:val="box455020"/>
        <w:spacing w:before="0" w:after="0"/>
        <w:ind w:left="720"/>
        <w:jc w:val="both"/>
      </w:pPr>
      <w:r>
        <w:t>Poziv na broj:</w:t>
      </w:r>
      <w:r>
        <w:tab/>
        <w:t xml:space="preserve"> 7242</w:t>
      </w:r>
      <w:r>
        <w:rPr>
          <w:rStyle w:val="Bez"/>
          <w:color w:val="FF0000"/>
          <w:u w:color="FF0000"/>
        </w:rPr>
        <w:t>-</w:t>
      </w:r>
      <w:r>
        <w:t>OIB uplatitelja</w:t>
      </w:r>
    </w:p>
    <w:p w14:paraId="6DCC8CE4" w14:textId="77777777" w:rsidR="00A0398E" w:rsidRDefault="00A0398E" w:rsidP="00A0398E">
      <w:pPr>
        <w:pStyle w:val="box455020"/>
        <w:spacing w:before="0" w:after="120"/>
        <w:ind w:left="720"/>
        <w:jc w:val="both"/>
      </w:pPr>
      <w:r>
        <w:rPr>
          <w:rStyle w:val="Bez"/>
          <w:lang w:val="fr-FR"/>
        </w:rPr>
        <w:t>Opis pla</w:t>
      </w:r>
      <w:proofErr w:type="spellStart"/>
      <w:r>
        <w:t>ćanja</w:t>
      </w:r>
      <w:proofErr w:type="spellEnd"/>
      <w:r>
        <w:t>:</w:t>
      </w:r>
      <w:r>
        <w:tab/>
        <w:t xml:space="preserve"> Jamstvo za provedbu ugovora o koncesiji – Javna usluga, sakupljanja komunalnog otpada</w:t>
      </w:r>
    </w:p>
    <w:p w14:paraId="5B45F32C" w14:textId="77777777" w:rsidR="00A0398E" w:rsidRDefault="00A0398E" w:rsidP="00A0398E">
      <w:pPr>
        <w:pStyle w:val="box455020"/>
        <w:numPr>
          <w:ilvl w:val="0"/>
          <w:numId w:val="21"/>
        </w:numPr>
        <w:spacing w:before="0" w:after="120"/>
        <w:jc w:val="both"/>
        <w:rPr>
          <w:color w:val="231F20"/>
        </w:rPr>
      </w:pPr>
      <w:r>
        <w:rPr>
          <w:rStyle w:val="Bez"/>
        </w:rPr>
        <w:t>Rok valjanosti jamstva za provedbu ugovora o koncesiji mora biti najmanje 3 (tri) mjeseca duže od roka na koji se sklapa ugovor o koncesiji, a koncesionar može dostaviti jamstvo dužeg roka valjanosti od navedenog.</w:t>
      </w:r>
    </w:p>
    <w:p w14:paraId="258ED200" w14:textId="77777777" w:rsidR="00A0398E" w:rsidRDefault="00A0398E" w:rsidP="00A0398E">
      <w:pPr>
        <w:pStyle w:val="box455020"/>
        <w:numPr>
          <w:ilvl w:val="0"/>
          <w:numId w:val="21"/>
        </w:numPr>
        <w:spacing w:before="0" w:after="120"/>
        <w:jc w:val="both"/>
        <w:rPr>
          <w:color w:val="231F20"/>
          <w:lang w:val="it-IT"/>
        </w:rPr>
      </w:pPr>
      <w:proofErr w:type="spellStart"/>
      <w:r>
        <w:rPr>
          <w:rStyle w:val="Bez"/>
          <w:lang w:val="it-IT"/>
        </w:rPr>
        <w:t>Dopu</w:t>
      </w:r>
      <w:proofErr w:type="spellEnd"/>
      <w:r>
        <w:rPr>
          <w:rStyle w:val="Bez"/>
        </w:rPr>
        <w:t xml:space="preserve">šteno je davatelju koncesije dostaviti jamstvo za provedbu ugovora o koncesiji, koje se sastoji </w:t>
      </w:r>
      <w:proofErr w:type="gramStart"/>
      <w:r>
        <w:rPr>
          <w:rStyle w:val="Bez"/>
        </w:rPr>
        <w:t>od</w:t>
      </w:r>
      <w:proofErr w:type="gramEnd"/>
      <w:r>
        <w:rPr>
          <w:rStyle w:val="Bez"/>
        </w:rPr>
        <w:t xml:space="preserve"> više jamstava, a koje u ukupnom zbroju predstavljaju traženu visinu jamstva. </w:t>
      </w:r>
    </w:p>
    <w:p w14:paraId="731B1CDE" w14:textId="77777777" w:rsidR="00A0398E" w:rsidRDefault="00A0398E" w:rsidP="00A0398E">
      <w:pPr>
        <w:pStyle w:val="box455020"/>
        <w:numPr>
          <w:ilvl w:val="0"/>
          <w:numId w:val="21"/>
        </w:numPr>
        <w:spacing w:before="0" w:after="120"/>
        <w:jc w:val="both"/>
        <w:rPr>
          <w:color w:val="231F20"/>
        </w:rPr>
      </w:pPr>
      <w:r>
        <w:rPr>
          <w:rStyle w:val="Bez"/>
        </w:rPr>
        <w:t xml:space="preserve">Ukoliko dođe do produljenja ugovora o koncesiji ili rok valjanosti jamstva za provedbu ugovora istekne/istječe prije isteka gore navedenog roka i/ili ugovora o koncesiji, koncesionar je obvezan produljiti rok valjanosti predmetnog jamstva  najkasnije 5 (pet) dana prije isteka roka valjanosti ranije dostavljenog jamstva, a na način da </w:t>
      </w:r>
      <w:proofErr w:type="spellStart"/>
      <w:r>
        <w:rPr>
          <w:rStyle w:val="Bez"/>
        </w:rPr>
        <w:t>novodostavljeno</w:t>
      </w:r>
      <w:proofErr w:type="spellEnd"/>
      <w:r>
        <w:rPr>
          <w:rStyle w:val="Bez"/>
        </w:rPr>
        <w:t xml:space="preserve"> jamstvo odgovara gore navedenom roku i ukoliko je primjenjivo novonastaloj situaciji. </w:t>
      </w:r>
    </w:p>
    <w:p w14:paraId="722F6CCD" w14:textId="77777777" w:rsidR="00A0398E" w:rsidRDefault="00A0398E" w:rsidP="00A0398E">
      <w:pPr>
        <w:pStyle w:val="box455020"/>
        <w:numPr>
          <w:ilvl w:val="0"/>
          <w:numId w:val="21"/>
        </w:numPr>
        <w:spacing w:before="0" w:after="120"/>
        <w:jc w:val="both"/>
        <w:rPr>
          <w:color w:val="231F20"/>
        </w:rPr>
      </w:pPr>
      <w:r>
        <w:rPr>
          <w:rStyle w:val="Bez"/>
        </w:rPr>
        <w:t xml:space="preserve">Sukladno članku 32. stavak 13. Zakona o koncesijama, članovi zajednice gospodarskih subjekata solidarno su odgovorni za provedbu ugovora o koncesiji. </w:t>
      </w:r>
    </w:p>
    <w:p w14:paraId="206DF3EE" w14:textId="77777777" w:rsidR="00A0398E" w:rsidRDefault="00A0398E" w:rsidP="00A0398E">
      <w:pPr>
        <w:pStyle w:val="box455020"/>
        <w:numPr>
          <w:ilvl w:val="0"/>
          <w:numId w:val="21"/>
        </w:numPr>
        <w:spacing w:before="0" w:after="120"/>
        <w:jc w:val="both"/>
        <w:rPr>
          <w:color w:val="231F20"/>
        </w:rPr>
      </w:pPr>
      <w:r>
        <w:rPr>
          <w:rStyle w:val="Bez"/>
        </w:rPr>
        <w:lastRenderedPageBreak/>
        <w:t>Ukoliko se koncesionar, odnosno ukoliko je primjenjivo zajednica gospodarskih subjekata, u svojoj ponudi oslonio na sposobnost drugog gospodarskog subjekta radi dokazivanja ispunjavanja kriterija ekonomske i financijske sposobnosti, gospodarski subjekt na čiju se sposobnost koncesionar, odnosno ukoliko je primjenjivo zajednica gospodarskih subjekata, u tom slučaju oslonio solidarno je odgovoran za izvršenje ugovora.</w:t>
      </w:r>
    </w:p>
    <w:p w14:paraId="3533A3E3" w14:textId="77777777" w:rsidR="00A0398E" w:rsidRDefault="00A0398E" w:rsidP="00A0398E">
      <w:pPr>
        <w:pStyle w:val="Odlomakpopisa"/>
        <w:numPr>
          <w:ilvl w:val="0"/>
          <w:numId w:val="21"/>
        </w:numPr>
        <w:suppressAutoHyphens w:val="0"/>
        <w:spacing w:after="120"/>
        <w:jc w:val="both"/>
      </w:pPr>
      <w:r>
        <w:t xml:space="preserve">Sukladno članku 55. stavak 3. Zakona o koncesijama, ugovor o koncesiji neće biti sklopljen, odnosno neće stupiti na snagu ukoliko valjano jamstvo za provedbu ugovora o koncesiji ne bude dostavljeno davatelju koncesije u roku određenom u DON, odnosno u roku od maksimalno 10 (deset) dana od izvršnosti Odluke o davanju koncesije. </w:t>
      </w:r>
    </w:p>
    <w:p w14:paraId="19231EAC" w14:textId="77777777" w:rsidR="00A0398E" w:rsidRDefault="00A0398E" w:rsidP="00A0398E">
      <w:pPr>
        <w:pStyle w:val="box455020"/>
        <w:numPr>
          <w:ilvl w:val="0"/>
          <w:numId w:val="21"/>
        </w:numPr>
        <w:spacing w:before="0" w:after="120"/>
        <w:jc w:val="both"/>
        <w:rPr>
          <w:color w:val="231F20"/>
        </w:rPr>
      </w:pPr>
      <w:r>
        <w:rPr>
          <w:rStyle w:val="Bez"/>
        </w:rPr>
        <w:t xml:space="preserve"> Ukoliko koncesionar propusti dostaviti valjano jamstvo za provedbu ugovora u roku navedenom u prethodnom stavku ovog članka, smatrati će se da je isti odustao od svoje ponude u roku njene valjanosti, odnosno da je odustao od sklapanja ugovora o koncesiji, pa će davatelj koncesije temeljem članka 54. stavak 9. i članku 55. stavak 4. Zakona o koncesijama, pristupiti ponovnom rangiranju urednih ponuda pristiglih u ovom postupku, pritom ne uzimajući u obzir ranije odabranu ponudu te će ukinuti ranije donesenu odluku o davanju koncesije i donijeti novu odluku.</w:t>
      </w:r>
    </w:p>
    <w:p w14:paraId="735C72D7" w14:textId="77777777" w:rsidR="00A0398E" w:rsidRDefault="00A0398E" w:rsidP="00A0398E">
      <w:pPr>
        <w:pStyle w:val="box455020"/>
        <w:numPr>
          <w:ilvl w:val="0"/>
          <w:numId w:val="21"/>
        </w:numPr>
        <w:spacing w:before="0" w:after="120"/>
        <w:jc w:val="both"/>
        <w:rPr>
          <w:color w:val="231F20"/>
        </w:rPr>
      </w:pPr>
      <w:r>
        <w:rPr>
          <w:rStyle w:val="Bez"/>
        </w:rPr>
        <w:t xml:space="preserve"> Jamstvo za provedbu ugovora o koncesiji pohranjuje se na prikladnom mjestu kod davatelja koncesije koji ih čuva za vrijeme trajanja ugovora o koncesiji.</w:t>
      </w:r>
    </w:p>
    <w:p w14:paraId="3CAE9173" w14:textId="77777777" w:rsidR="00A0398E" w:rsidRDefault="00A0398E" w:rsidP="00A0398E">
      <w:pPr>
        <w:pStyle w:val="box455020"/>
        <w:numPr>
          <w:ilvl w:val="0"/>
          <w:numId w:val="21"/>
        </w:numPr>
        <w:spacing w:before="0" w:after="120"/>
        <w:jc w:val="both"/>
        <w:rPr>
          <w:color w:val="231F20"/>
        </w:rPr>
      </w:pPr>
      <w:r>
        <w:rPr>
          <w:rStyle w:val="Bez"/>
        </w:rPr>
        <w:t xml:space="preserve">Jamstvo za provedbu ugovora o koncesiji naplatit će se u slučaju povrede jedne ili više ugovornih obveza, a </w:t>
      </w:r>
      <w:r>
        <w:rPr>
          <w:rStyle w:val="Bez"/>
          <w:color w:val="231F20"/>
          <w:u w:color="231F20"/>
        </w:rPr>
        <w:t>posebice naplate naknade za koncesiju te naknade štete koja može nastati zbog neispunjenja obveza iz ugovora o koncesiji</w:t>
      </w:r>
      <w:r>
        <w:rPr>
          <w:rStyle w:val="Bez"/>
        </w:rPr>
        <w:t xml:space="preserve">. </w:t>
      </w:r>
    </w:p>
    <w:p w14:paraId="100EBF9F" w14:textId="77777777" w:rsidR="00A0398E" w:rsidRDefault="00A0398E" w:rsidP="00A0398E">
      <w:pPr>
        <w:pStyle w:val="box455020"/>
        <w:numPr>
          <w:ilvl w:val="0"/>
          <w:numId w:val="21"/>
        </w:numPr>
        <w:spacing w:before="0" w:after="120"/>
        <w:jc w:val="both"/>
        <w:rPr>
          <w:color w:val="231F20"/>
        </w:rPr>
      </w:pPr>
      <w:r>
        <w:rPr>
          <w:rStyle w:val="Bez"/>
        </w:rPr>
        <w:t>Ukoliko koncesionar ne plati godišnju naknadu za koncesiju u roku određenom u ugovoru o koncesiji, u tom slučaju primjenjivati će se odredbe iz članaka 82. i 83. Zakona o koncesijama.</w:t>
      </w:r>
    </w:p>
    <w:p w14:paraId="20D9FE3F" w14:textId="77777777" w:rsidR="00A0398E" w:rsidRDefault="00A0398E" w:rsidP="00A0398E">
      <w:pPr>
        <w:pStyle w:val="box455020"/>
        <w:numPr>
          <w:ilvl w:val="0"/>
          <w:numId w:val="21"/>
        </w:numPr>
        <w:spacing w:before="0" w:after="120"/>
        <w:jc w:val="both"/>
        <w:rPr>
          <w:color w:val="231F20"/>
        </w:rPr>
      </w:pPr>
      <w:r>
        <w:rPr>
          <w:rStyle w:val="Bez"/>
          <w:color w:val="231F20"/>
          <w:u w:color="231F20"/>
        </w:rPr>
        <w:t xml:space="preserve"> </w:t>
      </w:r>
      <w:r>
        <w:rPr>
          <w:rStyle w:val="Bez"/>
        </w:rPr>
        <w:t>Sukladno odredbi iz članka 82. stavak 6. Zakona o koncesijama, u slučaju neplaćanja ili nepotpunog plaćanja naknade za koncesiju davatelj koncesije dužan je u roku od 30 (trideset) dana od dana isteka ugovorenog roka plaćanja naknade za koncesiju o tome pisanim putem obavijestiti koncesionara i pozvati ga na plaćanje dospjele naknade za koncesiju i pripadajućih kamata.</w:t>
      </w:r>
    </w:p>
    <w:p w14:paraId="65FB754D" w14:textId="77777777" w:rsidR="00A0398E" w:rsidRDefault="00A0398E" w:rsidP="00A0398E">
      <w:pPr>
        <w:pStyle w:val="box455020"/>
        <w:numPr>
          <w:ilvl w:val="0"/>
          <w:numId w:val="21"/>
        </w:numPr>
        <w:spacing w:before="0" w:after="120"/>
        <w:jc w:val="both"/>
      </w:pPr>
      <w:r>
        <w:t xml:space="preserve"> Sukladno odredbi iz članka 82. stavak 6. Zakona o koncesijama, ako koncesionar u roku od 30 (trideset) dana od obavijesti iz prethodnog stavka ovog članka ne plati dospjelu naknadu za koncesiju, davatelj koncesije dužan je aktivirati jamstva iz članka 55. Zakona o koncesijama i druga sredstva osiguranja.</w:t>
      </w:r>
    </w:p>
    <w:p w14:paraId="7ACFF092" w14:textId="77777777" w:rsidR="00A0398E" w:rsidRDefault="00A0398E" w:rsidP="00A0398E">
      <w:pPr>
        <w:pStyle w:val="box455020"/>
        <w:numPr>
          <w:ilvl w:val="0"/>
          <w:numId w:val="21"/>
        </w:numPr>
        <w:spacing w:before="0" w:after="120"/>
        <w:jc w:val="both"/>
      </w:pPr>
      <w:r>
        <w:t xml:space="preserve"> Sukladno odredbi iz članka 82. stavak 7. Zakona o koncesijama, ako davatelj koncesije ne naplati naknadu za koncesiju iz sredstava osiguranja iz stavka 6. ovoga članka, o tome će bez odgode obavijestiti ministarstvo nadležno za financije uz dostavu sve potrebne dokumentacije.</w:t>
      </w:r>
    </w:p>
    <w:p w14:paraId="164D1CEF" w14:textId="77777777" w:rsidR="00A0398E" w:rsidRDefault="00A0398E" w:rsidP="00A0398E">
      <w:pPr>
        <w:pStyle w:val="box455020"/>
        <w:numPr>
          <w:ilvl w:val="0"/>
          <w:numId w:val="21"/>
        </w:numPr>
        <w:spacing w:before="0" w:after="120"/>
        <w:jc w:val="both"/>
        <w:rPr>
          <w:color w:val="231F20"/>
        </w:rPr>
      </w:pPr>
      <w:r>
        <w:rPr>
          <w:rStyle w:val="Bez"/>
        </w:rPr>
        <w:t xml:space="preserve"> </w:t>
      </w:r>
      <w:r>
        <w:rPr>
          <w:rStyle w:val="Bez"/>
          <w:color w:val="231F20"/>
          <w:u w:color="231F20"/>
        </w:rPr>
        <w:t xml:space="preserve">Ukoliko je primjenjivo, u slučaju naplate dijela jamstva </w:t>
      </w:r>
      <w:r>
        <w:rPr>
          <w:rStyle w:val="Bez"/>
        </w:rPr>
        <w:t>za provedbu ugovora o koncesiji</w:t>
      </w:r>
      <w:r>
        <w:rPr>
          <w:rStyle w:val="Bez"/>
          <w:color w:val="231F20"/>
          <w:u w:color="231F20"/>
        </w:rPr>
        <w:t>, koncesionar je dužan u razumnom roku dostaviti novo jamstvo za provedbu ugovora o koncesiji u iznosu preostalog, nenaplaćenog dijela predmetnog jamstva.</w:t>
      </w:r>
      <w:r>
        <w:rPr>
          <w:rStyle w:val="Bez"/>
        </w:rPr>
        <w:t xml:space="preserve">  </w:t>
      </w:r>
    </w:p>
    <w:p w14:paraId="275BB519" w14:textId="77777777" w:rsidR="00A0398E" w:rsidRDefault="00A0398E" w:rsidP="00A0398E">
      <w:pPr>
        <w:pStyle w:val="box455020"/>
        <w:numPr>
          <w:ilvl w:val="0"/>
          <w:numId w:val="21"/>
        </w:numPr>
        <w:spacing w:before="0" w:after="120"/>
        <w:jc w:val="both"/>
        <w:rPr>
          <w:color w:val="231F20"/>
        </w:rPr>
      </w:pPr>
      <w:r>
        <w:rPr>
          <w:rStyle w:val="Bez"/>
        </w:rPr>
        <w:t xml:space="preserve"> Davatelj koncesije može zadržati jamstvo za provedbu ugovora o koncesiji </w:t>
      </w:r>
      <w:proofErr w:type="spellStart"/>
      <w:r>
        <w:rPr>
          <w:rStyle w:val="Bez"/>
        </w:rPr>
        <w:t>najviš</w:t>
      </w:r>
      <w:proofErr w:type="spellEnd"/>
      <w:r>
        <w:rPr>
          <w:rStyle w:val="Bez"/>
          <w:lang w:val="pt-PT"/>
        </w:rPr>
        <w:t>e do 6 (</w:t>
      </w:r>
      <w:r>
        <w:rPr>
          <w:rStyle w:val="Bez"/>
        </w:rPr>
        <w:t xml:space="preserve">šest) mjeseci nakon prestanka ugovora o koncesiji, ako postoje valjani razlozi za nastanak financijske obveze, što utvrđuje davatelj koncesije. </w:t>
      </w:r>
    </w:p>
    <w:p w14:paraId="043F435F" w14:textId="77777777" w:rsidR="00A0398E" w:rsidRDefault="00A0398E" w:rsidP="00A0398E">
      <w:pPr>
        <w:pStyle w:val="box455020"/>
        <w:numPr>
          <w:ilvl w:val="0"/>
          <w:numId w:val="21"/>
        </w:numPr>
        <w:spacing w:before="0" w:after="120"/>
        <w:jc w:val="both"/>
        <w:rPr>
          <w:color w:val="231F20"/>
        </w:rPr>
      </w:pPr>
      <w:r>
        <w:rPr>
          <w:rStyle w:val="Bez"/>
        </w:rPr>
        <w:t xml:space="preserve"> Ako jamstvo ne bude naplaćeno ili nenaplaćeni dio jamstva, davatelj koncesije vratiti će koncesionaru. </w:t>
      </w:r>
    </w:p>
    <w:p w14:paraId="0A084B56" w14:textId="77777777" w:rsidR="00A0398E" w:rsidRDefault="00A0398E" w:rsidP="00A0398E">
      <w:pPr>
        <w:spacing w:after="120" w:line="120" w:lineRule="atLeast"/>
        <w:jc w:val="both"/>
      </w:pPr>
    </w:p>
    <w:p w14:paraId="7B3EE214" w14:textId="77777777" w:rsidR="00A0398E" w:rsidRDefault="00A0398E" w:rsidP="00A0398E">
      <w:pPr>
        <w:spacing w:after="120" w:line="120" w:lineRule="atLeast"/>
        <w:jc w:val="both"/>
        <w:rPr>
          <w:rStyle w:val="Bez"/>
          <w:b/>
          <w:bCs/>
        </w:rPr>
      </w:pPr>
      <w:r>
        <w:rPr>
          <w:rStyle w:val="Bez"/>
          <w:b/>
          <w:bCs/>
        </w:rPr>
        <w:t>ZAJEDNICA GOSPDOARSKIH SUBJEKATA</w:t>
      </w:r>
    </w:p>
    <w:p w14:paraId="3674102E" w14:textId="77777777" w:rsidR="00A0398E" w:rsidRDefault="00A0398E" w:rsidP="00A0398E">
      <w:pPr>
        <w:spacing w:after="120" w:line="120" w:lineRule="atLeast"/>
        <w:jc w:val="center"/>
        <w:rPr>
          <w:rStyle w:val="Bez"/>
          <w:b/>
          <w:bCs/>
        </w:rPr>
      </w:pPr>
      <w:r>
        <w:rPr>
          <w:rStyle w:val="Bez"/>
          <w:b/>
          <w:bCs/>
        </w:rPr>
        <w:t>Članak 6.</w:t>
      </w:r>
    </w:p>
    <w:p w14:paraId="1D9D7261" w14:textId="77777777" w:rsidR="00A0398E" w:rsidRDefault="00A0398E" w:rsidP="00A0398E">
      <w:pPr>
        <w:widowControl/>
        <w:numPr>
          <w:ilvl w:val="0"/>
          <w:numId w:val="23"/>
        </w:numPr>
        <w:pBdr>
          <w:top w:val="nil"/>
          <w:left w:val="nil"/>
          <w:bottom w:val="nil"/>
          <w:right w:val="nil"/>
          <w:between w:val="nil"/>
          <w:bar w:val="nil"/>
        </w:pBdr>
        <w:autoSpaceDE/>
        <w:autoSpaceDN/>
        <w:spacing w:after="120"/>
        <w:jc w:val="both"/>
        <w:rPr>
          <w:color w:val="0070C0"/>
        </w:rPr>
      </w:pPr>
      <w:r>
        <w:rPr>
          <w:rStyle w:val="Bez"/>
          <w:color w:val="0070C0"/>
          <w:u w:color="0070C0"/>
        </w:rPr>
        <w:t xml:space="preserve">&lt;Zajednica gospodarskih subjekata izvršava ovaj ugovor o koncesiji sukladno svojoj zajedničkoj ponudi u kojoj je navedeno koji dio javne usluge izvršava pojedini član zajednice.&gt; </w:t>
      </w:r>
      <w:bookmarkStart w:id="0" w:name="_Hlk510470117"/>
    </w:p>
    <w:p w14:paraId="3C39B986" w14:textId="77777777" w:rsidR="00A0398E" w:rsidRDefault="00A0398E" w:rsidP="00A0398E">
      <w:pPr>
        <w:spacing w:after="120"/>
        <w:ind w:left="360"/>
        <w:jc w:val="both"/>
        <w:rPr>
          <w:rStyle w:val="Bez"/>
          <w:color w:val="0070C0"/>
          <w:u w:color="0070C0"/>
        </w:rPr>
      </w:pPr>
      <w:r>
        <w:rPr>
          <w:rStyle w:val="Bez"/>
          <w:color w:val="0070C0"/>
          <w:u w:color="0070C0"/>
        </w:rPr>
        <w:t>ili</w:t>
      </w:r>
    </w:p>
    <w:p w14:paraId="0D8F0BB2" w14:textId="77777777" w:rsidR="00A0398E" w:rsidRDefault="00A0398E" w:rsidP="00A0398E">
      <w:pPr>
        <w:spacing w:after="120"/>
        <w:ind w:left="360"/>
        <w:jc w:val="both"/>
        <w:rPr>
          <w:rStyle w:val="Bez"/>
          <w:color w:val="0070C0"/>
          <w:u w:color="0070C0"/>
        </w:rPr>
      </w:pPr>
      <w:r>
        <w:rPr>
          <w:rStyle w:val="Bez"/>
          <w:color w:val="0070C0"/>
          <w:u w:color="0070C0"/>
        </w:rPr>
        <w:t>&lt;Nije predviđeno da ovaj ugovor o koncesiji izvršava zajednica gospodarskih subjekata.&gt;</w:t>
      </w:r>
      <w:r>
        <w:rPr>
          <w:rStyle w:val="Bez"/>
          <w:color w:val="0070C0"/>
          <w:u w:color="0070C0"/>
          <w:vertAlign w:val="superscript"/>
        </w:rPr>
        <w:footnoteReference w:id="1"/>
      </w:r>
    </w:p>
    <w:p w14:paraId="43C0601D" w14:textId="77777777" w:rsidR="00A0398E" w:rsidRDefault="00A0398E" w:rsidP="00A0398E">
      <w:pPr>
        <w:widowControl/>
        <w:numPr>
          <w:ilvl w:val="0"/>
          <w:numId w:val="23"/>
        </w:numPr>
        <w:pBdr>
          <w:top w:val="nil"/>
          <w:left w:val="nil"/>
          <w:bottom w:val="nil"/>
          <w:right w:val="nil"/>
          <w:between w:val="nil"/>
          <w:bar w:val="nil"/>
        </w:pBdr>
        <w:autoSpaceDE/>
        <w:autoSpaceDN/>
        <w:spacing w:after="120"/>
        <w:jc w:val="both"/>
      </w:pPr>
      <w:r>
        <w:t>Zajednicu gospodarskih subjekata č</w:t>
      </w:r>
      <w:r>
        <w:rPr>
          <w:rStyle w:val="Bez"/>
          <w:lang w:val="it-IT"/>
        </w:rPr>
        <w:t>ine:</w:t>
      </w:r>
    </w:p>
    <w:p w14:paraId="46341812" w14:textId="77777777" w:rsidR="00A0398E" w:rsidRDefault="00A0398E" w:rsidP="00A0398E">
      <w:pPr>
        <w:pStyle w:val="Odlomakpopisa"/>
        <w:numPr>
          <w:ilvl w:val="0"/>
          <w:numId w:val="25"/>
        </w:numPr>
        <w:suppressAutoHyphens w:val="0"/>
        <w:spacing w:before="120" w:after="120"/>
        <w:jc w:val="both"/>
        <w:rPr>
          <w:color w:val="0070C0"/>
        </w:rPr>
      </w:pPr>
      <w:r>
        <w:rPr>
          <w:rStyle w:val="Bez"/>
          <w:color w:val="0070C0"/>
          <w:u w:color="0070C0"/>
        </w:rPr>
        <w:t>Član zajednice gospodarskih subjekata</w:t>
      </w:r>
    </w:p>
    <w:p w14:paraId="578C34B8" w14:textId="77777777" w:rsidR="00A0398E" w:rsidRDefault="00A0398E" w:rsidP="00A0398E">
      <w:pPr>
        <w:pStyle w:val="Odlomakpopisa"/>
        <w:spacing w:before="120" w:after="120"/>
        <w:ind w:left="1080"/>
        <w:jc w:val="center"/>
        <w:rPr>
          <w:rStyle w:val="Bez"/>
          <w:color w:val="0070C0"/>
          <w:u w:color="0070C0"/>
        </w:rPr>
      </w:pPr>
    </w:p>
    <w:p w14:paraId="38CF49F1" w14:textId="77777777" w:rsidR="00A0398E" w:rsidRDefault="00A0398E" w:rsidP="00A0398E">
      <w:pPr>
        <w:pStyle w:val="Odlomakpopisa"/>
        <w:spacing w:before="120" w:after="120"/>
        <w:ind w:left="1080"/>
        <w:jc w:val="center"/>
        <w:rPr>
          <w:rStyle w:val="Bez"/>
          <w:color w:val="0070C0"/>
          <w:u w:color="0070C0"/>
        </w:rPr>
      </w:pPr>
      <w:r>
        <w:rPr>
          <w:noProof/>
        </w:rPr>
        <mc:AlternateContent>
          <mc:Choice Requires="wps">
            <w:drawing>
              <wp:anchor distT="0" distB="0" distL="0" distR="0" simplePos="0" relativeHeight="251659264" behindDoc="0" locked="0" layoutInCell="1" allowOverlap="1" wp14:anchorId="5526F122" wp14:editId="51FD77FF">
                <wp:simplePos x="0" y="0"/>
                <wp:positionH relativeFrom="column">
                  <wp:posOffset>644521</wp:posOffset>
                </wp:positionH>
                <wp:positionV relativeFrom="line">
                  <wp:posOffset>53336</wp:posOffset>
                </wp:positionV>
                <wp:extent cx="5059684" cy="0"/>
                <wp:effectExtent l="0" t="0" r="0" b="0"/>
                <wp:wrapNone/>
                <wp:docPr id="1073741852" name="officeArt object" descr="Line"/>
                <wp:cNvGraphicFramePr/>
                <a:graphic xmlns:a="http://schemas.openxmlformats.org/drawingml/2006/main">
                  <a:graphicData uri="http://schemas.microsoft.com/office/word/2010/wordprocessingShape">
                    <wps:wsp>
                      <wps:cNvCnPr/>
                      <wps:spPr>
                        <a:xfrm>
                          <a:off x="0" y="0"/>
                          <a:ext cx="5059684" cy="0"/>
                        </a:xfrm>
                        <a:prstGeom prst="line">
                          <a:avLst/>
                        </a:prstGeom>
                        <a:noFill/>
                        <a:ln w="6350" cap="flat">
                          <a:solidFill>
                            <a:srgbClr val="4472C4"/>
                          </a:solidFill>
                          <a:prstDash val="solid"/>
                          <a:miter lim="800000"/>
                        </a:ln>
                        <a:effectLst/>
                      </wps:spPr>
                      <wps:bodyPr/>
                    </wps:wsp>
                  </a:graphicData>
                </a:graphic>
              </wp:anchor>
            </w:drawing>
          </mc:Choice>
          <mc:Fallback>
            <w:pict>
              <v:line w14:anchorId="3A352417" id="officeArt object" o:spid="_x0000_s1026" alt="Line" style="position:absolute;z-index:251659264;visibility:visible;mso-wrap-style:square;mso-wrap-distance-left:0;mso-wrap-distance-top:0;mso-wrap-distance-right:0;mso-wrap-distance-bottom:0;mso-position-horizontal:absolute;mso-position-horizontal-relative:text;mso-position-vertical:absolute;mso-position-vertical-relative:line" from="50.75pt,4.2pt" to="449.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2ADnwEAAC8DAAAOAAAAZHJzL2Uyb0RvYy54bWysUk1v2zAMvRfYfxB0X+SmSZoacXpI0F2G&#10;rsC2H8DIUixAXxC1OPn3pZQ07bbbMB9kSiQfyfe4ejw6yw4qoQm+47eThjPlZeiN33f854+nz0vO&#10;MIPvwQavOn5SyB/Xn25WY2zVNAzB9ioxAvHYjrHjQ86xFQLloBzgJETlyalDcpDpmvaiTzASurNi&#10;2jQLMYbUxxSkQqTX7dnJ1xVfayXzN61RZWY7Tr3leqZ67sop1ito9wniYOSlDfiHLhwYT0WvUFvI&#10;wH4l8xeUMzIFDDpPZHAiaG2kqjPQNLfNH9N8HyCqOguRg/FKE/4/WPl82PiXRDSMEVuML6lMcdTJ&#10;lT/1x46VrNOVLHXMTNLjvJk/LJYzzuSbT7wnxoT5iwqOFaPj1vgyB7Rw+IqZilHoW0h59uHJWFu1&#10;sJ6NHV/czUktCbQR2kKuuRis6UtcycC0321sYgcgYWez++lmVrQk3N/CSpEt4HCOq66z5M5k2jtr&#10;XMeXTfku2dYXdFU359LqOzHF2oX+VPkS5Uaq1KKXDSqyf7yT/XHP168AAAD//wMAUEsDBBQABgAI&#10;AAAAIQDJ5vsK3AAAAAcBAAAPAAAAZHJzL2Rvd25yZXYueG1sTI5NT8MwEETvSPwHa5G4USeFRm6I&#10;U1EkDlxQPzjAzY2XJBCvQ+ym4d+zcIHj04xmXrGaXCdGHELrSUM6S0AgVd62VGt43j9cKRAhGrKm&#10;84QavjDAqjw/K0xu/Ym2OO5iLXiEQm40NDH2uZShatCZMPM9EmdvfnAmMg61tIM58bjr5DxJMulM&#10;S/zQmB7vG6w+dkenYZ8tNiqmm8fP5PVlvczm+D6un7S+vJjubkFEnOJfGX70WR1Kdjr4I9kgOuYk&#10;XXBVg7oBwblaqmsQh1+WZSH/+5ffAAAA//8DAFBLAQItABQABgAIAAAAIQC2gziS/gAAAOEBAAAT&#10;AAAAAAAAAAAAAAAAAAAAAABbQ29udGVudF9UeXBlc10ueG1sUEsBAi0AFAAGAAgAAAAhADj9If/W&#10;AAAAlAEAAAsAAAAAAAAAAAAAAAAALwEAAF9yZWxzLy5yZWxzUEsBAi0AFAAGAAgAAAAhADSrYAOf&#10;AQAALwMAAA4AAAAAAAAAAAAAAAAALgIAAGRycy9lMm9Eb2MueG1sUEsBAi0AFAAGAAgAAAAhAMnm&#10;+wrcAAAABwEAAA8AAAAAAAAAAAAAAAAA+QMAAGRycy9kb3ducmV2LnhtbFBLBQYAAAAABAAEAPMA&#10;AAACBQAAAAA=&#10;" strokecolor="#4472c4" strokeweight=".5pt">
                <v:stroke joinstyle="miter"/>
                <w10:wrap anchory="line"/>
              </v:line>
            </w:pict>
          </mc:Fallback>
        </mc:AlternateContent>
      </w:r>
    </w:p>
    <w:p w14:paraId="035466E4" w14:textId="77777777" w:rsidR="00A0398E" w:rsidRDefault="00A0398E" w:rsidP="00A0398E">
      <w:pPr>
        <w:pStyle w:val="Odlomakpopisa"/>
        <w:spacing w:before="120" w:after="120"/>
        <w:ind w:left="1080"/>
        <w:jc w:val="center"/>
        <w:rPr>
          <w:rStyle w:val="Bez"/>
          <w:i/>
          <w:iCs/>
          <w:color w:val="0070C0"/>
          <w:u w:color="0070C0"/>
        </w:rPr>
      </w:pPr>
      <w:r>
        <w:rPr>
          <w:rStyle w:val="Bez"/>
          <w:i/>
          <w:iCs/>
          <w:color w:val="0070C0"/>
          <w:u w:color="0070C0"/>
        </w:rPr>
        <w:t>(navesti naziv i sjedište člana zajednice gospodarskih subjekata te OIB ili nacionalni identifikacijski broj)</w:t>
      </w:r>
    </w:p>
    <w:p w14:paraId="57FBDF1E" w14:textId="77777777" w:rsidR="00A0398E" w:rsidRDefault="00A0398E" w:rsidP="00A0398E">
      <w:pPr>
        <w:pStyle w:val="Odlomakpopisa"/>
        <w:spacing w:before="120" w:after="120"/>
        <w:ind w:left="1080"/>
        <w:jc w:val="both"/>
        <w:rPr>
          <w:rStyle w:val="Bez"/>
          <w:color w:val="0070C0"/>
          <w:u w:color="0070C0"/>
        </w:rPr>
      </w:pPr>
    </w:p>
    <w:p w14:paraId="74AB54C5" w14:textId="77777777" w:rsidR="00A0398E" w:rsidRDefault="00A0398E" w:rsidP="00A0398E">
      <w:pPr>
        <w:pStyle w:val="Odlomakpopisa"/>
        <w:spacing w:before="120" w:after="120"/>
        <w:jc w:val="both"/>
        <w:rPr>
          <w:rStyle w:val="Bez"/>
          <w:color w:val="0070C0"/>
          <w:u w:color="0070C0"/>
        </w:rPr>
      </w:pPr>
      <w:r>
        <w:rPr>
          <w:rStyle w:val="Bez"/>
          <w:color w:val="0070C0"/>
          <w:u w:color="0070C0"/>
        </w:rPr>
        <w:t>zastupanom po</w:t>
      </w:r>
    </w:p>
    <w:p w14:paraId="6BDFF65C" w14:textId="77777777" w:rsidR="00A0398E" w:rsidRDefault="00A0398E" w:rsidP="00A0398E">
      <w:pPr>
        <w:pStyle w:val="Odlomakpopisa"/>
        <w:spacing w:before="120" w:after="120"/>
        <w:ind w:left="1080"/>
        <w:jc w:val="center"/>
        <w:rPr>
          <w:rStyle w:val="Bez"/>
          <w:color w:val="0070C0"/>
          <w:u w:color="0070C0"/>
        </w:rPr>
      </w:pPr>
    </w:p>
    <w:p w14:paraId="09FB1DBD" w14:textId="77777777" w:rsidR="00A0398E" w:rsidRDefault="00A0398E" w:rsidP="00A0398E">
      <w:pPr>
        <w:pStyle w:val="Odlomakpopisa"/>
        <w:spacing w:before="120" w:after="120"/>
        <w:ind w:left="1080"/>
        <w:jc w:val="center"/>
        <w:rPr>
          <w:rStyle w:val="Bez"/>
          <w:color w:val="0070C0"/>
          <w:u w:color="0070C0"/>
        </w:rPr>
      </w:pPr>
      <w:r>
        <w:rPr>
          <w:noProof/>
        </w:rPr>
        <mc:AlternateContent>
          <mc:Choice Requires="wps">
            <w:drawing>
              <wp:anchor distT="0" distB="0" distL="0" distR="0" simplePos="0" relativeHeight="251660288" behindDoc="0" locked="0" layoutInCell="1" allowOverlap="1" wp14:anchorId="03F158E4" wp14:editId="5CEBE1D7">
                <wp:simplePos x="0" y="0"/>
                <wp:positionH relativeFrom="column">
                  <wp:posOffset>644521</wp:posOffset>
                </wp:positionH>
                <wp:positionV relativeFrom="line">
                  <wp:posOffset>57150</wp:posOffset>
                </wp:positionV>
                <wp:extent cx="5059684" cy="0"/>
                <wp:effectExtent l="0" t="0" r="0" b="0"/>
                <wp:wrapNone/>
                <wp:docPr id="1073741853" name="officeArt object" descr="Line"/>
                <wp:cNvGraphicFramePr/>
                <a:graphic xmlns:a="http://schemas.openxmlformats.org/drawingml/2006/main">
                  <a:graphicData uri="http://schemas.microsoft.com/office/word/2010/wordprocessingShape">
                    <wps:wsp>
                      <wps:cNvCnPr/>
                      <wps:spPr>
                        <a:xfrm>
                          <a:off x="0" y="0"/>
                          <a:ext cx="5059684" cy="0"/>
                        </a:xfrm>
                        <a:prstGeom prst="line">
                          <a:avLst/>
                        </a:prstGeom>
                        <a:noFill/>
                        <a:ln w="6350" cap="flat">
                          <a:solidFill>
                            <a:srgbClr val="4472C4"/>
                          </a:solidFill>
                          <a:prstDash val="solid"/>
                          <a:miter lim="800000"/>
                        </a:ln>
                        <a:effectLst/>
                      </wps:spPr>
                      <wps:bodyPr/>
                    </wps:wsp>
                  </a:graphicData>
                </a:graphic>
              </wp:anchor>
            </w:drawing>
          </mc:Choice>
          <mc:Fallback>
            <w:pict>
              <v:line w14:anchorId="6C9F5AF9" id="officeArt object" o:spid="_x0000_s1026" alt="Line" style="position:absolute;z-index:251660288;visibility:visible;mso-wrap-style:square;mso-wrap-distance-left:0;mso-wrap-distance-top:0;mso-wrap-distance-right:0;mso-wrap-distance-bottom:0;mso-position-horizontal:absolute;mso-position-horizontal-relative:text;mso-position-vertical:absolute;mso-position-vertical-relative:line" from="50.75pt,4.5pt" to="449.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2ADnwEAAC8DAAAOAAAAZHJzL2Uyb0RvYy54bWysUk1v2zAMvRfYfxB0X+SmSZoacXpI0F2G&#10;rsC2H8DIUixAXxC1OPn3pZQ07bbbMB9kSiQfyfe4ejw6yw4qoQm+47eThjPlZeiN33f854+nz0vO&#10;MIPvwQavOn5SyB/Xn25WY2zVNAzB9ioxAvHYjrHjQ86xFQLloBzgJETlyalDcpDpmvaiTzASurNi&#10;2jQLMYbUxxSkQqTX7dnJ1xVfayXzN61RZWY7Tr3leqZ67sop1ito9wniYOSlDfiHLhwYT0WvUFvI&#10;wH4l8xeUMzIFDDpPZHAiaG2kqjPQNLfNH9N8HyCqOguRg/FKE/4/WPl82PiXRDSMEVuML6lMcdTJ&#10;lT/1x46VrNOVLHXMTNLjvJk/LJYzzuSbT7wnxoT5iwqOFaPj1vgyB7Rw+IqZilHoW0h59uHJWFu1&#10;sJ6NHV/czUktCbQR2kKuuRis6UtcycC0321sYgcgYWez++lmVrQk3N/CSpEt4HCOq66z5M5k2jtr&#10;XMeXTfku2dYXdFU359LqOzHF2oX+VPkS5Uaq1KKXDSqyf7yT/XHP168AAAD//wMAUEsDBBQABgAI&#10;AAAAIQBaVx6b3AAAAAcBAAAPAAAAZHJzL2Rvd25yZXYueG1sTI8xT8MwEIV3JP6DdUhs1E5RoyTE&#10;qSgSAwsqLQNsbnwkgfgcYjcN/56DBcZP7+ndd+V6dr2YcAydJw3JQoFAqr3tqNHwvL+/ykCEaMia&#10;3hNq+MIA6+r8rDSF9Sd6wmkXG8EjFAqjoY1xKKQMdYvOhIUfkDh786MzkXFspB3NicddL5dKpdKZ&#10;jvhCawa8a7H+2B2dhn262mYx2T58qteXTZ4u8X3aPGp9eTHf3oCIOMe/MvzoszpU7HTwR7JB9Mwq&#10;WXFVQ84vcZ7l2TWIwy/LqpT//atvAAAA//8DAFBLAQItABQABgAIAAAAIQC2gziS/gAAAOEBAAAT&#10;AAAAAAAAAAAAAAAAAAAAAABbQ29udGVudF9UeXBlc10ueG1sUEsBAi0AFAAGAAgAAAAhADj9If/W&#10;AAAAlAEAAAsAAAAAAAAAAAAAAAAALwEAAF9yZWxzLy5yZWxzUEsBAi0AFAAGAAgAAAAhADSrYAOf&#10;AQAALwMAAA4AAAAAAAAAAAAAAAAALgIAAGRycy9lMm9Eb2MueG1sUEsBAi0AFAAGAAgAAAAhAFpX&#10;HpvcAAAABwEAAA8AAAAAAAAAAAAAAAAA+QMAAGRycy9kb3ducmV2LnhtbFBLBQYAAAAABAAEAPMA&#10;AAACBQAAAAA=&#10;" strokecolor="#4472c4" strokeweight=".5pt">
                <v:stroke joinstyle="miter"/>
                <w10:wrap anchory="line"/>
              </v:line>
            </w:pict>
          </mc:Fallback>
        </mc:AlternateContent>
      </w:r>
    </w:p>
    <w:p w14:paraId="01B087F2" w14:textId="77777777" w:rsidR="00A0398E" w:rsidRDefault="00A0398E" w:rsidP="00A0398E">
      <w:pPr>
        <w:pStyle w:val="Odlomakpopisa"/>
        <w:spacing w:before="120" w:after="120"/>
        <w:ind w:left="1080"/>
        <w:jc w:val="center"/>
        <w:rPr>
          <w:rStyle w:val="Bez"/>
          <w:i/>
          <w:iCs/>
          <w:color w:val="0070C0"/>
          <w:u w:color="0070C0"/>
        </w:rPr>
      </w:pPr>
      <w:r>
        <w:rPr>
          <w:rStyle w:val="Bez"/>
          <w:i/>
          <w:iCs/>
          <w:color w:val="0070C0"/>
          <w:u w:color="0070C0"/>
        </w:rPr>
        <w:t>(navesti funkciju, ime i prezime osobe po zakonu ovlaštene za zastupanje člana zajednice)</w:t>
      </w:r>
    </w:p>
    <w:p w14:paraId="6C5C0FCD" w14:textId="77777777" w:rsidR="00A0398E" w:rsidRDefault="00A0398E" w:rsidP="00A0398E">
      <w:pPr>
        <w:pStyle w:val="Odlomakpopisa"/>
        <w:spacing w:before="120" w:after="120"/>
        <w:ind w:left="1080"/>
        <w:jc w:val="both"/>
        <w:rPr>
          <w:rStyle w:val="Bez"/>
          <w:color w:val="FF0000"/>
          <w:u w:color="FF0000"/>
        </w:rPr>
      </w:pPr>
    </w:p>
    <w:p w14:paraId="22D710DB" w14:textId="77777777" w:rsidR="00A0398E" w:rsidRDefault="00A0398E" w:rsidP="00A0398E">
      <w:pPr>
        <w:pStyle w:val="Odlomakpopisa"/>
        <w:spacing w:before="120" w:after="120"/>
        <w:jc w:val="both"/>
        <w:rPr>
          <w:rStyle w:val="Bez"/>
          <w:color w:val="0070C0"/>
          <w:u w:color="0070C0"/>
        </w:rPr>
      </w:pPr>
      <w:r>
        <w:rPr>
          <w:rStyle w:val="Bez"/>
          <w:color w:val="0070C0"/>
          <w:u w:color="0070C0"/>
        </w:rPr>
        <w:t xml:space="preserve">u svojstvu koncesionara, kao član zajednice gospodarskih subjekata </w:t>
      </w:r>
      <w:proofErr w:type="spellStart"/>
      <w:r>
        <w:rPr>
          <w:rStyle w:val="Bez"/>
          <w:color w:val="0070C0"/>
          <w:u w:color="0070C0"/>
        </w:rPr>
        <w:t>pruž</w:t>
      </w:r>
      <w:r>
        <w:rPr>
          <w:rStyle w:val="Bez"/>
          <w:color w:val="0070C0"/>
          <w:u w:color="0070C0"/>
          <w:lang w:val="it-IT"/>
        </w:rPr>
        <w:t>ati</w:t>
      </w:r>
      <w:proofErr w:type="spellEnd"/>
      <w:r>
        <w:rPr>
          <w:rStyle w:val="Bez"/>
          <w:color w:val="0070C0"/>
          <w:u w:color="0070C0"/>
          <w:lang w:val="it-IT"/>
        </w:rPr>
        <w:t xml:space="preserve"> </w:t>
      </w:r>
      <w:r>
        <w:rPr>
          <w:rStyle w:val="Bez"/>
          <w:color w:val="0070C0"/>
          <w:u w:color="0070C0"/>
        </w:rPr>
        <w:t xml:space="preserve">će sljedeći dio javne usluge koja je predmet ovog ugovora o koncesijama </w:t>
      </w:r>
    </w:p>
    <w:p w14:paraId="2FAE62D3" w14:textId="77777777" w:rsidR="00A0398E" w:rsidRDefault="00A0398E" w:rsidP="00A0398E">
      <w:pPr>
        <w:pStyle w:val="Odlomakpopisa"/>
        <w:spacing w:before="120" w:after="120"/>
        <w:ind w:left="1080"/>
        <w:jc w:val="center"/>
        <w:rPr>
          <w:rStyle w:val="Bez"/>
          <w:color w:val="0070C0"/>
          <w:u w:color="0070C0"/>
        </w:rPr>
      </w:pPr>
    </w:p>
    <w:p w14:paraId="5011F425" w14:textId="77777777" w:rsidR="00A0398E" w:rsidRDefault="00A0398E" w:rsidP="00A0398E">
      <w:pPr>
        <w:pStyle w:val="Odlomakpopisa"/>
        <w:spacing w:before="120" w:after="120"/>
        <w:ind w:left="1080"/>
        <w:jc w:val="center"/>
        <w:rPr>
          <w:rStyle w:val="Bez"/>
          <w:color w:val="0070C0"/>
          <w:u w:color="0070C0"/>
        </w:rPr>
      </w:pPr>
      <w:r>
        <w:rPr>
          <w:noProof/>
        </w:rPr>
        <mc:AlternateContent>
          <mc:Choice Requires="wps">
            <w:drawing>
              <wp:anchor distT="0" distB="0" distL="0" distR="0" simplePos="0" relativeHeight="251661312" behindDoc="0" locked="0" layoutInCell="1" allowOverlap="1" wp14:anchorId="6043EC17" wp14:editId="28C51948">
                <wp:simplePos x="0" y="0"/>
                <wp:positionH relativeFrom="column">
                  <wp:posOffset>644521</wp:posOffset>
                </wp:positionH>
                <wp:positionV relativeFrom="line">
                  <wp:posOffset>57150</wp:posOffset>
                </wp:positionV>
                <wp:extent cx="5059684" cy="0"/>
                <wp:effectExtent l="0" t="0" r="0" b="0"/>
                <wp:wrapNone/>
                <wp:docPr id="1073741854" name="officeArt object" descr="Line"/>
                <wp:cNvGraphicFramePr/>
                <a:graphic xmlns:a="http://schemas.openxmlformats.org/drawingml/2006/main">
                  <a:graphicData uri="http://schemas.microsoft.com/office/word/2010/wordprocessingShape">
                    <wps:wsp>
                      <wps:cNvCnPr/>
                      <wps:spPr>
                        <a:xfrm>
                          <a:off x="0" y="0"/>
                          <a:ext cx="5059684" cy="0"/>
                        </a:xfrm>
                        <a:prstGeom prst="line">
                          <a:avLst/>
                        </a:prstGeom>
                        <a:noFill/>
                        <a:ln w="6350" cap="flat">
                          <a:solidFill>
                            <a:srgbClr val="4472C4"/>
                          </a:solidFill>
                          <a:prstDash val="solid"/>
                          <a:miter lim="800000"/>
                        </a:ln>
                        <a:effectLst/>
                      </wps:spPr>
                      <wps:bodyPr/>
                    </wps:wsp>
                  </a:graphicData>
                </a:graphic>
              </wp:anchor>
            </w:drawing>
          </mc:Choice>
          <mc:Fallback>
            <w:pict>
              <v:line w14:anchorId="1A7FF0A5" id="officeArt object" o:spid="_x0000_s1026" alt="Line" style="position:absolute;z-index:251661312;visibility:visible;mso-wrap-style:square;mso-wrap-distance-left:0;mso-wrap-distance-top:0;mso-wrap-distance-right:0;mso-wrap-distance-bottom:0;mso-position-horizontal:absolute;mso-position-horizontal-relative:text;mso-position-vertical:absolute;mso-position-vertical-relative:line" from="50.75pt,4.5pt" to="449.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2ADnwEAAC8DAAAOAAAAZHJzL2Uyb0RvYy54bWysUk1v2zAMvRfYfxB0X+SmSZoacXpI0F2G&#10;rsC2H8DIUixAXxC1OPn3pZQ07bbbMB9kSiQfyfe4ejw6yw4qoQm+47eThjPlZeiN33f854+nz0vO&#10;MIPvwQavOn5SyB/Xn25WY2zVNAzB9ioxAvHYjrHjQ86xFQLloBzgJETlyalDcpDpmvaiTzASurNi&#10;2jQLMYbUxxSkQqTX7dnJ1xVfayXzN61RZWY7Tr3leqZ67sop1ito9wniYOSlDfiHLhwYT0WvUFvI&#10;wH4l8xeUMzIFDDpPZHAiaG2kqjPQNLfNH9N8HyCqOguRg/FKE/4/WPl82PiXRDSMEVuML6lMcdTJ&#10;lT/1x46VrNOVLHXMTNLjvJk/LJYzzuSbT7wnxoT5iwqOFaPj1vgyB7Rw+IqZilHoW0h59uHJWFu1&#10;sJ6NHV/czUktCbQR2kKuuRis6UtcycC0321sYgcgYWez++lmVrQk3N/CSpEt4HCOq66z5M5k2jtr&#10;XMeXTfku2dYXdFU359LqOzHF2oX+VPkS5Uaq1KKXDSqyf7yT/XHP168AAAD//wMAUEsDBBQABgAI&#10;AAAAIQBaVx6b3AAAAAcBAAAPAAAAZHJzL2Rvd25yZXYueG1sTI8xT8MwEIV3JP6DdUhs1E5RoyTE&#10;qSgSAwsqLQNsbnwkgfgcYjcN/56DBcZP7+ndd+V6dr2YcAydJw3JQoFAqr3tqNHwvL+/ykCEaMia&#10;3hNq+MIA6+r8rDSF9Sd6wmkXG8EjFAqjoY1xKKQMdYvOhIUfkDh786MzkXFspB3NicddL5dKpdKZ&#10;jvhCawa8a7H+2B2dhn262mYx2T58qteXTZ4u8X3aPGp9eTHf3oCIOMe/MvzoszpU7HTwR7JB9Mwq&#10;WXFVQ84vcZ7l2TWIwy/LqpT//atvAAAA//8DAFBLAQItABQABgAIAAAAIQC2gziS/gAAAOEBAAAT&#10;AAAAAAAAAAAAAAAAAAAAAABbQ29udGVudF9UeXBlc10ueG1sUEsBAi0AFAAGAAgAAAAhADj9If/W&#10;AAAAlAEAAAsAAAAAAAAAAAAAAAAALwEAAF9yZWxzLy5yZWxzUEsBAi0AFAAGAAgAAAAhADSrYAOf&#10;AQAALwMAAA4AAAAAAAAAAAAAAAAALgIAAGRycy9lMm9Eb2MueG1sUEsBAi0AFAAGAAgAAAAhAFpX&#10;HpvcAAAABwEAAA8AAAAAAAAAAAAAAAAA+QMAAGRycy9kb3ducmV2LnhtbFBLBQYAAAAABAAEAPMA&#10;AAACBQAAAAA=&#10;" strokecolor="#4472c4" strokeweight=".5pt">
                <v:stroke joinstyle="miter"/>
                <w10:wrap anchory="line"/>
              </v:line>
            </w:pict>
          </mc:Fallback>
        </mc:AlternateContent>
      </w:r>
    </w:p>
    <w:p w14:paraId="5BD011D2" w14:textId="77777777" w:rsidR="00A0398E" w:rsidRDefault="00A0398E" w:rsidP="00A0398E">
      <w:pPr>
        <w:pStyle w:val="Odlomakpopisa"/>
        <w:spacing w:before="120" w:after="120"/>
        <w:jc w:val="center"/>
        <w:rPr>
          <w:rStyle w:val="Bez"/>
          <w:color w:val="0070C0"/>
          <w:u w:color="0070C0"/>
        </w:rPr>
      </w:pPr>
      <w:r>
        <w:rPr>
          <w:rStyle w:val="Bez"/>
          <w:i/>
          <w:iCs/>
          <w:color w:val="0070C0"/>
          <w:u w:color="0070C0"/>
        </w:rPr>
        <w:t xml:space="preserve">(taksativno navesti sve usluge koje će korisnicima javne usluge </w:t>
      </w:r>
      <w:proofErr w:type="spellStart"/>
      <w:r>
        <w:rPr>
          <w:rStyle w:val="Bez"/>
          <w:i/>
          <w:iCs/>
          <w:color w:val="0070C0"/>
          <w:u w:color="0070C0"/>
        </w:rPr>
        <w:t>pruž</w:t>
      </w:r>
      <w:r>
        <w:rPr>
          <w:rStyle w:val="Bez"/>
          <w:i/>
          <w:iCs/>
          <w:color w:val="0070C0"/>
          <w:u w:color="0070C0"/>
          <w:lang w:val="it-IT"/>
        </w:rPr>
        <w:t>ati</w:t>
      </w:r>
      <w:proofErr w:type="spellEnd"/>
      <w:r>
        <w:rPr>
          <w:rStyle w:val="Bez"/>
          <w:i/>
          <w:iCs/>
          <w:color w:val="0070C0"/>
          <w:u w:color="0070C0"/>
          <w:lang w:val="it-IT"/>
        </w:rPr>
        <w:t xml:space="preserve"> </w:t>
      </w:r>
      <w:r>
        <w:rPr>
          <w:rStyle w:val="Bez"/>
          <w:i/>
          <w:iCs/>
          <w:color w:val="0070C0"/>
          <w:u w:color="0070C0"/>
        </w:rPr>
        <w:t>član  zajednice)</w:t>
      </w:r>
    </w:p>
    <w:p w14:paraId="58489215" w14:textId="77777777" w:rsidR="00A0398E" w:rsidRDefault="00A0398E" w:rsidP="00A0398E">
      <w:pPr>
        <w:pStyle w:val="Odlomakpopisa"/>
        <w:suppressAutoHyphens w:val="0"/>
        <w:spacing w:before="240" w:after="120"/>
        <w:ind w:left="1080"/>
        <w:jc w:val="both"/>
        <w:rPr>
          <w:rStyle w:val="Bez"/>
          <w:color w:val="0070C0"/>
          <w:u w:color="0070C0"/>
        </w:rPr>
      </w:pPr>
    </w:p>
    <w:p w14:paraId="731925F0" w14:textId="77777777" w:rsidR="00A0398E" w:rsidRDefault="00A0398E" w:rsidP="00A0398E">
      <w:pPr>
        <w:pStyle w:val="Odlomakpopisa"/>
        <w:numPr>
          <w:ilvl w:val="0"/>
          <w:numId w:val="26"/>
        </w:numPr>
        <w:suppressAutoHyphens w:val="0"/>
        <w:spacing w:before="240" w:after="120"/>
        <w:jc w:val="both"/>
        <w:rPr>
          <w:color w:val="0070C0"/>
        </w:rPr>
      </w:pPr>
      <w:r>
        <w:rPr>
          <w:rStyle w:val="Bez"/>
          <w:color w:val="0070C0"/>
          <w:u w:color="0070C0"/>
        </w:rPr>
        <w:t>Član zajednice gospodarskih subjekata</w:t>
      </w:r>
      <w:r>
        <w:rPr>
          <w:rStyle w:val="Bez"/>
          <w:color w:val="0070C0"/>
          <w:u w:color="0070C0"/>
          <w:vertAlign w:val="superscript"/>
        </w:rPr>
        <w:footnoteReference w:id="2"/>
      </w:r>
    </w:p>
    <w:p w14:paraId="26D16120" w14:textId="77777777" w:rsidR="00A0398E" w:rsidRDefault="00A0398E" w:rsidP="00A0398E">
      <w:pPr>
        <w:pStyle w:val="Odlomakpopisa"/>
        <w:spacing w:before="120" w:after="120"/>
        <w:ind w:left="1080"/>
        <w:jc w:val="center"/>
        <w:rPr>
          <w:rStyle w:val="Bez"/>
          <w:color w:val="0070C0"/>
          <w:u w:color="0070C0"/>
        </w:rPr>
      </w:pPr>
    </w:p>
    <w:p w14:paraId="4987C2B2" w14:textId="77777777" w:rsidR="00A0398E" w:rsidRDefault="00A0398E" w:rsidP="00A0398E">
      <w:pPr>
        <w:pStyle w:val="Odlomakpopisa"/>
        <w:spacing w:before="120" w:after="120"/>
        <w:ind w:left="1080"/>
        <w:jc w:val="center"/>
        <w:rPr>
          <w:rStyle w:val="Bez"/>
          <w:color w:val="0070C0"/>
          <w:u w:color="0070C0"/>
        </w:rPr>
      </w:pPr>
      <w:r>
        <w:rPr>
          <w:noProof/>
        </w:rPr>
        <mc:AlternateContent>
          <mc:Choice Requires="wps">
            <w:drawing>
              <wp:anchor distT="0" distB="0" distL="0" distR="0" simplePos="0" relativeHeight="251662336" behindDoc="0" locked="0" layoutInCell="1" allowOverlap="1" wp14:anchorId="2C679A5A" wp14:editId="1D993535">
                <wp:simplePos x="0" y="0"/>
                <wp:positionH relativeFrom="column">
                  <wp:posOffset>644521</wp:posOffset>
                </wp:positionH>
                <wp:positionV relativeFrom="line">
                  <wp:posOffset>53336</wp:posOffset>
                </wp:positionV>
                <wp:extent cx="5059684" cy="0"/>
                <wp:effectExtent l="0" t="0" r="0" b="0"/>
                <wp:wrapNone/>
                <wp:docPr id="1073741855" name="officeArt object" descr="Line"/>
                <wp:cNvGraphicFramePr/>
                <a:graphic xmlns:a="http://schemas.openxmlformats.org/drawingml/2006/main">
                  <a:graphicData uri="http://schemas.microsoft.com/office/word/2010/wordprocessingShape">
                    <wps:wsp>
                      <wps:cNvCnPr/>
                      <wps:spPr>
                        <a:xfrm>
                          <a:off x="0" y="0"/>
                          <a:ext cx="5059684" cy="0"/>
                        </a:xfrm>
                        <a:prstGeom prst="line">
                          <a:avLst/>
                        </a:prstGeom>
                        <a:noFill/>
                        <a:ln w="6350" cap="flat">
                          <a:solidFill>
                            <a:srgbClr val="4472C4"/>
                          </a:solidFill>
                          <a:prstDash val="solid"/>
                          <a:miter lim="800000"/>
                        </a:ln>
                        <a:effectLst/>
                      </wps:spPr>
                      <wps:bodyPr/>
                    </wps:wsp>
                  </a:graphicData>
                </a:graphic>
              </wp:anchor>
            </w:drawing>
          </mc:Choice>
          <mc:Fallback>
            <w:pict>
              <v:line w14:anchorId="028436B7" id="officeArt object" o:spid="_x0000_s1026" alt="Line" style="position:absolute;z-index:251662336;visibility:visible;mso-wrap-style:square;mso-wrap-distance-left:0;mso-wrap-distance-top:0;mso-wrap-distance-right:0;mso-wrap-distance-bottom:0;mso-position-horizontal:absolute;mso-position-horizontal-relative:text;mso-position-vertical:absolute;mso-position-vertical-relative:line" from="50.75pt,4.2pt" to="449.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2ADnwEAAC8DAAAOAAAAZHJzL2Uyb0RvYy54bWysUk1v2zAMvRfYfxB0X+SmSZoacXpI0F2G&#10;rsC2H8DIUixAXxC1OPn3pZQ07bbbMB9kSiQfyfe4ejw6yw4qoQm+47eThjPlZeiN33f854+nz0vO&#10;MIPvwQavOn5SyB/Xn25WY2zVNAzB9ioxAvHYjrHjQ86xFQLloBzgJETlyalDcpDpmvaiTzASurNi&#10;2jQLMYbUxxSkQqTX7dnJ1xVfayXzN61RZWY7Tr3leqZ67sop1ito9wniYOSlDfiHLhwYT0WvUFvI&#10;wH4l8xeUMzIFDDpPZHAiaG2kqjPQNLfNH9N8HyCqOguRg/FKE/4/WPl82PiXRDSMEVuML6lMcdTJ&#10;lT/1x46VrNOVLHXMTNLjvJk/LJYzzuSbT7wnxoT5iwqOFaPj1vgyB7Rw+IqZilHoW0h59uHJWFu1&#10;sJ6NHV/czUktCbQR2kKuuRis6UtcycC0321sYgcgYWez++lmVrQk3N/CSpEt4HCOq66z5M5k2jtr&#10;XMeXTfku2dYXdFU359LqOzHF2oX+VPkS5Uaq1KKXDSqyf7yT/XHP168AAAD//wMAUEsDBBQABgAI&#10;AAAAIQDJ5vsK3AAAAAcBAAAPAAAAZHJzL2Rvd25yZXYueG1sTI5NT8MwEETvSPwHa5G4USeFRm6I&#10;U1EkDlxQPzjAzY2XJBCvQ+ym4d+zcIHj04xmXrGaXCdGHELrSUM6S0AgVd62VGt43j9cKRAhGrKm&#10;84QavjDAqjw/K0xu/Ym2OO5iLXiEQm40NDH2uZShatCZMPM9EmdvfnAmMg61tIM58bjr5DxJMulM&#10;S/zQmB7vG6w+dkenYZ8tNiqmm8fP5PVlvczm+D6un7S+vJjubkFEnOJfGX70WR1Kdjr4I9kgOuYk&#10;XXBVg7oBwblaqmsQh1+WZSH/+5ffAAAA//8DAFBLAQItABQABgAIAAAAIQC2gziS/gAAAOEBAAAT&#10;AAAAAAAAAAAAAAAAAAAAAABbQ29udGVudF9UeXBlc10ueG1sUEsBAi0AFAAGAAgAAAAhADj9If/W&#10;AAAAlAEAAAsAAAAAAAAAAAAAAAAALwEAAF9yZWxzLy5yZWxzUEsBAi0AFAAGAAgAAAAhADSrYAOf&#10;AQAALwMAAA4AAAAAAAAAAAAAAAAALgIAAGRycy9lMm9Eb2MueG1sUEsBAi0AFAAGAAgAAAAhAMnm&#10;+wrcAAAABwEAAA8AAAAAAAAAAAAAAAAA+QMAAGRycy9kb3ducmV2LnhtbFBLBQYAAAAABAAEAPMA&#10;AAACBQAAAAA=&#10;" strokecolor="#4472c4" strokeweight=".5pt">
                <v:stroke joinstyle="miter"/>
                <w10:wrap anchory="line"/>
              </v:line>
            </w:pict>
          </mc:Fallback>
        </mc:AlternateContent>
      </w:r>
    </w:p>
    <w:p w14:paraId="7844F7BC" w14:textId="77777777" w:rsidR="00A0398E" w:rsidRDefault="00A0398E" w:rsidP="00A0398E">
      <w:pPr>
        <w:pStyle w:val="Odlomakpopisa"/>
        <w:spacing w:before="120" w:after="120"/>
        <w:ind w:left="1080"/>
        <w:jc w:val="center"/>
        <w:rPr>
          <w:rStyle w:val="Bez"/>
          <w:i/>
          <w:iCs/>
          <w:color w:val="0070C0"/>
          <w:u w:color="0070C0"/>
        </w:rPr>
      </w:pPr>
      <w:r>
        <w:rPr>
          <w:rStyle w:val="Bez"/>
          <w:i/>
          <w:iCs/>
          <w:color w:val="0070C0"/>
          <w:u w:color="0070C0"/>
        </w:rPr>
        <w:t>(navesti naziv i sjedište člana zajednice gospodarskih subjekata te OIB ili nacionalni identifikacijski broj)</w:t>
      </w:r>
    </w:p>
    <w:p w14:paraId="08E0D5AC" w14:textId="77777777" w:rsidR="00A0398E" w:rsidRDefault="00A0398E" w:rsidP="00A0398E">
      <w:pPr>
        <w:pStyle w:val="Odlomakpopisa"/>
        <w:spacing w:before="120" w:after="120"/>
        <w:ind w:left="1080"/>
        <w:jc w:val="both"/>
        <w:rPr>
          <w:rStyle w:val="Bez"/>
          <w:color w:val="0070C0"/>
          <w:u w:color="0070C0"/>
        </w:rPr>
      </w:pPr>
    </w:p>
    <w:p w14:paraId="3471CA07" w14:textId="77777777" w:rsidR="00A0398E" w:rsidRDefault="00A0398E" w:rsidP="00A0398E">
      <w:pPr>
        <w:pStyle w:val="Odlomakpopisa"/>
        <w:spacing w:before="120" w:after="120"/>
        <w:jc w:val="both"/>
        <w:rPr>
          <w:rStyle w:val="Bez"/>
          <w:color w:val="0070C0"/>
          <w:u w:color="0070C0"/>
        </w:rPr>
      </w:pPr>
      <w:r>
        <w:rPr>
          <w:rStyle w:val="Bez"/>
          <w:color w:val="0070C0"/>
          <w:u w:color="0070C0"/>
        </w:rPr>
        <w:t>zastupanom po</w:t>
      </w:r>
    </w:p>
    <w:p w14:paraId="0C603E45" w14:textId="77777777" w:rsidR="00A0398E" w:rsidRDefault="00A0398E" w:rsidP="00A0398E">
      <w:pPr>
        <w:pStyle w:val="Odlomakpopisa"/>
        <w:spacing w:before="120" w:after="120"/>
        <w:ind w:left="1080"/>
        <w:jc w:val="center"/>
        <w:rPr>
          <w:rStyle w:val="Bez"/>
          <w:color w:val="0070C0"/>
          <w:u w:color="0070C0"/>
        </w:rPr>
      </w:pPr>
    </w:p>
    <w:p w14:paraId="63419ABB" w14:textId="77777777" w:rsidR="00A0398E" w:rsidRDefault="00A0398E" w:rsidP="00A0398E">
      <w:pPr>
        <w:pStyle w:val="Odlomakpopisa"/>
        <w:spacing w:before="120" w:after="120"/>
        <w:ind w:left="1080"/>
        <w:jc w:val="center"/>
        <w:rPr>
          <w:rStyle w:val="Bez"/>
          <w:color w:val="0070C0"/>
          <w:u w:color="0070C0"/>
        </w:rPr>
      </w:pPr>
      <w:r>
        <w:rPr>
          <w:noProof/>
        </w:rPr>
        <mc:AlternateContent>
          <mc:Choice Requires="wps">
            <w:drawing>
              <wp:anchor distT="0" distB="0" distL="0" distR="0" simplePos="0" relativeHeight="251663360" behindDoc="0" locked="0" layoutInCell="1" allowOverlap="1" wp14:anchorId="199AE2CF" wp14:editId="65FBEDA6">
                <wp:simplePos x="0" y="0"/>
                <wp:positionH relativeFrom="column">
                  <wp:posOffset>644521</wp:posOffset>
                </wp:positionH>
                <wp:positionV relativeFrom="line">
                  <wp:posOffset>57150</wp:posOffset>
                </wp:positionV>
                <wp:extent cx="5059684" cy="0"/>
                <wp:effectExtent l="0" t="0" r="0" b="0"/>
                <wp:wrapNone/>
                <wp:docPr id="1073741856" name="officeArt object" descr="Line"/>
                <wp:cNvGraphicFramePr/>
                <a:graphic xmlns:a="http://schemas.openxmlformats.org/drawingml/2006/main">
                  <a:graphicData uri="http://schemas.microsoft.com/office/word/2010/wordprocessingShape">
                    <wps:wsp>
                      <wps:cNvCnPr/>
                      <wps:spPr>
                        <a:xfrm>
                          <a:off x="0" y="0"/>
                          <a:ext cx="5059684" cy="0"/>
                        </a:xfrm>
                        <a:prstGeom prst="line">
                          <a:avLst/>
                        </a:prstGeom>
                        <a:noFill/>
                        <a:ln w="6350" cap="flat">
                          <a:solidFill>
                            <a:srgbClr val="4472C4"/>
                          </a:solidFill>
                          <a:prstDash val="solid"/>
                          <a:miter lim="800000"/>
                        </a:ln>
                        <a:effectLst/>
                      </wps:spPr>
                      <wps:bodyPr/>
                    </wps:wsp>
                  </a:graphicData>
                </a:graphic>
              </wp:anchor>
            </w:drawing>
          </mc:Choice>
          <mc:Fallback>
            <w:pict>
              <v:line w14:anchorId="237907FD" id="officeArt object" o:spid="_x0000_s1026" alt="Line" style="position:absolute;z-index:251663360;visibility:visible;mso-wrap-style:square;mso-wrap-distance-left:0;mso-wrap-distance-top:0;mso-wrap-distance-right:0;mso-wrap-distance-bottom:0;mso-position-horizontal:absolute;mso-position-horizontal-relative:text;mso-position-vertical:absolute;mso-position-vertical-relative:line" from="50.75pt,4.5pt" to="449.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2ADnwEAAC8DAAAOAAAAZHJzL2Uyb0RvYy54bWysUk1v2zAMvRfYfxB0X+SmSZoacXpI0F2G&#10;rsC2H8DIUixAXxC1OPn3pZQ07bbbMB9kSiQfyfe4ejw6yw4qoQm+47eThjPlZeiN33f854+nz0vO&#10;MIPvwQavOn5SyB/Xn25WY2zVNAzB9ioxAvHYjrHjQ86xFQLloBzgJETlyalDcpDpmvaiTzASurNi&#10;2jQLMYbUxxSkQqTX7dnJ1xVfayXzN61RZWY7Tr3leqZ67sop1ito9wniYOSlDfiHLhwYT0WvUFvI&#10;wH4l8xeUMzIFDDpPZHAiaG2kqjPQNLfNH9N8HyCqOguRg/FKE/4/WPl82PiXRDSMEVuML6lMcdTJ&#10;lT/1x46VrNOVLHXMTNLjvJk/LJYzzuSbT7wnxoT5iwqOFaPj1vgyB7Rw+IqZilHoW0h59uHJWFu1&#10;sJ6NHV/czUktCbQR2kKuuRis6UtcycC0321sYgcgYWez++lmVrQk3N/CSpEt4HCOq66z5M5k2jtr&#10;XMeXTfku2dYXdFU359LqOzHF2oX+VPkS5Uaq1KKXDSqyf7yT/XHP168AAAD//wMAUEsDBBQABgAI&#10;AAAAIQBaVx6b3AAAAAcBAAAPAAAAZHJzL2Rvd25yZXYueG1sTI8xT8MwEIV3JP6DdUhs1E5RoyTE&#10;qSgSAwsqLQNsbnwkgfgcYjcN/56DBcZP7+ndd+V6dr2YcAydJw3JQoFAqr3tqNHwvL+/ykCEaMia&#10;3hNq+MIA6+r8rDSF9Sd6wmkXG8EjFAqjoY1xKKQMdYvOhIUfkDh786MzkXFspB3NicddL5dKpdKZ&#10;jvhCawa8a7H+2B2dhn262mYx2T58qteXTZ4u8X3aPGp9eTHf3oCIOMe/MvzoszpU7HTwR7JB9Mwq&#10;WXFVQ84vcZ7l2TWIwy/LqpT//atvAAAA//8DAFBLAQItABQABgAIAAAAIQC2gziS/gAAAOEBAAAT&#10;AAAAAAAAAAAAAAAAAAAAAABbQ29udGVudF9UeXBlc10ueG1sUEsBAi0AFAAGAAgAAAAhADj9If/W&#10;AAAAlAEAAAsAAAAAAAAAAAAAAAAALwEAAF9yZWxzLy5yZWxzUEsBAi0AFAAGAAgAAAAhADSrYAOf&#10;AQAALwMAAA4AAAAAAAAAAAAAAAAALgIAAGRycy9lMm9Eb2MueG1sUEsBAi0AFAAGAAgAAAAhAFpX&#10;HpvcAAAABwEAAA8AAAAAAAAAAAAAAAAA+QMAAGRycy9kb3ducmV2LnhtbFBLBQYAAAAABAAEAPMA&#10;AAACBQAAAAA=&#10;" strokecolor="#4472c4" strokeweight=".5pt">
                <v:stroke joinstyle="miter"/>
                <w10:wrap anchory="line"/>
              </v:line>
            </w:pict>
          </mc:Fallback>
        </mc:AlternateContent>
      </w:r>
    </w:p>
    <w:p w14:paraId="66D9E494" w14:textId="77777777" w:rsidR="00A0398E" w:rsidRDefault="00A0398E" w:rsidP="00A0398E">
      <w:pPr>
        <w:pStyle w:val="Odlomakpopisa"/>
        <w:spacing w:before="120" w:after="120"/>
        <w:ind w:left="1080"/>
        <w:jc w:val="center"/>
        <w:rPr>
          <w:rStyle w:val="Bez"/>
          <w:i/>
          <w:iCs/>
          <w:color w:val="0070C0"/>
          <w:u w:color="0070C0"/>
        </w:rPr>
      </w:pPr>
      <w:r>
        <w:rPr>
          <w:rStyle w:val="Bez"/>
          <w:i/>
          <w:iCs/>
          <w:color w:val="0070C0"/>
          <w:u w:color="0070C0"/>
        </w:rPr>
        <w:t>(navesti funkciju, ime i prezime osobe po zakonu ovlaštene za zastupanje člana zajednice)</w:t>
      </w:r>
    </w:p>
    <w:p w14:paraId="5022EA24" w14:textId="77777777" w:rsidR="00A0398E" w:rsidRDefault="00A0398E" w:rsidP="00A0398E">
      <w:pPr>
        <w:pStyle w:val="Odlomakpopisa"/>
        <w:spacing w:before="120" w:after="120"/>
        <w:ind w:left="1080"/>
        <w:jc w:val="both"/>
        <w:rPr>
          <w:rStyle w:val="Bez"/>
          <w:color w:val="FF0000"/>
          <w:u w:color="FF0000"/>
        </w:rPr>
      </w:pPr>
    </w:p>
    <w:p w14:paraId="667D41E4" w14:textId="77777777" w:rsidR="00A0398E" w:rsidRDefault="00A0398E" w:rsidP="00A0398E">
      <w:pPr>
        <w:pStyle w:val="Odlomakpopisa"/>
        <w:spacing w:before="120" w:after="120"/>
        <w:jc w:val="both"/>
        <w:rPr>
          <w:rStyle w:val="Bez"/>
          <w:color w:val="0070C0"/>
          <w:u w:color="0070C0"/>
        </w:rPr>
      </w:pPr>
      <w:r>
        <w:rPr>
          <w:rStyle w:val="Bez"/>
          <w:color w:val="0070C0"/>
          <w:u w:color="0070C0"/>
        </w:rPr>
        <w:t xml:space="preserve">U svojstvu koncesionara, kao član zajednice gospodarskih subjekata </w:t>
      </w:r>
      <w:proofErr w:type="spellStart"/>
      <w:r>
        <w:rPr>
          <w:rStyle w:val="Bez"/>
          <w:color w:val="0070C0"/>
          <w:u w:color="0070C0"/>
        </w:rPr>
        <w:t>pruž</w:t>
      </w:r>
      <w:r>
        <w:rPr>
          <w:rStyle w:val="Bez"/>
          <w:color w:val="0070C0"/>
          <w:u w:color="0070C0"/>
          <w:lang w:val="it-IT"/>
        </w:rPr>
        <w:t>ati</w:t>
      </w:r>
      <w:proofErr w:type="spellEnd"/>
      <w:r>
        <w:rPr>
          <w:rStyle w:val="Bez"/>
          <w:color w:val="0070C0"/>
          <w:u w:color="0070C0"/>
          <w:lang w:val="it-IT"/>
        </w:rPr>
        <w:t xml:space="preserve"> </w:t>
      </w:r>
      <w:r>
        <w:rPr>
          <w:rStyle w:val="Bez"/>
          <w:color w:val="0070C0"/>
          <w:u w:color="0070C0"/>
        </w:rPr>
        <w:t xml:space="preserve">će sljedeći dio javne usluge koja je predmet ovog ugovora o koncesijama </w:t>
      </w:r>
    </w:p>
    <w:p w14:paraId="6E55A75C" w14:textId="77777777" w:rsidR="00A0398E" w:rsidRDefault="00A0398E" w:rsidP="00A0398E">
      <w:pPr>
        <w:pStyle w:val="Odlomakpopisa"/>
        <w:spacing w:before="120" w:after="120"/>
        <w:ind w:left="1080"/>
        <w:jc w:val="center"/>
        <w:rPr>
          <w:rStyle w:val="Bez"/>
          <w:color w:val="0070C0"/>
          <w:u w:color="0070C0"/>
        </w:rPr>
      </w:pPr>
    </w:p>
    <w:p w14:paraId="670264F6" w14:textId="77777777" w:rsidR="00A0398E" w:rsidRDefault="00A0398E" w:rsidP="00A0398E">
      <w:pPr>
        <w:pStyle w:val="Odlomakpopisa"/>
        <w:spacing w:before="120" w:after="120"/>
        <w:ind w:left="1080"/>
        <w:jc w:val="center"/>
        <w:rPr>
          <w:rStyle w:val="Bez"/>
          <w:color w:val="0070C0"/>
          <w:u w:color="0070C0"/>
        </w:rPr>
      </w:pPr>
      <w:r>
        <w:rPr>
          <w:noProof/>
        </w:rPr>
        <mc:AlternateContent>
          <mc:Choice Requires="wps">
            <w:drawing>
              <wp:anchor distT="0" distB="0" distL="0" distR="0" simplePos="0" relativeHeight="251664384" behindDoc="0" locked="0" layoutInCell="1" allowOverlap="1" wp14:anchorId="0CD8D9F7" wp14:editId="762E9857">
                <wp:simplePos x="0" y="0"/>
                <wp:positionH relativeFrom="column">
                  <wp:posOffset>644521</wp:posOffset>
                </wp:positionH>
                <wp:positionV relativeFrom="line">
                  <wp:posOffset>57150</wp:posOffset>
                </wp:positionV>
                <wp:extent cx="5059684" cy="0"/>
                <wp:effectExtent l="0" t="0" r="0" b="0"/>
                <wp:wrapNone/>
                <wp:docPr id="1073741857" name="officeArt object" descr="Line"/>
                <wp:cNvGraphicFramePr/>
                <a:graphic xmlns:a="http://schemas.openxmlformats.org/drawingml/2006/main">
                  <a:graphicData uri="http://schemas.microsoft.com/office/word/2010/wordprocessingShape">
                    <wps:wsp>
                      <wps:cNvCnPr/>
                      <wps:spPr>
                        <a:xfrm>
                          <a:off x="0" y="0"/>
                          <a:ext cx="5059684" cy="0"/>
                        </a:xfrm>
                        <a:prstGeom prst="line">
                          <a:avLst/>
                        </a:prstGeom>
                        <a:noFill/>
                        <a:ln w="6350" cap="flat">
                          <a:solidFill>
                            <a:srgbClr val="4472C4"/>
                          </a:solidFill>
                          <a:prstDash val="solid"/>
                          <a:miter lim="800000"/>
                        </a:ln>
                        <a:effectLst/>
                      </wps:spPr>
                      <wps:bodyPr/>
                    </wps:wsp>
                  </a:graphicData>
                </a:graphic>
              </wp:anchor>
            </w:drawing>
          </mc:Choice>
          <mc:Fallback>
            <w:pict>
              <v:line w14:anchorId="5CCEA0F5" id="officeArt object" o:spid="_x0000_s1026" alt="Line" style="position:absolute;z-index:251664384;visibility:visible;mso-wrap-style:square;mso-wrap-distance-left:0;mso-wrap-distance-top:0;mso-wrap-distance-right:0;mso-wrap-distance-bottom:0;mso-position-horizontal:absolute;mso-position-horizontal-relative:text;mso-position-vertical:absolute;mso-position-vertical-relative:line" from="50.75pt,4.5pt" to="449.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2ADnwEAAC8DAAAOAAAAZHJzL2Uyb0RvYy54bWysUk1v2zAMvRfYfxB0X+SmSZoacXpI0F2G&#10;rsC2H8DIUixAXxC1OPn3pZQ07bbbMB9kSiQfyfe4ejw6yw4qoQm+47eThjPlZeiN33f854+nz0vO&#10;MIPvwQavOn5SyB/Xn25WY2zVNAzB9ioxAvHYjrHjQ86xFQLloBzgJETlyalDcpDpmvaiTzASurNi&#10;2jQLMYbUxxSkQqTX7dnJ1xVfayXzN61RZWY7Tr3leqZ67sop1ito9wniYOSlDfiHLhwYT0WvUFvI&#10;wH4l8xeUMzIFDDpPZHAiaG2kqjPQNLfNH9N8HyCqOguRg/FKE/4/WPl82PiXRDSMEVuML6lMcdTJ&#10;lT/1x46VrNOVLHXMTNLjvJk/LJYzzuSbT7wnxoT5iwqOFaPj1vgyB7Rw+IqZilHoW0h59uHJWFu1&#10;sJ6NHV/czUktCbQR2kKuuRis6UtcycC0321sYgcgYWez++lmVrQk3N/CSpEt4HCOq66z5M5k2jtr&#10;XMeXTfku2dYXdFU359LqOzHF2oX+VPkS5Uaq1KKXDSqyf7yT/XHP168AAAD//wMAUEsDBBQABgAI&#10;AAAAIQBaVx6b3AAAAAcBAAAPAAAAZHJzL2Rvd25yZXYueG1sTI8xT8MwEIV3JP6DdUhs1E5RoyTE&#10;qSgSAwsqLQNsbnwkgfgcYjcN/56DBcZP7+ndd+V6dr2YcAydJw3JQoFAqr3tqNHwvL+/ykCEaMia&#10;3hNq+MIA6+r8rDSF9Sd6wmkXG8EjFAqjoY1xKKQMdYvOhIUfkDh786MzkXFspB3NicddL5dKpdKZ&#10;jvhCawa8a7H+2B2dhn262mYx2T58qteXTZ4u8X3aPGp9eTHf3oCIOMe/MvzoszpU7HTwR7JB9Mwq&#10;WXFVQ84vcZ7l2TWIwy/LqpT//atvAAAA//8DAFBLAQItABQABgAIAAAAIQC2gziS/gAAAOEBAAAT&#10;AAAAAAAAAAAAAAAAAAAAAABbQ29udGVudF9UeXBlc10ueG1sUEsBAi0AFAAGAAgAAAAhADj9If/W&#10;AAAAlAEAAAsAAAAAAAAAAAAAAAAALwEAAF9yZWxzLy5yZWxzUEsBAi0AFAAGAAgAAAAhADSrYAOf&#10;AQAALwMAAA4AAAAAAAAAAAAAAAAALgIAAGRycy9lMm9Eb2MueG1sUEsBAi0AFAAGAAgAAAAhAFpX&#10;HpvcAAAABwEAAA8AAAAAAAAAAAAAAAAA+QMAAGRycy9kb3ducmV2LnhtbFBLBQYAAAAABAAEAPMA&#10;AAACBQAAAAA=&#10;" strokecolor="#4472c4" strokeweight=".5pt">
                <v:stroke joinstyle="miter"/>
                <w10:wrap anchory="line"/>
              </v:line>
            </w:pict>
          </mc:Fallback>
        </mc:AlternateContent>
      </w:r>
    </w:p>
    <w:p w14:paraId="61E82AF9" w14:textId="77777777" w:rsidR="00A0398E" w:rsidRDefault="00A0398E" w:rsidP="00A0398E">
      <w:pPr>
        <w:pStyle w:val="Odlomakpopisa"/>
        <w:spacing w:before="120" w:after="120"/>
        <w:jc w:val="center"/>
        <w:rPr>
          <w:rStyle w:val="Bez"/>
          <w:color w:val="0070C0"/>
          <w:u w:color="0070C0"/>
        </w:rPr>
      </w:pPr>
      <w:r>
        <w:rPr>
          <w:rStyle w:val="Bez"/>
          <w:i/>
          <w:iCs/>
          <w:color w:val="0070C0"/>
          <w:u w:color="0070C0"/>
        </w:rPr>
        <w:t xml:space="preserve">(taksativno navesti sve usluge koje će korisnicima javne usluge </w:t>
      </w:r>
      <w:proofErr w:type="spellStart"/>
      <w:r>
        <w:rPr>
          <w:rStyle w:val="Bez"/>
          <w:i/>
          <w:iCs/>
          <w:color w:val="0070C0"/>
          <w:u w:color="0070C0"/>
        </w:rPr>
        <w:t>pruž</w:t>
      </w:r>
      <w:r>
        <w:rPr>
          <w:rStyle w:val="Bez"/>
          <w:i/>
          <w:iCs/>
          <w:color w:val="0070C0"/>
          <w:u w:color="0070C0"/>
          <w:lang w:val="it-IT"/>
        </w:rPr>
        <w:t>ati</w:t>
      </w:r>
      <w:proofErr w:type="spellEnd"/>
      <w:r>
        <w:rPr>
          <w:rStyle w:val="Bez"/>
          <w:i/>
          <w:iCs/>
          <w:color w:val="0070C0"/>
          <w:u w:color="0070C0"/>
          <w:lang w:val="it-IT"/>
        </w:rPr>
        <w:t xml:space="preserve"> </w:t>
      </w:r>
      <w:r>
        <w:rPr>
          <w:rStyle w:val="Bez"/>
          <w:i/>
          <w:iCs/>
          <w:color w:val="0070C0"/>
          <w:u w:color="0070C0"/>
        </w:rPr>
        <w:t>član  zajednice)</w:t>
      </w:r>
    </w:p>
    <w:p w14:paraId="22C58B18" w14:textId="77777777" w:rsidR="00A0398E" w:rsidRDefault="00A0398E" w:rsidP="00A0398E">
      <w:pPr>
        <w:pStyle w:val="box455020"/>
        <w:numPr>
          <w:ilvl w:val="0"/>
          <w:numId w:val="27"/>
        </w:numPr>
        <w:spacing w:before="120" w:after="120"/>
        <w:jc w:val="both"/>
        <w:rPr>
          <w:color w:val="231F20"/>
        </w:rPr>
      </w:pPr>
      <w:r>
        <w:rPr>
          <w:rStyle w:val="Bez"/>
        </w:rPr>
        <w:t xml:space="preserve">Sastav ili pravni oblik ustrojstva zajednice gospodarskih subjekata neće se promijeniti bez prethodnog pristanka davatelja koncesije. Svaka izmjena sastava zajednice gospodarskih subjekata ili pravnog oblika ustrojstva bez prethodne suglasnosti davatelja koncesije može rezultirati raskidom ugovora. </w:t>
      </w:r>
      <w:bookmarkEnd w:id="0"/>
    </w:p>
    <w:p w14:paraId="0F75DC22" w14:textId="77777777" w:rsidR="00A0398E" w:rsidRDefault="00A0398E" w:rsidP="00A0398E">
      <w:pPr>
        <w:pStyle w:val="box455020"/>
        <w:numPr>
          <w:ilvl w:val="0"/>
          <w:numId w:val="23"/>
        </w:numPr>
        <w:spacing w:before="120" w:after="120"/>
        <w:jc w:val="both"/>
        <w:rPr>
          <w:color w:val="231F20"/>
        </w:rPr>
      </w:pPr>
      <w:r>
        <w:rPr>
          <w:rStyle w:val="Bez"/>
        </w:rPr>
        <w:t xml:space="preserve">U slučaju da jedan član zajednice gospodarskih subjekata ne izvršava svoje ugovorne obveze davatelj koncesije nalaže zajednici gospodarskih subjekata da organizira preuzimanje obveza na druge članove zajednice. Preuzimanje obveza potrebno je izvršiti najkasnije u roku od 8 (osam) dana od izdavanja naloga davatelja koncesije. Odredbe ovog stavka su bez utjecaja su na solidarnu odgovornost svih članova zajednice za uredno ispunjenje ugovornih obveza, odnosno za provedbu ugovora o koncesiji. </w:t>
      </w:r>
    </w:p>
    <w:p w14:paraId="378AB19C" w14:textId="77777777" w:rsidR="00A0398E" w:rsidRDefault="00A0398E" w:rsidP="00A0398E">
      <w:pPr>
        <w:pStyle w:val="box455020"/>
        <w:numPr>
          <w:ilvl w:val="0"/>
          <w:numId w:val="23"/>
        </w:numPr>
        <w:spacing w:before="120" w:after="120"/>
        <w:jc w:val="both"/>
        <w:rPr>
          <w:color w:val="231F20"/>
        </w:rPr>
      </w:pPr>
      <w:r>
        <w:rPr>
          <w:rStyle w:val="Bez"/>
        </w:rPr>
        <w:t>Međusobni odnosi članova unutar zajednice uređeni su pravnim aktom iz članka 32. stavak 10. Zakona o koncesijama, koji je zajednica dostavila u svojoj ponudi, a koji je kao takav sastavni dio ovog ugovora.</w:t>
      </w:r>
    </w:p>
    <w:p w14:paraId="5ECC7C6C" w14:textId="77777777" w:rsidR="00A0398E" w:rsidRDefault="00A0398E" w:rsidP="00A0398E">
      <w:pPr>
        <w:pStyle w:val="box455020"/>
        <w:numPr>
          <w:ilvl w:val="0"/>
          <w:numId w:val="23"/>
        </w:numPr>
        <w:spacing w:before="120" w:after="120"/>
        <w:jc w:val="both"/>
        <w:rPr>
          <w:color w:val="231F20"/>
        </w:rPr>
      </w:pPr>
      <w:r>
        <w:rPr>
          <w:rStyle w:val="Bez"/>
        </w:rPr>
        <w:t xml:space="preserve">Sukladno članku 32. stavak 13. Zakona o koncesijama, članovi zajednice gospodarskih subjekata solidarno su odgovorni za provedbu ugovora o koncesiji. </w:t>
      </w:r>
    </w:p>
    <w:p w14:paraId="65CE1166" w14:textId="77777777" w:rsidR="00A0398E" w:rsidRDefault="00A0398E" w:rsidP="00A0398E">
      <w:pPr>
        <w:pStyle w:val="box455020"/>
        <w:numPr>
          <w:ilvl w:val="0"/>
          <w:numId w:val="23"/>
        </w:numPr>
        <w:spacing w:before="120" w:after="120"/>
        <w:jc w:val="both"/>
        <w:rPr>
          <w:color w:val="231F20"/>
        </w:rPr>
      </w:pPr>
      <w:r>
        <w:rPr>
          <w:rStyle w:val="Bez"/>
        </w:rPr>
        <w:t xml:space="preserve">Ukoliko se koncesionar odnosno zajednica gospodarskih subjekata u svojoj ponudi oslonio na sposobnost drugog gospodarskog subjekta radi dokazivanja ispunjavanja kriterija ekonomske i financijske sposobnosti, gospodarski subjekt na čiju se sposobnost koncesionar odnosno zajednica gospodarskih subjekata u tom slučaju oslonio solidarno je odgovoran za provedbu ugovora o koncesiji. </w:t>
      </w:r>
    </w:p>
    <w:p w14:paraId="2D7E71EA" w14:textId="77777777" w:rsidR="00A0398E" w:rsidRDefault="00A0398E" w:rsidP="00A0398E">
      <w:pPr>
        <w:spacing w:after="120" w:line="120" w:lineRule="atLeast"/>
        <w:jc w:val="both"/>
      </w:pPr>
    </w:p>
    <w:p w14:paraId="66E4DB26" w14:textId="77777777" w:rsidR="00A0398E" w:rsidRDefault="00A0398E" w:rsidP="00A0398E">
      <w:pPr>
        <w:spacing w:after="120" w:line="120" w:lineRule="atLeast"/>
        <w:jc w:val="both"/>
        <w:rPr>
          <w:rStyle w:val="Bez"/>
          <w:b/>
          <w:bCs/>
        </w:rPr>
      </w:pPr>
      <w:r>
        <w:rPr>
          <w:rStyle w:val="Bez"/>
          <w:b/>
          <w:bCs/>
        </w:rPr>
        <w:t>UVJETI PODUGOVARANJA</w:t>
      </w:r>
    </w:p>
    <w:p w14:paraId="74B82308" w14:textId="77777777" w:rsidR="00A0398E" w:rsidRDefault="00A0398E" w:rsidP="00A0398E">
      <w:pPr>
        <w:spacing w:after="120" w:line="120" w:lineRule="atLeast"/>
        <w:jc w:val="both"/>
        <w:rPr>
          <w:rStyle w:val="Bez"/>
          <w:b/>
          <w:bCs/>
        </w:rPr>
      </w:pPr>
      <w:r>
        <w:rPr>
          <w:rStyle w:val="Bez"/>
          <w:b/>
          <w:bCs/>
        </w:rPr>
        <w:t>Odredbe o podugovaranju</w:t>
      </w:r>
    </w:p>
    <w:p w14:paraId="5724EF21" w14:textId="77777777" w:rsidR="00A0398E" w:rsidRDefault="00A0398E" w:rsidP="00A0398E">
      <w:pPr>
        <w:spacing w:after="120" w:line="120" w:lineRule="atLeast"/>
        <w:jc w:val="center"/>
        <w:rPr>
          <w:rStyle w:val="Bez"/>
          <w:b/>
          <w:bCs/>
        </w:rPr>
      </w:pPr>
      <w:r>
        <w:rPr>
          <w:rStyle w:val="Bez"/>
          <w:b/>
          <w:bCs/>
        </w:rPr>
        <w:t>Članak 7.</w:t>
      </w:r>
    </w:p>
    <w:p w14:paraId="3EF69D54" w14:textId="77777777" w:rsidR="00A0398E" w:rsidRDefault="00A0398E" w:rsidP="00A0398E">
      <w:pPr>
        <w:pStyle w:val="box455020"/>
        <w:numPr>
          <w:ilvl w:val="0"/>
          <w:numId w:val="29"/>
        </w:numPr>
        <w:spacing w:before="0" w:after="120"/>
        <w:jc w:val="both"/>
        <w:rPr>
          <w:color w:val="231F20"/>
        </w:rPr>
      </w:pPr>
      <w:r>
        <w:rPr>
          <w:rStyle w:val="Bez"/>
        </w:rPr>
        <w:t xml:space="preserve">Temeljem članka 68. stavak 1. Zakona o koncesijama, za vrijeme trajanja ugovora o koncesiji koncesionar  može s trećim osobama sklopiti podugovor, osim ako posebnim propisom nije drugačije propisano, odnosno za vrijeme trajanja ugovora o koncesiji, koncesionar može s trećim osobama sklopiti podugovor radi pružanja pojedinih usluga iz ovog ugovora u manjem opsegu, a sve u skladu s odredbama iz članka 68. stavak 3. Zakona o gospodarenju otpadom, prema kojemu obavljanje pojedinih usluga iz članka 64. stavka 3. podstavka 1. točaka 2., 3. i 4. i podstavka 2. navedenog Zakona, davatelj usluge </w:t>
      </w:r>
      <w:r>
        <w:rPr>
          <w:rStyle w:val="Bez"/>
        </w:rPr>
        <w:lastRenderedPageBreak/>
        <w:t xml:space="preserve">(koncesionar) može povjeriti drugoj pravnoj ili fizičkoj osobi – obrtniku uz suglasnost predstavničkog tijela Općine Tompojevci.  </w:t>
      </w:r>
    </w:p>
    <w:p w14:paraId="15FE7F47" w14:textId="77777777" w:rsidR="00A0398E" w:rsidRDefault="00A0398E" w:rsidP="00A0398E">
      <w:pPr>
        <w:pStyle w:val="box455020"/>
        <w:numPr>
          <w:ilvl w:val="0"/>
          <w:numId w:val="29"/>
        </w:numPr>
        <w:spacing w:before="0" w:after="120"/>
        <w:jc w:val="both"/>
        <w:rPr>
          <w:color w:val="231F20"/>
        </w:rPr>
      </w:pPr>
      <w:r>
        <w:rPr>
          <w:rStyle w:val="Bez"/>
        </w:rPr>
        <w:t>Usluge iz prethodnog stavka ovog članka ugovora su:</w:t>
      </w:r>
    </w:p>
    <w:p w14:paraId="5F657F83" w14:textId="77777777" w:rsidR="00A0398E" w:rsidRDefault="00A0398E" w:rsidP="00A0398E">
      <w:pPr>
        <w:pStyle w:val="box455020"/>
        <w:numPr>
          <w:ilvl w:val="0"/>
          <w:numId w:val="31"/>
        </w:numPr>
        <w:spacing w:before="0" w:after="0"/>
        <w:jc w:val="both"/>
        <w:rPr>
          <w:color w:val="231F20"/>
        </w:rPr>
      </w:pPr>
      <w:r>
        <w:rPr>
          <w:rStyle w:val="Bez"/>
        </w:rPr>
        <w:t xml:space="preserve">usluga prikupljanja na lokaciji obračunskog mjesta korisnika usluge: </w:t>
      </w:r>
    </w:p>
    <w:p w14:paraId="53D9B1AF" w14:textId="77777777" w:rsidR="00A0398E" w:rsidRDefault="00A0398E" w:rsidP="00A0398E">
      <w:pPr>
        <w:pStyle w:val="Odlomakpopisa"/>
        <w:numPr>
          <w:ilvl w:val="0"/>
          <w:numId w:val="33"/>
        </w:numPr>
        <w:suppressAutoHyphens w:val="0"/>
      </w:pPr>
      <w:r>
        <w:t>biootpada</w:t>
      </w:r>
    </w:p>
    <w:p w14:paraId="61827265" w14:textId="77777777" w:rsidR="00A0398E" w:rsidRDefault="00A0398E" w:rsidP="00A0398E">
      <w:pPr>
        <w:pStyle w:val="Odlomakpopisa"/>
        <w:numPr>
          <w:ilvl w:val="0"/>
          <w:numId w:val="33"/>
        </w:numPr>
        <w:suppressAutoHyphens w:val="0"/>
      </w:pPr>
      <w:r>
        <w:t xml:space="preserve"> </w:t>
      </w:r>
      <w:proofErr w:type="spellStart"/>
      <w:r>
        <w:t>reciklabilnog</w:t>
      </w:r>
      <w:proofErr w:type="spellEnd"/>
      <w:r>
        <w:t xml:space="preserve"> komunalnog otpada i</w:t>
      </w:r>
    </w:p>
    <w:p w14:paraId="646B7524" w14:textId="77777777" w:rsidR="00A0398E" w:rsidRDefault="00A0398E" w:rsidP="00A0398E">
      <w:pPr>
        <w:pStyle w:val="Odlomakpopisa"/>
        <w:numPr>
          <w:ilvl w:val="0"/>
          <w:numId w:val="33"/>
        </w:numPr>
        <w:suppressAutoHyphens w:val="0"/>
      </w:pPr>
      <w:r>
        <w:t>glomaznog otpada jednom godišnje te</w:t>
      </w:r>
    </w:p>
    <w:p w14:paraId="0979C7DD" w14:textId="77777777" w:rsidR="00A0398E" w:rsidRDefault="00A0398E" w:rsidP="00A0398E">
      <w:pPr>
        <w:widowControl/>
        <w:numPr>
          <w:ilvl w:val="0"/>
          <w:numId w:val="34"/>
        </w:numPr>
        <w:pBdr>
          <w:top w:val="nil"/>
          <w:left w:val="nil"/>
          <w:bottom w:val="nil"/>
          <w:right w:val="nil"/>
          <w:between w:val="nil"/>
          <w:bar w:val="nil"/>
        </w:pBdr>
        <w:autoSpaceDE/>
        <w:autoSpaceDN/>
        <w:spacing w:after="120"/>
      </w:pPr>
      <w:r>
        <w:t xml:space="preserve">usluga preuzimanja otpada u </w:t>
      </w:r>
      <w:proofErr w:type="spellStart"/>
      <w:r>
        <w:t>reciklažnom</w:t>
      </w:r>
      <w:proofErr w:type="spellEnd"/>
      <w:r>
        <w:t xml:space="preserve"> dvorištu.</w:t>
      </w:r>
    </w:p>
    <w:p w14:paraId="1FF51E56" w14:textId="77777777" w:rsidR="00A0398E" w:rsidRDefault="00A0398E" w:rsidP="00A0398E">
      <w:pPr>
        <w:pStyle w:val="box455020"/>
        <w:numPr>
          <w:ilvl w:val="0"/>
          <w:numId w:val="35"/>
        </w:numPr>
        <w:spacing w:before="0" w:after="120"/>
        <w:jc w:val="both"/>
        <w:rPr>
          <w:color w:val="231F20"/>
        </w:rPr>
      </w:pPr>
      <w:r>
        <w:rPr>
          <w:rStyle w:val="Bez"/>
          <w:color w:val="231F20"/>
          <w:u w:color="231F20"/>
        </w:rPr>
        <w:t>Podugovor se može sklopiti sukladno odredbama iz članaka 68. i 69. Zakona o koncesijama te odredbama ovog ugovora.</w:t>
      </w:r>
    </w:p>
    <w:p w14:paraId="199993CC" w14:textId="77777777" w:rsidR="00A0398E" w:rsidRDefault="00A0398E" w:rsidP="00A0398E">
      <w:pPr>
        <w:pStyle w:val="box455020"/>
        <w:numPr>
          <w:ilvl w:val="0"/>
          <w:numId w:val="29"/>
        </w:numPr>
        <w:spacing w:before="0" w:after="120"/>
        <w:jc w:val="both"/>
        <w:rPr>
          <w:color w:val="231F20"/>
        </w:rPr>
      </w:pPr>
      <w:r>
        <w:rPr>
          <w:rStyle w:val="Bez"/>
        </w:rPr>
        <w:t xml:space="preserve">Sukladno članku 69. stavak 2. Zakona o koncesijama podugovor s trećim osobama ne može se sklopiti s ciljem neopravdanog izbjegavanja izvršenja ugovornih obveza koncesionara. </w:t>
      </w:r>
    </w:p>
    <w:p w14:paraId="33C7C8AF" w14:textId="77777777" w:rsidR="00A0398E" w:rsidRDefault="00A0398E" w:rsidP="00A0398E">
      <w:pPr>
        <w:pStyle w:val="box455020"/>
        <w:numPr>
          <w:ilvl w:val="0"/>
          <w:numId w:val="29"/>
        </w:numPr>
        <w:spacing w:before="0" w:after="120"/>
        <w:jc w:val="both"/>
        <w:rPr>
          <w:color w:val="231F20"/>
        </w:rPr>
      </w:pPr>
      <w:r>
        <w:rPr>
          <w:rStyle w:val="Bez"/>
        </w:rPr>
        <w:t>Podugovor se ne može sklopiti na rok dulji od roka na koji je sklopljen ugovor o koncesiji.</w:t>
      </w:r>
    </w:p>
    <w:p w14:paraId="126AB7AC" w14:textId="77777777" w:rsidR="00A0398E" w:rsidRDefault="00A0398E" w:rsidP="00A0398E">
      <w:pPr>
        <w:pStyle w:val="box455020"/>
        <w:numPr>
          <w:ilvl w:val="0"/>
          <w:numId w:val="29"/>
        </w:numPr>
        <w:spacing w:before="0" w:after="120"/>
        <w:jc w:val="both"/>
        <w:rPr>
          <w:color w:val="231F20"/>
        </w:rPr>
      </w:pPr>
      <w:r>
        <w:rPr>
          <w:rStyle w:val="Bez"/>
        </w:rPr>
        <w:t>Ukoliko koncesionar dio javne usluge daje u podugovor, isti je obvezan davatelju koncesije dostaviti podugovor u roku od 10 (deset) dana od dana sklapanja istog.</w:t>
      </w:r>
    </w:p>
    <w:p w14:paraId="2314E9A6" w14:textId="77777777" w:rsidR="00A0398E" w:rsidRDefault="00A0398E" w:rsidP="00A0398E">
      <w:pPr>
        <w:pStyle w:val="box455020"/>
        <w:numPr>
          <w:ilvl w:val="0"/>
          <w:numId w:val="29"/>
        </w:numPr>
        <w:spacing w:before="0" w:after="120"/>
        <w:jc w:val="both"/>
        <w:rPr>
          <w:color w:val="231F20"/>
        </w:rPr>
      </w:pPr>
      <w:r>
        <w:rPr>
          <w:rStyle w:val="Bez"/>
        </w:rPr>
        <w:t xml:space="preserve">Temeljem članka 69. stavak 4. Zakona o koncesijama, nakon zaprimanja sklopljenog podugovora između koncesionara i trećih osoba, davatelj koncesije može provjeriti postojanje razloga za isključenje iz članaka 24. i 25. Zakona o koncesijama, odnosno iz točke 3. DON te zatražiti od koncesionara zamjenu </w:t>
      </w:r>
      <w:proofErr w:type="spellStart"/>
      <w:r>
        <w:rPr>
          <w:rStyle w:val="Bez"/>
        </w:rPr>
        <w:t>podugovaratelja</w:t>
      </w:r>
      <w:proofErr w:type="spellEnd"/>
      <w:r>
        <w:rPr>
          <w:rStyle w:val="Bez"/>
        </w:rPr>
        <w:t xml:space="preserve">. </w:t>
      </w:r>
    </w:p>
    <w:p w14:paraId="74544690" w14:textId="77777777" w:rsidR="00A0398E" w:rsidRDefault="00A0398E" w:rsidP="00A0398E">
      <w:pPr>
        <w:pStyle w:val="box455020"/>
        <w:numPr>
          <w:ilvl w:val="0"/>
          <w:numId w:val="29"/>
        </w:numPr>
        <w:spacing w:before="0" w:after="120"/>
        <w:jc w:val="both"/>
      </w:pPr>
      <w:r>
        <w:rPr>
          <w:rStyle w:val="Bez"/>
          <w:color w:val="231F20"/>
          <w:u w:color="231F20"/>
        </w:rPr>
        <w:t xml:space="preserve">Suglasnost predstavničkog tijela Općine Tompojevci iz </w:t>
      </w:r>
      <w:r>
        <w:rPr>
          <w:rStyle w:val="Bez"/>
          <w:color w:val="0070C0"/>
          <w:u w:color="0070C0"/>
        </w:rPr>
        <w:t>stavka 1. ovog članka</w:t>
      </w:r>
      <w:r>
        <w:rPr>
          <w:rStyle w:val="Bez"/>
          <w:color w:val="231F20"/>
          <w:u w:color="231F20"/>
        </w:rPr>
        <w:t xml:space="preserve">, koncesionar je obvezan tražiti pisanim putem na hrvatskom jeziku i latiničnom pismu. </w:t>
      </w:r>
    </w:p>
    <w:p w14:paraId="60240A88" w14:textId="77777777" w:rsidR="00A0398E" w:rsidRDefault="00A0398E" w:rsidP="00A0398E">
      <w:pPr>
        <w:pStyle w:val="box455020"/>
        <w:numPr>
          <w:ilvl w:val="0"/>
          <w:numId w:val="29"/>
        </w:numPr>
        <w:spacing w:before="0" w:after="120"/>
        <w:jc w:val="both"/>
      </w:pPr>
      <w:r>
        <w:rPr>
          <w:rStyle w:val="Bez"/>
          <w:color w:val="231F20"/>
          <w:u w:color="231F20"/>
        </w:rPr>
        <w:t xml:space="preserve">Koncesionar </w:t>
      </w:r>
      <w:r>
        <w:t xml:space="preserve">može tijekom izvršenja ugovora o koncesiji podnijeti pisani zahtjev davatelju koncesije za: </w:t>
      </w:r>
    </w:p>
    <w:p w14:paraId="61B4E5EF" w14:textId="77777777" w:rsidR="00A0398E" w:rsidRDefault="00A0398E" w:rsidP="00A0398E">
      <w:pPr>
        <w:pStyle w:val="box455020"/>
        <w:numPr>
          <w:ilvl w:val="0"/>
          <w:numId w:val="37"/>
        </w:numPr>
        <w:spacing w:before="0" w:after="0"/>
        <w:jc w:val="both"/>
      </w:pPr>
      <w:r>
        <w:t xml:space="preserve">promjenu </w:t>
      </w:r>
      <w:proofErr w:type="spellStart"/>
      <w:r>
        <w:t>podugovaratelja</w:t>
      </w:r>
      <w:proofErr w:type="spellEnd"/>
      <w:r>
        <w:t xml:space="preserve">, </w:t>
      </w:r>
    </w:p>
    <w:p w14:paraId="73E5FC8E" w14:textId="77777777" w:rsidR="00A0398E" w:rsidRDefault="00A0398E" w:rsidP="00A0398E">
      <w:pPr>
        <w:pStyle w:val="box455020"/>
        <w:numPr>
          <w:ilvl w:val="0"/>
          <w:numId w:val="37"/>
        </w:numPr>
        <w:spacing w:before="0" w:after="0"/>
        <w:jc w:val="both"/>
        <w:rPr>
          <w:lang w:val="fr-FR"/>
        </w:rPr>
      </w:pPr>
      <w:r>
        <w:rPr>
          <w:rStyle w:val="Bez"/>
          <w:lang w:val="fr-FR"/>
        </w:rPr>
        <w:t>uvo</w:t>
      </w:r>
      <w:proofErr w:type="spellStart"/>
      <w:r>
        <w:t>đenje</w:t>
      </w:r>
      <w:proofErr w:type="spellEnd"/>
      <w:r>
        <w:t xml:space="preserve"> jednog ili više novih </w:t>
      </w:r>
      <w:proofErr w:type="spellStart"/>
      <w:r>
        <w:t>podugovaratelja</w:t>
      </w:r>
      <w:proofErr w:type="spellEnd"/>
      <w:r>
        <w:t xml:space="preserve"> neovisno o tome je li prethodno dio ugovora o koncesiji dao u podugovor ili ne, </w:t>
      </w:r>
    </w:p>
    <w:p w14:paraId="5916C1A8" w14:textId="77777777" w:rsidR="00A0398E" w:rsidRDefault="00A0398E" w:rsidP="00A0398E">
      <w:pPr>
        <w:pStyle w:val="box455020"/>
        <w:numPr>
          <w:ilvl w:val="0"/>
          <w:numId w:val="37"/>
        </w:numPr>
        <w:spacing w:before="0" w:after="120"/>
        <w:jc w:val="both"/>
      </w:pPr>
      <w:r>
        <w:t xml:space="preserve">preuzimanje izvršenja dijela ugovora o koncesiji, kojeg je prethodno dao u podugovor. </w:t>
      </w:r>
      <w:bookmarkStart w:id="1" w:name="_Hlk510469802"/>
    </w:p>
    <w:bookmarkEnd w:id="1"/>
    <w:p w14:paraId="59101D6D" w14:textId="77777777" w:rsidR="00A0398E" w:rsidRDefault="00A0398E" w:rsidP="00A0398E">
      <w:pPr>
        <w:pStyle w:val="box455020"/>
        <w:numPr>
          <w:ilvl w:val="0"/>
          <w:numId w:val="38"/>
        </w:numPr>
        <w:spacing w:before="0" w:after="120"/>
        <w:jc w:val="both"/>
      </w:pPr>
      <w:r>
        <w:t xml:space="preserve">U zahtjevu iz </w:t>
      </w:r>
      <w:r>
        <w:rPr>
          <w:rStyle w:val="Bez"/>
          <w:color w:val="0070C0"/>
          <w:u w:color="0070C0"/>
        </w:rPr>
        <w:t xml:space="preserve">stavka 8. i 9. ovog članka </w:t>
      </w:r>
      <w:r>
        <w:t>ili uz isti koncesionar se obvezuje davatelju usluge dostaviti sljedeće podatke:</w:t>
      </w:r>
    </w:p>
    <w:p w14:paraId="5A45BECE" w14:textId="77777777" w:rsidR="00A0398E" w:rsidRDefault="00A0398E" w:rsidP="00A0398E">
      <w:pPr>
        <w:pStyle w:val="box455020"/>
        <w:spacing w:before="0" w:after="120"/>
        <w:ind w:left="360"/>
        <w:jc w:val="both"/>
        <w:rPr>
          <w:rStyle w:val="Bez"/>
          <w:color w:val="0070C0"/>
          <w:u w:color="0070C0"/>
        </w:rPr>
      </w:pPr>
      <w:proofErr w:type="spellStart"/>
      <w:r>
        <w:rPr>
          <w:rStyle w:val="Bez"/>
          <w:color w:val="0070C0"/>
          <w:u w:color="0070C0"/>
        </w:rPr>
        <w:t>Podugovaratelju</w:t>
      </w:r>
      <w:proofErr w:type="spellEnd"/>
      <w:r>
        <w:rPr>
          <w:rStyle w:val="Bez"/>
          <w:color w:val="0070C0"/>
          <w:u w:color="0070C0"/>
        </w:rPr>
        <w:t xml:space="preserve"> </w:t>
      </w:r>
    </w:p>
    <w:p w14:paraId="40B5C75E" w14:textId="77777777" w:rsidR="00A0398E" w:rsidRDefault="00A0398E" w:rsidP="00A0398E">
      <w:pPr>
        <w:pStyle w:val="box455020"/>
        <w:spacing w:before="0" w:after="120"/>
        <w:ind w:left="360"/>
        <w:jc w:val="center"/>
        <w:rPr>
          <w:rStyle w:val="Bez"/>
          <w:color w:val="0070C0"/>
          <w:u w:color="0070C0"/>
        </w:rPr>
      </w:pPr>
    </w:p>
    <w:p w14:paraId="18AE3585" w14:textId="77777777" w:rsidR="00A0398E" w:rsidRDefault="00A0398E" w:rsidP="00A0398E">
      <w:pPr>
        <w:pStyle w:val="Odlomakpopisa"/>
        <w:spacing w:before="120" w:after="120"/>
        <w:ind w:left="363"/>
        <w:jc w:val="center"/>
        <w:rPr>
          <w:rStyle w:val="Bez"/>
          <w:i/>
          <w:iCs/>
          <w:color w:val="0070C0"/>
          <w:u w:color="0070C0"/>
        </w:rPr>
      </w:pPr>
      <w:r>
        <w:rPr>
          <w:noProof/>
        </w:rPr>
        <mc:AlternateContent>
          <mc:Choice Requires="wps">
            <w:drawing>
              <wp:anchor distT="0" distB="0" distL="0" distR="0" simplePos="0" relativeHeight="251668480" behindDoc="0" locked="0" layoutInCell="1" allowOverlap="1" wp14:anchorId="749749F9" wp14:editId="6AFDC5C6">
                <wp:simplePos x="0" y="0"/>
                <wp:positionH relativeFrom="page">
                  <wp:posOffset>1263011</wp:posOffset>
                </wp:positionH>
                <wp:positionV relativeFrom="line">
                  <wp:posOffset>-3175</wp:posOffset>
                </wp:positionV>
                <wp:extent cx="5059684" cy="0"/>
                <wp:effectExtent l="0" t="0" r="0" b="0"/>
                <wp:wrapNone/>
                <wp:docPr id="1073741858" name="officeArt object" descr="Line"/>
                <wp:cNvGraphicFramePr/>
                <a:graphic xmlns:a="http://schemas.openxmlformats.org/drawingml/2006/main">
                  <a:graphicData uri="http://schemas.microsoft.com/office/word/2010/wordprocessingShape">
                    <wps:wsp>
                      <wps:cNvCnPr/>
                      <wps:spPr>
                        <a:xfrm>
                          <a:off x="0" y="0"/>
                          <a:ext cx="5059684" cy="0"/>
                        </a:xfrm>
                        <a:prstGeom prst="line">
                          <a:avLst/>
                        </a:prstGeom>
                        <a:noFill/>
                        <a:ln w="6350" cap="flat">
                          <a:solidFill>
                            <a:srgbClr val="4472C4"/>
                          </a:solidFill>
                          <a:prstDash val="solid"/>
                          <a:miter lim="800000"/>
                        </a:ln>
                        <a:effectLst/>
                      </wps:spPr>
                      <wps:bodyPr/>
                    </wps:wsp>
                  </a:graphicData>
                </a:graphic>
              </wp:anchor>
            </w:drawing>
          </mc:Choice>
          <mc:Fallback>
            <w:pict>
              <v:line w14:anchorId="1FB88ED7" id="officeArt object" o:spid="_x0000_s1026" alt="Line" style="position:absolute;z-index:251668480;visibility:visible;mso-wrap-style:square;mso-wrap-distance-left:0;mso-wrap-distance-top:0;mso-wrap-distance-right:0;mso-wrap-distance-bottom:0;mso-position-horizontal:absolute;mso-position-horizontal-relative:page;mso-position-vertical:absolute;mso-position-vertical-relative:line" from="99.45pt,-.25pt" to="497.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2ADnwEAAC8DAAAOAAAAZHJzL2Uyb0RvYy54bWysUk1v2zAMvRfYfxB0X+SmSZoacXpI0F2G&#10;rsC2H8DIUixAXxC1OPn3pZQ07bbbMB9kSiQfyfe4ejw6yw4qoQm+47eThjPlZeiN33f854+nz0vO&#10;MIPvwQavOn5SyB/Xn25WY2zVNAzB9ioxAvHYjrHjQ86xFQLloBzgJETlyalDcpDpmvaiTzASurNi&#10;2jQLMYbUxxSkQqTX7dnJ1xVfayXzN61RZWY7Tr3leqZ67sop1ito9wniYOSlDfiHLhwYT0WvUFvI&#10;wH4l8xeUMzIFDDpPZHAiaG2kqjPQNLfNH9N8HyCqOguRg/FKE/4/WPl82PiXRDSMEVuML6lMcdTJ&#10;lT/1x46VrNOVLHXMTNLjvJk/LJYzzuSbT7wnxoT5iwqOFaPj1vgyB7Rw+IqZilHoW0h59uHJWFu1&#10;sJ6NHV/czUktCbQR2kKuuRis6UtcycC0321sYgcgYWez++lmVrQk3N/CSpEt4HCOq66z5M5k2jtr&#10;XMeXTfku2dYXdFU359LqOzHF2oX+VPkS5Uaq1KKXDSqyf7yT/XHP168AAAD//wMAUEsDBBQABgAI&#10;AAAAIQBWlp9D3AAAAAcBAAAPAAAAZHJzL2Rvd25yZXYueG1sTI7BTsMwEETvSPyDtUjcWqeVEuI0&#10;TkWROHBBpeVAb26yJIF4HWI3DX/P0gscn2Y08/L1ZDsx4uBbRxoW8wgEUumqlmoNr/vHWQrCB0OV&#10;6Ryhhm/0sC6ur3KTVe5MLzjuQi14hHxmNDQh9JmUvmzQGj93PRJn726wJjAOtawGc+Zx28llFCXS&#10;mpb4oTE9PjRYfu5OVsM+ibdpWGyfvqLD20YlS/wYN89a395M9ysQAafwV4ZffVaHgp2O7kSVFx2z&#10;ShVXNcxiEJwrFd+BOF5YFrn871/8AAAA//8DAFBLAQItABQABgAIAAAAIQC2gziS/gAAAOEBAAAT&#10;AAAAAAAAAAAAAAAAAAAAAABbQ29udGVudF9UeXBlc10ueG1sUEsBAi0AFAAGAAgAAAAhADj9If/W&#10;AAAAlAEAAAsAAAAAAAAAAAAAAAAALwEAAF9yZWxzLy5yZWxzUEsBAi0AFAAGAAgAAAAhADSrYAOf&#10;AQAALwMAAA4AAAAAAAAAAAAAAAAALgIAAGRycy9lMm9Eb2MueG1sUEsBAi0AFAAGAAgAAAAhAFaW&#10;n0PcAAAABwEAAA8AAAAAAAAAAAAAAAAA+QMAAGRycy9kb3ducmV2LnhtbFBLBQYAAAAABAAEAPMA&#10;AAACBQAAAAA=&#10;" strokecolor="#4472c4" strokeweight=".5pt">
                <v:stroke joinstyle="miter"/>
                <w10:wrap anchorx="page" anchory="line"/>
              </v:line>
            </w:pict>
          </mc:Fallback>
        </mc:AlternateContent>
      </w:r>
      <w:r>
        <w:rPr>
          <w:rStyle w:val="Bez"/>
          <w:i/>
          <w:iCs/>
          <w:color w:val="0070C0"/>
          <w:u w:color="0070C0"/>
        </w:rPr>
        <w:t xml:space="preserve">(navesti naziv i sjedište </w:t>
      </w:r>
      <w:proofErr w:type="spellStart"/>
      <w:r>
        <w:rPr>
          <w:rStyle w:val="Bez"/>
          <w:i/>
          <w:iCs/>
          <w:color w:val="0070C0"/>
          <w:u w:color="0070C0"/>
        </w:rPr>
        <w:t>podugovaratelja</w:t>
      </w:r>
      <w:proofErr w:type="spellEnd"/>
      <w:r>
        <w:rPr>
          <w:rStyle w:val="Bez"/>
          <w:i/>
          <w:iCs/>
          <w:color w:val="0070C0"/>
          <w:u w:color="0070C0"/>
        </w:rPr>
        <w:t xml:space="preserve"> te OIB ili nacionalni identifikacijski broj)</w:t>
      </w:r>
    </w:p>
    <w:p w14:paraId="6E47F705" w14:textId="77777777" w:rsidR="00A0398E" w:rsidRDefault="00A0398E" w:rsidP="00A0398E">
      <w:pPr>
        <w:spacing w:before="120" w:after="120"/>
        <w:ind w:left="363"/>
        <w:jc w:val="both"/>
        <w:rPr>
          <w:rStyle w:val="Bez"/>
          <w:color w:val="0070C0"/>
          <w:u w:color="0070C0"/>
        </w:rPr>
      </w:pPr>
      <w:r>
        <w:rPr>
          <w:rStyle w:val="Bez"/>
          <w:color w:val="0070C0"/>
          <w:u w:color="0070C0"/>
        </w:rPr>
        <w:t>zastupanom po</w:t>
      </w:r>
    </w:p>
    <w:p w14:paraId="59DC7480" w14:textId="77777777" w:rsidR="00A0398E" w:rsidRDefault="00A0398E" w:rsidP="00A0398E">
      <w:pPr>
        <w:pStyle w:val="box455020"/>
        <w:spacing w:before="0" w:after="120"/>
        <w:ind w:left="363"/>
        <w:jc w:val="center"/>
        <w:rPr>
          <w:rStyle w:val="Bez"/>
          <w:color w:val="0070C0"/>
          <w:u w:color="0070C0"/>
        </w:rPr>
      </w:pPr>
    </w:p>
    <w:p w14:paraId="796E2BBD" w14:textId="77777777" w:rsidR="00A0398E" w:rsidRDefault="00A0398E" w:rsidP="00A0398E">
      <w:pPr>
        <w:spacing w:before="120" w:after="120"/>
        <w:ind w:left="363"/>
        <w:jc w:val="center"/>
        <w:rPr>
          <w:rStyle w:val="Bez"/>
          <w:color w:val="0070C0"/>
          <w:u w:color="0070C0"/>
        </w:rPr>
      </w:pPr>
      <w:r>
        <w:rPr>
          <w:noProof/>
        </w:rPr>
        <mc:AlternateContent>
          <mc:Choice Requires="wps">
            <w:drawing>
              <wp:anchor distT="0" distB="0" distL="0" distR="0" simplePos="0" relativeHeight="251669504" behindDoc="0" locked="0" layoutInCell="1" allowOverlap="1" wp14:anchorId="2499218F" wp14:editId="21A942B1">
                <wp:simplePos x="0" y="0"/>
                <wp:positionH relativeFrom="page">
                  <wp:posOffset>1263011</wp:posOffset>
                </wp:positionH>
                <wp:positionV relativeFrom="line">
                  <wp:posOffset>-6985</wp:posOffset>
                </wp:positionV>
                <wp:extent cx="5059684" cy="0"/>
                <wp:effectExtent l="0" t="0" r="0" b="0"/>
                <wp:wrapNone/>
                <wp:docPr id="1073741859" name="officeArt object" descr="Line"/>
                <wp:cNvGraphicFramePr/>
                <a:graphic xmlns:a="http://schemas.openxmlformats.org/drawingml/2006/main">
                  <a:graphicData uri="http://schemas.microsoft.com/office/word/2010/wordprocessingShape">
                    <wps:wsp>
                      <wps:cNvCnPr/>
                      <wps:spPr>
                        <a:xfrm>
                          <a:off x="0" y="0"/>
                          <a:ext cx="5059684" cy="0"/>
                        </a:xfrm>
                        <a:prstGeom prst="line">
                          <a:avLst/>
                        </a:prstGeom>
                        <a:noFill/>
                        <a:ln w="6350" cap="flat">
                          <a:solidFill>
                            <a:srgbClr val="4472C4"/>
                          </a:solidFill>
                          <a:prstDash val="solid"/>
                          <a:miter lim="800000"/>
                        </a:ln>
                        <a:effectLst/>
                      </wps:spPr>
                      <wps:bodyPr/>
                    </wps:wsp>
                  </a:graphicData>
                </a:graphic>
              </wp:anchor>
            </w:drawing>
          </mc:Choice>
          <mc:Fallback>
            <w:pict>
              <v:line w14:anchorId="69E46181" id="officeArt object" o:spid="_x0000_s1026" alt="Line" style="position:absolute;z-index:251669504;visibility:visible;mso-wrap-style:square;mso-wrap-distance-left:0;mso-wrap-distance-top:0;mso-wrap-distance-right:0;mso-wrap-distance-bottom:0;mso-position-horizontal:absolute;mso-position-horizontal-relative:page;mso-position-vertical:absolute;mso-position-vertical-relative:line" from="99.45pt,-.55pt" to="497.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2ADnwEAAC8DAAAOAAAAZHJzL2Uyb0RvYy54bWysUk1v2zAMvRfYfxB0X+SmSZoacXpI0F2G&#10;rsC2H8DIUixAXxC1OPn3pZQ07bbbMB9kSiQfyfe4ejw6yw4qoQm+47eThjPlZeiN33f854+nz0vO&#10;MIPvwQavOn5SyB/Xn25WY2zVNAzB9ioxAvHYjrHjQ86xFQLloBzgJETlyalDcpDpmvaiTzASurNi&#10;2jQLMYbUxxSkQqTX7dnJ1xVfayXzN61RZWY7Tr3leqZ67sop1ito9wniYOSlDfiHLhwYT0WvUFvI&#10;wH4l8xeUMzIFDDpPZHAiaG2kqjPQNLfNH9N8HyCqOguRg/FKE/4/WPl82PiXRDSMEVuML6lMcdTJ&#10;lT/1x46VrNOVLHXMTNLjvJk/LJYzzuSbT7wnxoT5iwqOFaPj1vgyB7Rw+IqZilHoW0h59uHJWFu1&#10;sJ6NHV/czUktCbQR2kKuuRis6UtcycC0321sYgcgYWez++lmVrQk3N/CSpEt4HCOq66z5M5k2jtr&#10;XMeXTfku2dYXdFU359LqOzHF2oX+VPkS5Uaq1KKXDSqyf7yT/XHP168AAAD//wMAUEsDBBQABgAI&#10;AAAAIQDUq1YS3gAAAAkBAAAPAAAAZHJzL2Rvd25yZXYueG1sTI/BTsMwDIbvSLxDZCRuW9pJK03X&#10;dGJIHLigsXFgt6w1baFxSpN15e0x2gGOv/3p9+d8PdlOjDj41pGGeB6BQCpd1VKt4XX/OEtB+GCo&#10;Mp0j1PCNHtbF9VVussqd6QXHXagFl5DPjIYmhD6T0pcNWuPnrkfi3bsbrAkch1pWgzlzue3kIooS&#10;aU1LfKExPT40WH7uTlbDPllu0xBvn76iw9tGJQv8GDfPWt/eTPcrEAGn8AfDrz6rQ8FOR3eiyouO&#10;s0oVoxpmcQyCAaWWdyCOl4Escvn/g+IHAAD//wMAUEsBAi0AFAAGAAgAAAAhALaDOJL+AAAA4QEA&#10;ABMAAAAAAAAAAAAAAAAAAAAAAFtDb250ZW50X1R5cGVzXS54bWxQSwECLQAUAAYACAAAACEAOP0h&#10;/9YAAACUAQAACwAAAAAAAAAAAAAAAAAvAQAAX3JlbHMvLnJlbHNQSwECLQAUAAYACAAAACEANKtg&#10;A58BAAAvAwAADgAAAAAAAAAAAAAAAAAuAgAAZHJzL2Uyb0RvYy54bWxQSwECLQAUAAYACAAAACEA&#10;1KtWEt4AAAAJAQAADwAAAAAAAAAAAAAAAAD5AwAAZHJzL2Rvd25yZXYueG1sUEsFBgAAAAAEAAQA&#10;8wAAAAQFAAAAAA==&#10;" strokecolor="#4472c4" strokeweight=".5pt">
                <v:stroke joinstyle="miter"/>
                <w10:wrap anchorx="page" anchory="line"/>
              </v:line>
            </w:pict>
          </mc:Fallback>
        </mc:AlternateContent>
      </w:r>
      <w:r>
        <w:rPr>
          <w:rStyle w:val="Bez"/>
          <w:i/>
          <w:iCs/>
          <w:color w:val="0070C0"/>
          <w:u w:color="0070C0"/>
        </w:rPr>
        <w:t xml:space="preserve">(navesti funkciju te ime i prezime osobe po zakonu ovlaštene za zastupanje </w:t>
      </w:r>
      <w:proofErr w:type="spellStart"/>
      <w:r>
        <w:rPr>
          <w:rStyle w:val="Bez"/>
          <w:i/>
          <w:iCs/>
          <w:color w:val="0070C0"/>
          <w:u w:color="0070C0"/>
        </w:rPr>
        <w:t>podugovaratelja</w:t>
      </w:r>
      <w:proofErr w:type="spellEnd"/>
      <w:r>
        <w:rPr>
          <w:rStyle w:val="Bez"/>
          <w:i/>
          <w:iCs/>
          <w:color w:val="0070C0"/>
          <w:u w:color="0070C0"/>
        </w:rPr>
        <w:t>)</w:t>
      </w:r>
    </w:p>
    <w:p w14:paraId="1290D851" w14:textId="77777777" w:rsidR="00A0398E" w:rsidRDefault="00A0398E" w:rsidP="00A0398E">
      <w:pPr>
        <w:spacing w:before="120" w:after="120"/>
        <w:ind w:left="363"/>
        <w:jc w:val="both"/>
        <w:rPr>
          <w:rStyle w:val="Bez"/>
          <w:color w:val="0070C0"/>
          <w:u w:color="0070C0"/>
        </w:rPr>
      </w:pPr>
      <w:r>
        <w:rPr>
          <w:rStyle w:val="Bez"/>
          <w:color w:val="0070C0"/>
          <w:u w:color="0070C0"/>
        </w:rPr>
        <w:t>koncesionar daje u podugovor sljedeći dio javne usluge koja je predmet ovog ugovora o koncesijama</w:t>
      </w:r>
    </w:p>
    <w:p w14:paraId="59C74935" w14:textId="77777777" w:rsidR="00A0398E" w:rsidRDefault="00A0398E" w:rsidP="00A0398E">
      <w:pPr>
        <w:pStyle w:val="Odlomakpopisa"/>
        <w:spacing w:before="120" w:after="120"/>
        <w:ind w:left="363"/>
        <w:jc w:val="center"/>
        <w:rPr>
          <w:rStyle w:val="Bez"/>
          <w:color w:val="0070C0"/>
          <w:u w:color="0070C0"/>
        </w:rPr>
      </w:pPr>
    </w:p>
    <w:p w14:paraId="4D504F6B" w14:textId="77777777" w:rsidR="00A0398E" w:rsidRDefault="00A0398E" w:rsidP="00A0398E">
      <w:pPr>
        <w:pStyle w:val="Odlomakpopisa"/>
        <w:spacing w:before="120" w:after="120"/>
        <w:ind w:left="363"/>
        <w:jc w:val="center"/>
        <w:rPr>
          <w:rStyle w:val="Bez"/>
          <w:i/>
          <w:iCs/>
          <w:color w:val="0070C0"/>
          <w:u w:color="0070C0"/>
        </w:rPr>
      </w:pPr>
      <w:r>
        <w:rPr>
          <w:noProof/>
        </w:rPr>
        <mc:AlternateContent>
          <mc:Choice Requires="wps">
            <w:drawing>
              <wp:anchor distT="0" distB="0" distL="0" distR="0" simplePos="0" relativeHeight="251670528" behindDoc="0" locked="0" layoutInCell="1" allowOverlap="1" wp14:anchorId="75704EAC" wp14:editId="70871C89">
                <wp:simplePos x="0" y="0"/>
                <wp:positionH relativeFrom="page">
                  <wp:posOffset>1263011</wp:posOffset>
                </wp:positionH>
                <wp:positionV relativeFrom="line">
                  <wp:posOffset>-6985</wp:posOffset>
                </wp:positionV>
                <wp:extent cx="5059684" cy="0"/>
                <wp:effectExtent l="0" t="0" r="0" b="0"/>
                <wp:wrapNone/>
                <wp:docPr id="1073741860" name="officeArt object" descr="Line"/>
                <wp:cNvGraphicFramePr/>
                <a:graphic xmlns:a="http://schemas.openxmlformats.org/drawingml/2006/main">
                  <a:graphicData uri="http://schemas.microsoft.com/office/word/2010/wordprocessingShape">
                    <wps:wsp>
                      <wps:cNvCnPr/>
                      <wps:spPr>
                        <a:xfrm>
                          <a:off x="0" y="0"/>
                          <a:ext cx="5059684" cy="0"/>
                        </a:xfrm>
                        <a:prstGeom prst="line">
                          <a:avLst/>
                        </a:prstGeom>
                        <a:noFill/>
                        <a:ln w="6350" cap="flat">
                          <a:solidFill>
                            <a:srgbClr val="4472C4"/>
                          </a:solidFill>
                          <a:prstDash val="solid"/>
                          <a:miter lim="800000"/>
                        </a:ln>
                        <a:effectLst/>
                      </wps:spPr>
                      <wps:bodyPr/>
                    </wps:wsp>
                  </a:graphicData>
                </a:graphic>
              </wp:anchor>
            </w:drawing>
          </mc:Choice>
          <mc:Fallback>
            <w:pict>
              <v:line w14:anchorId="4AE94C97" id="officeArt object" o:spid="_x0000_s1026" alt="Line" style="position:absolute;z-index:251670528;visibility:visible;mso-wrap-style:square;mso-wrap-distance-left:0;mso-wrap-distance-top:0;mso-wrap-distance-right:0;mso-wrap-distance-bottom:0;mso-position-horizontal:absolute;mso-position-horizontal-relative:page;mso-position-vertical:absolute;mso-position-vertical-relative:line" from="99.45pt,-.55pt" to="497.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2ADnwEAAC8DAAAOAAAAZHJzL2Uyb0RvYy54bWysUk1v2zAMvRfYfxB0X+SmSZoacXpI0F2G&#10;rsC2H8DIUixAXxC1OPn3pZQ07bbbMB9kSiQfyfe4ejw6yw4qoQm+47eThjPlZeiN33f854+nz0vO&#10;MIPvwQavOn5SyB/Xn25WY2zVNAzB9ioxAvHYjrHjQ86xFQLloBzgJETlyalDcpDpmvaiTzASurNi&#10;2jQLMYbUxxSkQqTX7dnJ1xVfayXzN61RZWY7Tr3leqZ67sop1ito9wniYOSlDfiHLhwYT0WvUFvI&#10;wH4l8xeUMzIFDDpPZHAiaG2kqjPQNLfNH9N8HyCqOguRg/FKE/4/WPl82PiXRDSMEVuML6lMcdTJ&#10;lT/1x46VrNOVLHXMTNLjvJk/LJYzzuSbT7wnxoT5iwqOFaPj1vgyB7Rw+IqZilHoW0h59uHJWFu1&#10;sJ6NHV/czUktCbQR2kKuuRis6UtcycC0321sYgcgYWez++lmVrQk3N/CSpEt4HCOq66z5M5k2jtr&#10;XMeXTfku2dYXdFU359LqOzHF2oX+VPkS5Uaq1KKXDSqyf7yT/XHP168AAAD//wMAUEsDBBQABgAI&#10;AAAAIQDUq1YS3gAAAAkBAAAPAAAAZHJzL2Rvd25yZXYueG1sTI/BTsMwDIbvSLxDZCRuW9pJK03X&#10;dGJIHLigsXFgt6w1baFxSpN15e0x2gGOv/3p9+d8PdlOjDj41pGGeB6BQCpd1VKt4XX/OEtB+GCo&#10;Mp0j1PCNHtbF9VVussqd6QXHXagFl5DPjIYmhD6T0pcNWuPnrkfi3bsbrAkch1pWgzlzue3kIooS&#10;aU1LfKExPT40WH7uTlbDPllu0xBvn76iw9tGJQv8GDfPWt/eTPcrEAGn8AfDrz6rQ8FOR3eiyouO&#10;s0oVoxpmcQyCAaWWdyCOl4Escvn/g+IHAAD//wMAUEsBAi0AFAAGAAgAAAAhALaDOJL+AAAA4QEA&#10;ABMAAAAAAAAAAAAAAAAAAAAAAFtDb250ZW50X1R5cGVzXS54bWxQSwECLQAUAAYACAAAACEAOP0h&#10;/9YAAACUAQAACwAAAAAAAAAAAAAAAAAvAQAAX3JlbHMvLnJlbHNQSwECLQAUAAYACAAAACEANKtg&#10;A58BAAAvAwAADgAAAAAAAAAAAAAAAAAuAgAAZHJzL2Uyb0RvYy54bWxQSwECLQAUAAYACAAAACEA&#10;1KtWEt4AAAAJAQAADwAAAAAAAAAAAAAAAAD5AwAAZHJzL2Rvd25yZXYueG1sUEsFBgAAAAAEAAQA&#10;8wAAAAQFAAAAAA==&#10;" strokecolor="#4472c4" strokeweight=".5pt">
                <v:stroke joinstyle="miter"/>
                <w10:wrap anchorx="page" anchory="line"/>
              </v:line>
            </w:pict>
          </mc:Fallback>
        </mc:AlternateContent>
      </w:r>
      <w:r>
        <w:rPr>
          <w:rStyle w:val="Bez"/>
          <w:i/>
          <w:iCs/>
          <w:color w:val="0070C0"/>
          <w:u w:color="0070C0"/>
        </w:rPr>
        <w:t xml:space="preserve">(taksativno navesti sve usluge koje će korisnicima javne usluge pružati </w:t>
      </w:r>
      <w:proofErr w:type="spellStart"/>
      <w:r>
        <w:rPr>
          <w:rStyle w:val="Bez"/>
          <w:i/>
          <w:iCs/>
          <w:color w:val="0070C0"/>
          <w:u w:color="0070C0"/>
        </w:rPr>
        <w:t>podugovaratelj</w:t>
      </w:r>
      <w:proofErr w:type="spellEnd"/>
      <w:r>
        <w:rPr>
          <w:rStyle w:val="Bez"/>
          <w:i/>
          <w:iCs/>
          <w:color w:val="0070C0"/>
          <w:u w:color="0070C0"/>
        </w:rPr>
        <w:t>)</w:t>
      </w:r>
    </w:p>
    <w:p w14:paraId="1D039B8F" w14:textId="77777777" w:rsidR="00A0398E" w:rsidRDefault="00A0398E" w:rsidP="00A0398E">
      <w:pPr>
        <w:pStyle w:val="box455020"/>
        <w:numPr>
          <w:ilvl w:val="0"/>
          <w:numId w:val="29"/>
        </w:numPr>
        <w:spacing w:before="0" w:after="120"/>
        <w:jc w:val="both"/>
      </w:pPr>
      <w:r>
        <w:t xml:space="preserve"> Zahtjev iz stavka 8.  ovog članka koncesionar se obvezuje predati pravodobno, vodeći računa o roku u kojem davatelj koncesije odlučuje o zahtjevu te vodeći račun o rokovima izvršenja javne usluge koja je predmet ovog ugovora kao i o učestalosti pružanja pojedinih </w:t>
      </w:r>
      <w:r>
        <w:lastRenderedPageBreak/>
        <w:t xml:space="preserve">usluga koje su dio javne usluge, a koje su predmet podugovaranja ili koje koncesionar namjerava dati u podugovor. </w:t>
      </w:r>
    </w:p>
    <w:p w14:paraId="2E736EB4" w14:textId="77777777" w:rsidR="00A0398E" w:rsidRDefault="00A0398E" w:rsidP="00A0398E">
      <w:pPr>
        <w:pStyle w:val="box455020"/>
        <w:numPr>
          <w:ilvl w:val="0"/>
          <w:numId w:val="29"/>
        </w:numPr>
        <w:spacing w:before="0" w:after="120"/>
        <w:jc w:val="both"/>
      </w:pPr>
      <w:r>
        <w:t xml:space="preserve">Prije odobravanja zahtjeva koncesionara iz stavka 8. i 9. ovog članka, koncesionar se obvezuje davatelju koncesije na pisani zahtjev, dostaviti važeće dokumente kojima se dokazuje da novi </w:t>
      </w:r>
      <w:proofErr w:type="spellStart"/>
      <w:r>
        <w:t>podugovaratelj</w:t>
      </w:r>
      <w:proofErr w:type="spellEnd"/>
      <w:r>
        <w:t xml:space="preserve">: </w:t>
      </w:r>
    </w:p>
    <w:p w14:paraId="1D6ABA3F" w14:textId="77777777" w:rsidR="00A0398E" w:rsidRDefault="00A0398E" w:rsidP="00A0398E">
      <w:pPr>
        <w:pStyle w:val="box455020"/>
        <w:numPr>
          <w:ilvl w:val="0"/>
          <w:numId w:val="40"/>
        </w:numPr>
        <w:spacing w:before="0" w:after="120"/>
        <w:jc w:val="both"/>
      </w:pPr>
      <w:r>
        <w:t xml:space="preserve">nije u situacijama koje predstavljaju osnove za isključenje gospodarskog subjekta iz točki 3.1. i 3.2. DON (3.1. Obvezne osnove za isključenje gospodarskog subjekta; 3.2. Ostale osnove za isključenje gospodarskog subjekta, a koje su u postupku davanja koncesije koji je prethodio sklapanju ovog ugovora bili naznačeni i za </w:t>
      </w:r>
      <w:proofErr w:type="spellStart"/>
      <w:r>
        <w:t>podugovaratelje</w:t>
      </w:r>
      <w:proofErr w:type="spellEnd"/>
      <w:r>
        <w:t xml:space="preserve">, </w:t>
      </w:r>
    </w:p>
    <w:p w14:paraId="2277C7F9" w14:textId="77777777" w:rsidR="00A0398E" w:rsidRDefault="00A0398E" w:rsidP="00A0398E">
      <w:pPr>
        <w:pStyle w:val="box455020"/>
        <w:numPr>
          <w:ilvl w:val="0"/>
          <w:numId w:val="40"/>
        </w:numPr>
        <w:spacing w:before="0" w:after="120"/>
        <w:jc w:val="both"/>
      </w:pPr>
      <w:r>
        <w:t xml:space="preserve">ispunjava uvjete sposobnosti gospodarskog subjekta iz točke 4. DON (4. Uvjeti sposobnosti gospodarskog subjekta), i to na način kako je propisano u </w:t>
      </w:r>
      <w:proofErr w:type="spellStart"/>
      <w:r>
        <w:t>podtočkama</w:t>
      </w:r>
      <w:proofErr w:type="spellEnd"/>
      <w:r>
        <w:t xml:space="preserve"> navedene točke DON, a koje su primjenjive na </w:t>
      </w:r>
      <w:proofErr w:type="spellStart"/>
      <w:r>
        <w:t>podugovaratelja</w:t>
      </w:r>
      <w:proofErr w:type="spellEnd"/>
      <w:r>
        <w:t>.</w:t>
      </w:r>
    </w:p>
    <w:p w14:paraId="683F6110" w14:textId="77777777" w:rsidR="00A0398E" w:rsidRDefault="00A0398E" w:rsidP="00A0398E">
      <w:pPr>
        <w:pStyle w:val="box455020"/>
        <w:numPr>
          <w:ilvl w:val="0"/>
          <w:numId w:val="41"/>
        </w:numPr>
        <w:spacing w:before="0" w:after="120"/>
        <w:jc w:val="both"/>
      </w:pPr>
      <w:r>
        <w:t xml:space="preserve"> Koncesionar se obvezuje tražene dokaze, informacije i podatke dostaviti u primjerenom roku kojeg mu odredi davatelj koncesije. </w:t>
      </w:r>
    </w:p>
    <w:p w14:paraId="627B9933" w14:textId="77777777" w:rsidR="00A0398E" w:rsidRDefault="00A0398E" w:rsidP="00A0398E">
      <w:pPr>
        <w:pStyle w:val="box455020"/>
        <w:numPr>
          <w:ilvl w:val="0"/>
          <w:numId w:val="29"/>
        </w:numPr>
        <w:spacing w:before="0" w:after="120"/>
        <w:jc w:val="both"/>
      </w:pPr>
      <w:r>
        <w:t xml:space="preserve"> Davatelj koncesije odbiti će zahtjev iz stavka 8. ovog članka, ako se koncesionar u postupku davanja koncesije radi dokazivanja uvjeta sposobnosti gospodarskog subjekta oslonio na sposobnost </w:t>
      </w:r>
      <w:proofErr w:type="spellStart"/>
      <w:r>
        <w:t>podugovaratelja</w:t>
      </w:r>
      <w:proofErr w:type="spellEnd"/>
      <w:r>
        <w:t xml:space="preserve"> čiju promjenu traži, a novi </w:t>
      </w:r>
      <w:proofErr w:type="spellStart"/>
      <w:r>
        <w:t>podugovaratelj</w:t>
      </w:r>
      <w:proofErr w:type="spellEnd"/>
      <w:r>
        <w:t xml:space="preserve"> ne ispunjava navedene uvjete sposobnosti ili ako postoje osnove za isključenje novog </w:t>
      </w:r>
      <w:proofErr w:type="spellStart"/>
      <w:r>
        <w:t>podugovaratelja</w:t>
      </w:r>
      <w:proofErr w:type="spellEnd"/>
      <w:r>
        <w:t>.</w:t>
      </w:r>
    </w:p>
    <w:p w14:paraId="3AB11311" w14:textId="77777777" w:rsidR="00A0398E" w:rsidRDefault="00A0398E" w:rsidP="00A0398E">
      <w:pPr>
        <w:pStyle w:val="box455020"/>
        <w:numPr>
          <w:ilvl w:val="0"/>
          <w:numId w:val="29"/>
        </w:numPr>
        <w:spacing w:before="0" w:after="120"/>
        <w:jc w:val="both"/>
      </w:pPr>
      <w:r>
        <w:t xml:space="preserve">Davatelj koncesije odbiti će zahtjev iz stavka 8. ovog članka, ako se koncesionar u postupku davanja koncesije radi dokazivanja uvjeta sposobnosti gospodarskog subjekta oslonio na sposobnost </w:t>
      </w:r>
      <w:proofErr w:type="spellStart"/>
      <w:r>
        <w:t>podugovaratelja</w:t>
      </w:r>
      <w:proofErr w:type="spellEnd"/>
      <w:r>
        <w:t xml:space="preserve"> čiji ugovor planira preuzeti, a koncesionar samostalno ne posjeduje takvu sposobnost.</w:t>
      </w:r>
    </w:p>
    <w:p w14:paraId="36354F57" w14:textId="77777777" w:rsidR="00A0398E" w:rsidRDefault="00A0398E" w:rsidP="00A0398E">
      <w:pPr>
        <w:pStyle w:val="box455020"/>
        <w:numPr>
          <w:ilvl w:val="0"/>
          <w:numId w:val="29"/>
        </w:numPr>
        <w:spacing w:before="0" w:after="120"/>
        <w:jc w:val="both"/>
      </w:pPr>
      <w:r>
        <w:t xml:space="preserve"> Davatelj koncesije odbiti će zahtjev iz stavka 8. ovog članka, ako koncesionar ne ispuni jedan ili više uvjeta iz stavki 9., 10., 11. i 12. ovog članka.</w:t>
      </w:r>
    </w:p>
    <w:p w14:paraId="3631801E" w14:textId="77777777" w:rsidR="00A0398E" w:rsidRDefault="00A0398E" w:rsidP="00A0398E">
      <w:pPr>
        <w:pStyle w:val="box455020"/>
        <w:numPr>
          <w:ilvl w:val="0"/>
          <w:numId w:val="29"/>
        </w:numPr>
        <w:spacing w:before="0" w:after="120"/>
        <w:jc w:val="both"/>
      </w:pPr>
      <w:r>
        <w:t xml:space="preserve"> Davatelj koncesije može odbiti zahtjev iz stavka 8. ovog članka i po drugim osnovama.</w:t>
      </w:r>
    </w:p>
    <w:p w14:paraId="240CCBA1" w14:textId="77777777" w:rsidR="00A0398E" w:rsidRDefault="00A0398E" w:rsidP="00A0398E">
      <w:pPr>
        <w:pStyle w:val="box455020"/>
        <w:numPr>
          <w:ilvl w:val="0"/>
          <w:numId w:val="29"/>
        </w:numPr>
        <w:spacing w:before="0" w:after="120"/>
        <w:jc w:val="both"/>
      </w:pPr>
      <w:r>
        <w:t xml:space="preserve"> Promjena </w:t>
      </w:r>
      <w:proofErr w:type="spellStart"/>
      <w:r>
        <w:t>podugovaratelja</w:t>
      </w:r>
      <w:proofErr w:type="spellEnd"/>
      <w:r>
        <w:t xml:space="preserve">, preuzimanje izvršenja dijela ugovora o koncesiji kojeg je prethodno dao u podugovor ili uvođenje novog/ih </w:t>
      </w:r>
      <w:proofErr w:type="spellStart"/>
      <w:r>
        <w:t>podugovaratelja</w:t>
      </w:r>
      <w:proofErr w:type="spellEnd"/>
      <w:r>
        <w:t xml:space="preserve"> bez odobrenja davatelja koncesije predstavlja kršenje ugovornih obveza od strane koncesionara te stoga davatelj koncesije ima pravo raskinuti ovaj ugovor o koncesiji jednostranom pisanom izjavom, koju će bez odgode dostaviti koncesionaru i ima pravo aktivirati jamstvo za provedbu ugovora o koncesiji. </w:t>
      </w:r>
    </w:p>
    <w:p w14:paraId="19EC92F7" w14:textId="77777777" w:rsidR="00A0398E" w:rsidRDefault="00A0398E" w:rsidP="00A0398E">
      <w:pPr>
        <w:pStyle w:val="box455020"/>
        <w:numPr>
          <w:ilvl w:val="0"/>
          <w:numId w:val="29"/>
        </w:numPr>
        <w:spacing w:before="0" w:after="120"/>
        <w:jc w:val="both"/>
      </w:pPr>
      <w:bookmarkStart w:id="2" w:name="_Hlk510469886"/>
      <w:r>
        <w:rPr>
          <w:rStyle w:val="Bez"/>
          <w:color w:val="231F20"/>
          <w:u w:color="231F20"/>
        </w:rPr>
        <w:t xml:space="preserve">Opravdanost zahtjeva za izdavanje suglasnosti iz stavka 1. ovog članka ocjenjuje davatelj koncesije. </w:t>
      </w:r>
      <w:r>
        <w:t>Rok u kojem davatelj koncesije odlučuje o zahtjevu koncesionara iz stavka 8. ovog članka ne može biti dulji od 30 (trideset) dana od dana zaprimanja svih dokaza, dokumenata, informacija i podataka iz stavki 9. i 11. ovog članka.</w:t>
      </w:r>
    </w:p>
    <w:p w14:paraId="23CEDF68" w14:textId="77777777" w:rsidR="00A0398E" w:rsidRDefault="00A0398E" w:rsidP="00A0398E">
      <w:pPr>
        <w:pStyle w:val="box455020"/>
        <w:numPr>
          <w:ilvl w:val="0"/>
          <w:numId w:val="29"/>
        </w:numPr>
        <w:spacing w:before="0" w:after="120"/>
        <w:jc w:val="both"/>
      </w:pPr>
      <w:r>
        <w:rPr>
          <w:rStyle w:val="Bez"/>
          <w:color w:val="231F20"/>
          <w:u w:color="231F20"/>
        </w:rPr>
        <w:t xml:space="preserve"> Davatelj koncesije </w:t>
      </w:r>
      <w:r>
        <w:t xml:space="preserve">se obvezuje koncesionaru bez odgode dostaviti pisanu suglasnost iz stavka 1. ovog članka ili pisanu obavijest o odbijanju zahtjeva koncesionara iz stavka 8. ovog članka navodeći razloge odbijanja. </w:t>
      </w:r>
      <w:bookmarkEnd w:id="2"/>
    </w:p>
    <w:p w14:paraId="525D4BCE" w14:textId="77777777" w:rsidR="00A0398E" w:rsidRDefault="00A0398E" w:rsidP="00A0398E">
      <w:pPr>
        <w:pStyle w:val="box455020"/>
        <w:numPr>
          <w:ilvl w:val="0"/>
          <w:numId w:val="29"/>
        </w:numPr>
        <w:spacing w:before="0" w:after="120"/>
        <w:jc w:val="both"/>
      </w:pPr>
      <w:r>
        <w:rPr>
          <w:rStyle w:val="Bez"/>
          <w:color w:val="231F20"/>
          <w:u w:color="231F20"/>
        </w:rPr>
        <w:t xml:space="preserve"> </w:t>
      </w:r>
      <w:r>
        <w:t xml:space="preserve">Na podugovor osim odredbi Zakona o koncesijama na odgovarajući se način primjenjuju odredbe posebnih zakona. </w:t>
      </w:r>
    </w:p>
    <w:p w14:paraId="6032126C" w14:textId="77777777" w:rsidR="00A0398E" w:rsidRDefault="00A0398E" w:rsidP="00A0398E">
      <w:pPr>
        <w:pStyle w:val="box455020"/>
        <w:spacing w:before="0" w:after="120"/>
        <w:jc w:val="both"/>
        <w:rPr>
          <w:rStyle w:val="Bez"/>
          <w:color w:val="231F20"/>
          <w:u w:color="231F20"/>
        </w:rPr>
      </w:pPr>
    </w:p>
    <w:p w14:paraId="7BF9AB59" w14:textId="77777777" w:rsidR="00A0398E" w:rsidRDefault="00A0398E" w:rsidP="00A0398E">
      <w:pPr>
        <w:spacing w:after="120" w:line="120" w:lineRule="atLeast"/>
        <w:jc w:val="both"/>
        <w:rPr>
          <w:rStyle w:val="Bez"/>
          <w:b/>
          <w:bCs/>
        </w:rPr>
      </w:pPr>
      <w:r>
        <w:rPr>
          <w:rStyle w:val="Bez"/>
          <w:b/>
          <w:bCs/>
        </w:rPr>
        <w:t xml:space="preserve">Odredbe o </w:t>
      </w:r>
      <w:proofErr w:type="spellStart"/>
      <w:r>
        <w:rPr>
          <w:rStyle w:val="Bez"/>
          <w:b/>
          <w:bCs/>
        </w:rPr>
        <w:t>podugovaratelju</w:t>
      </w:r>
      <w:proofErr w:type="spellEnd"/>
    </w:p>
    <w:p w14:paraId="342F67AC" w14:textId="77777777" w:rsidR="00A0398E" w:rsidRDefault="00A0398E" w:rsidP="00A0398E">
      <w:pPr>
        <w:spacing w:after="120" w:line="120" w:lineRule="atLeast"/>
        <w:jc w:val="center"/>
        <w:rPr>
          <w:rStyle w:val="Bez"/>
          <w:b/>
          <w:bCs/>
        </w:rPr>
      </w:pPr>
      <w:r>
        <w:rPr>
          <w:rStyle w:val="Bez"/>
          <w:b/>
          <w:bCs/>
        </w:rPr>
        <w:t>Članak 8.</w:t>
      </w:r>
    </w:p>
    <w:p w14:paraId="19A91285" w14:textId="77777777" w:rsidR="00A0398E" w:rsidRDefault="00A0398E" w:rsidP="00A0398E">
      <w:pPr>
        <w:pStyle w:val="box455020"/>
        <w:numPr>
          <w:ilvl w:val="0"/>
          <w:numId w:val="43"/>
        </w:numPr>
        <w:spacing w:before="0" w:after="120"/>
        <w:jc w:val="both"/>
        <w:rPr>
          <w:color w:val="231F20"/>
        </w:rPr>
      </w:pPr>
      <w:proofErr w:type="spellStart"/>
      <w:r>
        <w:rPr>
          <w:rStyle w:val="Bez"/>
        </w:rPr>
        <w:lastRenderedPageBreak/>
        <w:t>Podugovaratelj</w:t>
      </w:r>
      <w:proofErr w:type="spellEnd"/>
      <w:r>
        <w:rPr>
          <w:rStyle w:val="Bez"/>
        </w:rPr>
        <w:t xml:space="preserve"> je gospodarski subjekt kojeg je koncesionar naveo kao </w:t>
      </w:r>
      <w:proofErr w:type="spellStart"/>
      <w:r>
        <w:rPr>
          <w:rStyle w:val="Bez"/>
        </w:rPr>
        <w:t>podugovaratelja</w:t>
      </w:r>
      <w:proofErr w:type="spellEnd"/>
      <w:r>
        <w:rPr>
          <w:rStyle w:val="Bez"/>
        </w:rPr>
        <w:t xml:space="preserve"> u svojoj ponudi i čiji su podaci navedeni u </w:t>
      </w:r>
      <w:r>
        <w:rPr>
          <w:rStyle w:val="Bez"/>
          <w:i/>
          <w:iCs/>
        </w:rPr>
        <w:t xml:space="preserve">Prilogu 1b: Dodatak II. Ponudbenom listu za </w:t>
      </w:r>
      <w:proofErr w:type="spellStart"/>
      <w:r>
        <w:rPr>
          <w:rStyle w:val="Bez"/>
          <w:i/>
          <w:iCs/>
        </w:rPr>
        <w:t>podugovaratelja</w:t>
      </w:r>
      <w:proofErr w:type="spellEnd"/>
      <w:r>
        <w:rPr>
          <w:rStyle w:val="Bez"/>
        </w:rPr>
        <w:t xml:space="preserve"> te gospodarski subjekti kojeg je koncesionar uveo u svojstvu </w:t>
      </w:r>
      <w:proofErr w:type="spellStart"/>
      <w:r>
        <w:rPr>
          <w:rStyle w:val="Bez"/>
        </w:rPr>
        <w:t>podugovaratelja</w:t>
      </w:r>
      <w:proofErr w:type="spellEnd"/>
      <w:r>
        <w:rPr>
          <w:rStyle w:val="Bez"/>
        </w:rPr>
        <w:t xml:space="preserve"> tijekom izvršenja ugovora o koncesiji, sukladno zakonskim odredbama i odredbama ovog ugovora, a kojemu je koncesionar povjerio na izvršenje jednu ili više usluga </w:t>
      </w:r>
      <w:r>
        <w:rPr>
          <w:rStyle w:val="Bez"/>
          <w:color w:val="0070C0"/>
          <w:u w:color="0070C0"/>
        </w:rPr>
        <w:t>iz stavka 1. i 2. prethodnog članka ovog ugovora o koncesiji</w:t>
      </w:r>
      <w:r>
        <w:rPr>
          <w:rStyle w:val="Bez"/>
        </w:rPr>
        <w:t>.</w:t>
      </w:r>
    </w:p>
    <w:p w14:paraId="0638346A" w14:textId="77777777" w:rsidR="00A0398E" w:rsidRDefault="00A0398E" w:rsidP="00A0398E">
      <w:pPr>
        <w:pStyle w:val="box455020"/>
        <w:numPr>
          <w:ilvl w:val="0"/>
          <w:numId w:val="43"/>
        </w:numPr>
        <w:spacing w:before="0" w:after="120"/>
        <w:jc w:val="both"/>
        <w:rPr>
          <w:color w:val="0070C0"/>
        </w:rPr>
      </w:pPr>
      <w:r>
        <w:rPr>
          <w:rStyle w:val="Bez"/>
          <w:color w:val="0070C0"/>
          <w:u w:color="0070C0"/>
        </w:rPr>
        <w:t>&lt;Izvođač radova ne namjerava dio Ugovora dati u podugovor.&gt;</w:t>
      </w:r>
    </w:p>
    <w:p w14:paraId="353F6D8C" w14:textId="77777777" w:rsidR="00A0398E" w:rsidRDefault="00A0398E" w:rsidP="00A0398E">
      <w:pPr>
        <w:pStyle w:val="box455020"/>
        <w:spacing w:before="0" w:after="120"/>
        <w:ind w:left="360"/>
        <w:jc w:val="both"/>
        <w:rPr>
          <w:rStyle w:val="Bez"/>
          <w:color w:val="0070C0"/>
          <w:u w:color="0070C0"/>
        </w:rPr>
      </w:pPr>
      <w:r>
        <w:rPr>
          <w:rStyle w:val="Bez"/>
          <w:color w:val="0070C0"/>
          <w:u w:color="0070C0"/>
        </w:rPr>
        <w:t>Ili</w:t>
      </w:r>
    </w:p>
    <w:p w14:paraId="5D5A5FAF" w14:textId="77777777" w:rsidR="00A0398E" w:rsidRDefault="00A0398E" w:rsidP="00A0398E">
      <w:pPr>
        <w:pStyle w:val="box455020"/>
        <w:spacing w:before="0" w:after="120"/>
        <w:ind w:left="360"/>
        <w:jc w:val="both"/>
        <w:rPr>
          <w:rStyle w:val="Bez"/>
          <w:color w:val="0070C0"/>
          <w:u w:color="0070C0"/>
        </w:rPr>
      </w:pPr>
      <w:r>
        <w:rPr>
          <w:rStyle w:val="Bez"/>
          <w:color w:val="0070C0"/>
          <w:u w:color="0070C0"/>
        </w:rPr>
        <w:t>&lt;Izvođač radova namjerava dio Ugovora dati u podugovor</w:t>
      </w:r>
      <w:bookmarkStart w:id="3" w:name="_Hlk510571598"/>
      <w:r w:rsidRPr="00E42F9E">
        <w:rPr>
          <w:rStyle w:val="Bez"/>
          <w:color w:val="0070C0"/>
          <w:u w:color="0070C0"/>
        </w:rPr>
        <w:t>.&gt;</w:t>
      </w:r>
      <w:r>
        <w:rPr>
          <w:rStyle w:val="Bez"/>
          <w:color w:val="0070C0"/>
          <w:u w:color="0070C0"/>
          <w:vertAlign w:val="superscript"/>
        </w:rPr>
        <w:footnoteReference w:id="3"/>
      </w:r>
    </w:p>
    <w:p w14:paraId="6F15B5E1" w14:textId="77777777" w:rsidR="00A0398E" w:rsidRDefault="00A0398E" w:rsidP="00A0398E">
      <w:pPr>
        <w:pStyle w:val="box455020"/>
        <w:numPr>
          <w:ilvl w:val="0"/>
          <w:numId w:val="45"/>
        </w:numPr>
        <w:spacing w:before="0" w:after="120"/>
        <w:jc w:val="both"/>
        <w:rPr>
          <w:color w:val="0070C0"/>
        </w:rPr>
      </w:pPr>
      <w:proofErr w:type="spellStart"/>
      <w:r>
        <w:rPr>
          <w:rStyle w:val="Bez"/>
          <w:color w:val="0070C0"/>
          <w:u w:color="0070C0"/>
        </w:rPr>
        <w:t>Podugovaratelju</w:t>
      </w:r>
      <w:proofErr w:type="spellEnd"/>
      <w:r>
        <w:rPr>
          <w:rStyle w:val="Bez"/>
          <w:color w:val="0070C0"/>
          <w:u w:color="0070C0"/>
        </w:rPr>
        <w:t xml:space="preserve"> broj 1</w:t>
      </w:r>
    </w:p>
    <w:p w14:paraId="2EEF7BDD" w14:textId="77777777" w:rsidR="00A0398E" w:rsidRDefault="00A0398E" w:rsidP="00A0398E">
      <w:pPr>
        <w:spacing w:before="120" w:after="120"/>
        <w:jc w:val="center"/>
        <w:rPr>
          <w:rStyle w:val="Bez"/>
          <w:color w:val="0070C0"/>
          <w:u w:color="0070C0"/>
        </w:rPr>
      </w:pPr>
      <w:r>
        <w:rPr>
          <w:noProof/>
        </w:rPr>
        <mc:AlternateContent>
          <mc:Choice Requires="wps">
            <w:drawing>
              <wp:anchor distT="0" distB="0" distL="0" distR="0" simplePos="0" relativeHeight="251665408" behindDoc="0" locked="0" layoutInCell="1" allowOverlap="1" wp14:anchorId="0A5E9DF2" wp14:editId="6ADE0F39">
                <wp:simplePos x="0" y="0"/>
                <wp:positionH relativeFrom="column">
                  <wp:posOffset>591181</wp:posOffset>
                </wp:positionH>
                <wp:positionV relativeFrom="line">
                  <wp:posOffset>236220</wp:posOffset>
                </wp:positionV>
                <wp:extent cx="5059684" cy="0"/>
                <wp:effectExtent l="0" t="0" r="0" b="0"/>
                <wp:wrapNone/>
                <wp:docPr id="1073741861" name="officeArt object" descr="Line"/>
                <wp:cNvGraphicFramePr/>
                <a:graphic xmlns:a="http://schemas.openxmlformats.org/drawingml/2006/main">
                  <a:graphicData uri="http://schemas.microsoft.com/office/word/2010/wordprocessingShape">
                    <wps:wsp>
                      <wps:cNvCnPr/>
                      <wps:spPr>
                        <a:xfrm>
                          <a:off x="0" y="0"/>
                          <a:ext cx="5059684" cy="0"/>
                        </a:xfrm>
                        <a:prstGeom prst="line">
                          <a:avLst/>
                        </a:prstGeom>
                        <a:noFill/>
                        <a:ln w="6350" cap="flat">
                          <a:solidFill>
                            <a:srgbClr val="4472C4"/>
                          </a:solidFill>
                          <a:prstDash val="solid"/>
                          <a:miter lim="800000"/>
                        </a:ln>
                        <a:effectLst/>
                      </wps:spPr>
                      <wps:bodyPr/>
                    </wps:wsp>
                  </a:graphicData>
                </a:graphic>
              </wp:anchor>
            </w:drawing>
          </mc:Choice>
          <mc:Fallback>
            <w:pict>
              <v:line w14:anchorId="4DD8ADF4" id="officeArt object" o:spid="_x0000_s1026" alt="Line" style="position:absolute;z-index:251665408;visibility:visible;mso-wrap-style:square;mso-wrap-distance-left:0;mso-wrap-distance-top:0;mso-wrap-distance-right:0;mso-wrap-distance-bottom:0;mso-position-horizontal:absolute;mso-position-horizontal-relative:text;mso-position-vertical:absolute;mso-position-vertical-relative:line" from="46.55pt,18.6pt" to="444.9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2ADnwEAAC8DAAAOAAAAZHJzL2Uyb0RvYy54bWysUk1v2zAMvRfYfxB0X+SmSZoacXpI0F2G&#10;rsC2H8DIUixAXxC1OPn3pZQ07bbbMB9kSiQfyfe4ejw6yw4qoQm+47eThjPlZeiN33f854+nz0vO&#10;MIPvwQavOn5SyB/Xn25WY2zVNAzB9ioxAvHYjrHjQ86xFQLloBzgJETlyalDcpDpmvaiTzASurNi&#10;2jQLMYbUxxSkQqTX7dnJ1xVfayXzN61RZWY7Tr3leqZ67sop1ito9wniYOSlDfiHLhwYT0WvUFvI&#10;wH4l8xeUMzIFDDpPZHAiaG2kqjPQNLfNH9N8HyCqOguRg/FKE/4/WPl82PiXRDSMEVuML6lMcdTJ&#10;lT/1x46VrNOVLHXMTNLjvJk/LJYzzuSbT7wnxoT5iwqOFaPj1vgyB7Rw+IqZilHoW0h59uHJWFu1&#10;sJ6NHV/czUktCbQR2kKuuRis6UtcycC0321sYgcgYWez++lmVrQk3N/CSpEt4HCOq66z5M5k2jtr&#10;XMeXTfku2dYXdFU359LqOzHF2oX+VPkS5Uaq1KKXDSqyf7yT/XHP168AAAD//wMAUEsDBBQABgAI&#10;AAAAIQDHGzwF3gAAAAgBAAAPAAAAZHJzL2Rvd25yZXYueG1sTI/NToRAEITvJr7DpE28uQNsRECG&#10;jWviwYvZHw9662VaQJkeZGZZfHvHeNBjdVWqvi5Xs+nFRKPrLCuIFxEI4trqjhsFz/uHqwyE88ga&#10;e8uk4IscrKrzsxILbU+8pWnnGxFK2BWooPV+KKR0dUsG3cIOxMF7s6NBH+TYSD3iKZSbXiZRlEqD&#10;HYeFFge6b6n+2B2Ngn16vcl8vHn8jF5f1nma0Pu0flLq8mK+uwXhafZ/YfjBD+hQBaaDPbJ2oleQ&#10;L+OQVLC8SUAEP8vyHMTh9yCrUv5/oPoGAAD//wMAUEsBAi0AFAAGAAgAAAAhALaDOJL+AAAA4QEA&#10;ABMAAAAAAAAAAAAAAAAAAAAAAFtDb250ZW50X1R5cGVzXS54bWxQSwECLQAUAAYACAAAACEAOP0h&#10;/9YAAACUAQAACwAAAAAAAAAAAAAAAAAvAQAAX3JlbHMvLnJlbHNQSwECLQAUAAYACAAAACEANKtg&#10;A58BAAAvAwAADgAAAAAAAAAAAAAAAAAuAgAAZHJzL2Uyb0RvYy54bWxQSwECLQAUAAYACAAAACEA&#10;xxs8Bd4AAAAIAQAADwAAAAAAAAAAAAAAAAD5AwAAZHJzL2Rvd25yZXYueG1sUEsFBgAAAAAEAAQA&#10;8wAAAAQFAAAAAA==&#10;" strokecolor="#4472c4" strokeweight=".5pt">
                <v:stroke joinstyle="miter"/>
                <w10:wrap anchory="line"/>
              </v:line>
            </w:pict>
          </mc:Fallback>
        </mc:AlternateContent>
      </w:r>
    </w:p>
    <w:p w14:paraId="346FA254" w14:textId="77777777" w:rsidR="00A0398E" w:rsidRDefault="00A0398E" w:rsidP="00A0398E">
      <w:pPr>
        <w:pStyle w:val="Odlomakpopisa"/>
        <w:spacing w:before="120" w:after="120"/>
        <w:ind w:left="1080"/>
        <w:jc w:val="center"/>
        <w:rPr>
          <w:rStyle w:val="Bez"/>
          <w:i/>
          <w:iCs/>
          <w:color w:val="0070C0"/>
          <w:u w:color="0070C0"/>
        </w:rPr>
      </w:pPr>
      <w:r>
        <w:rPr>
          <w:rStyle w:val="Bez"/>
          <w:i/>
          <w:iCs/>
          <w:color w:val="0070C0"/>
          <w:u w:color="0070C0"/>
        </w:rPr>
        <w:t xml:space="preserve">(navesti naziv i sjedište </w:t>
      </w:r>
      <w:proofErr w:type="spellStart"/>
      <w:r>
        <w:rPr>
          <w:rStyle w:val="Bez"/>
          <w:i/>
          <w:iCs/>
          <w:color w:val="0070C0"/>
          <w:u w:color="0070C0"/>
        </w:rPr>
        <w:t>podugovaratelja</w:t>
      </w:r>
      <w:proofErr w:type="spellEnd"/>
      <w:r>
        <w:rPr>
          <w:rStyle w:val="Bez"/>
          <w:i/>
          <w:iCs/>
          <w:color w:val="0070C0"/>
          <w:u w:color="0070C0"/>
        </w:rPr>
        <w:t xml:space="preserve"> te OIB ili nacionalni identifikacijski broj)</w:t>
      </w:r>
    </w:p>
    <w:p w14:paraId="39B35093" w14:textId="77777777" w:rsidR="00A0398E" w:rsidRDefault="00A0398E" w:rsidP="00A0398E">
      <w:pPr>
        <w:spacing w:before="120" w:after="120"/>
        <w:ind w:left="720"/>
        <w:rPr>
          <w:rStyle w:val="Bez"/>
          <w:i/>
          <w:iCs/>
          <w:color w:val="0070C0"/>
          <w:u w:color="0070C0"/>
        </w:rPr>
      </w:pPr>
      <w:r>
        <w:rPr>
          <w:rStyle w:val="Bez"/>
          <w:color w:val="0070C0"/>
          <w:u w:color="0070C0"/>
        </w:rPr>
        <w:t>zastupanom po</w:t>
      </w:r>
    </w:p>
    <w:p w14:paraId="2F26EBFF" w14:textId="77777777" w:rsidR="00A0398E" w:rsidRDefault="00A0398E" w:rsidP="00A0398E">
      <w:pPr>
        <w:spacing w:before="120" w:after="120"/>
        <w:jc w:val="center"/>
        <w:rPr>
          <w:rStyle w:val="Bez"/>
          <w:color w:val="0070C0"/>
          <w:u w:color="0070C0"/>
        </w:rPr>
      </w:pPr>
      <w:r>
        <w:rPr>
          <w:noProof/>
        </w:rPr>
        <mc:AlternateContent>
          <mc:Choice Requires="wps">
            <w:drawing>
              <wp:anchor distT="0" distB="0" distL="0" distR="0" simplePos="0" relativeHeight="251666432" behindDoc="0" locked="0" layoutInCell="1" allowOverlap="1" wp14:anchorId="63FAF464" wp14:editId="2D7E95BE">
                <wp:simplePos x="0" y="0"/>
                <wp:positionH relativeFrom="column">
                  <wp:posOffset>568321</wp:posOffset>
                </wp:positionH>
                <wp:positionV relativeFrom="line">
                  <wp:posOffset>190500</wp:posOffset>
                </wp:positionV>
                <wp:extent cx="5059684" cy="0"/>
                <wp:effectExtent l="0" t="0" r="0" b="0"/>
                <wp:wrapNone/>
                <wp:docPr id="1073741862" name="officeArt object" descr="Line"/>
                <wp:cNvGraphicFramePr/>
                <a:graphic xmlns:a="http://schemas.openxmlformats.org/drawingml/2006/main">
                  <a:graphicData uri="http://schemas.microsoft.com/office/word/2010/wordprocessingShape">
                    <wps:wsp>
                      <wps:cNvCnPr/>
                      <wps:spPr>
                        <a:xfrm>
                          <a:off x="0" y="0"/>
                          <a:ext cx="5059684" cy="0"/>
                        </a:xfrm>
                        <a:prstGeom prst="line">
                          <a:avLst/>
                        </a:prstGeom>
                        <a:noFill/>
                        <a:ln w="6350" cap="flat">
                          <a:solidFill>
                            <a:srgbClr val="4472C4"/>
                          </a:solidFill>
                          <a:prstDash val="solid"/>
                          <a:miter lim="800000"/>
                        </a:ln>
                        <a:effectLst/>
                      </wps:spPr>
                      <wps:bodyPr/>
                    </wps:wsp>
                  </a:graphicData>
                </a:graphic>
              </wp:anchor>
            </w:drawing>
          </mc:Choice>
          <mc:Fallback>
            <w:pict>
              <v:line w14:anchorId="5B29993E" id="officeArt object" o:spid="_x0000_s1026" alt="Line" style="position:absolute;z-index:251666432;visibility:visible;mso-wrap-style:square;mso-wrap-distance-left:0;mso-wrap-distance-top:0;mso-wrap-distance-right:0;mso-wrap-distance-bottom:0;mso-position-horizontal:absolute;mso-position-horizontal-relative:text;mso-position-vertical:absolute;mso-position-vertical-relative:line" from="44.75pt,15pt" to="443.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2ADnwEAAC8DAAAOAAAAZHJzL2Uyb0RvYy54bWysUk1v2zAMvRfYfxB0X+SmSZoacXpI0F2G&#10;rsC2H8DIUixAXxC1OPn3pZQ07bbbMB9kSiQfyfe4ejw6yw4qoQm+47eThjPlZeiN33f854+nz0vO&#10;MIPvwQavOn5SyB/Xn25WY2zVNAzB9ioxAvHYjrHjQ86xFQLloBzgJETlyalDcpDpmvaiTzASurNi&#10;2jQLMYbUxxSkQqTX7dnJ1xVfayXzN61RZWY7Tr3leqZ67sop1ito9wniYOSlDfiHLhwYT0WvUFvI&#10;wH4l8xeUMzIFDDpPZHAiaG2kqjPQNLfNH9N8HyCqOguRg/FKE/4/WPl82PiXRDSMEVuML6lMcdTJ&#10;lT/1x46VrNOVLHXMTNLjvJk/LJYzzuSbT7wnxoT5iwqOFaPj1vgyB7Rw+IqZilHoW0h59uHJWFu1&#10;sJ6NHV/czUktCbQR2kKuuRis6UtcycC0321sYgcgYWez++lmVrQk3N/CSpEt4HCOq66z5M5k2jtr&#10;XMeXTfku2dYXdFU359LqOzHF2oX+VPkS5Uaq1KKXDSqyf7yT/XHP168AAAD//wMAUEsDBBQABgAI&#10;AAAAIQDH+4AU3gAAAAgBAAAPAAAAZHJzL2Rvd25yZXYueG1sTI/BTsMwEETvSPyDtUjcqN1WjdI0&#10;TkWROHBBpeVAb268JIF4HWI3DX/Poh7guDOj2Tf5enStGLAPjScN04kCgVR621Cl4XX/eJeCCNGQ&#10;Na0n1PCNAdbF9VVuMuvP9ILDLlaCSyhkRkMdY5dJGcoanQkT3yGx9+57ZyKffSVtb85c7lo5UyqR&#10;zjTEH2rT4UON5efu5DTsk8U2jdPt05c6vG2WyQw/hs2z1rc34/0KRMQx/oXhF5/RoWCmoz+RDaLV&#10;kC4XnNQwVzyJ/TRN5iCOF0EWufw/oPgBAAD//wMAUEsBAi0AFAAGAAgAAAAhALaDOJL+AAAA4QEA&#10;ABMAAAAAAAAAAAAAAAAAAAAAAFtDb250ZW50X1R5cGVzXS54bWxQSwECLQAUAAYACAAAACEAOP0h&#10;/9YAAACUAQAACwAAAAAAAAAAAAAAAAAvAQAAX3JlbHMvLnJlbHNQSwECLQAUAAYACAAAACEANKtg&#10;A58BAAAvAwAADgAAAAAAAAAAAAAAAAAuAgAAZHJzL2Uyb0RvYy54bWxQSwECLQAUAAYACAAAACEA&#10;x/uAFN4AAAAIAQAADwAAAAAAAAAAAAAAAAD5AwAAZHJzL2Rvd25yZXYueG1sUEsFBgAAAAAEAAQA&#10;8wAAAAQFAAAAAA==&#10;" strokecolor="#4472c4" strokeweight=".5pt">
                <v:stroke joinstyle="miter"/>
                <w10:wrap anchory="line"/>
              </v:line>
            </w:pict>
          </mc:Fallback>
        </mc:AlternateContent>
      </w:r>
    </w:p>
    <w:p w14:paraId="03387241" w14:textId="77777777" w:rsidR="00A0398E" w:rsidRDefault="00A0398E" w:rsidP="00A0398E">
      <w:pPr>
        <w:spacing w:before="120" w:after="120"/>
        <w:ind w:left="720"/>
        <w:jc w:val="center"/>
        <w:rPr>
          <w:rStyle w:val="Bez"/>
          <w:i/>
          <w:iCs/>
          <w:color w:val="0070C0"/>
          <w:u w:color="0070C0"/>
        </w:rPr>
      </w:pPr>
      <w:r>
        <w:rPr>
          <w:rStyle w:val="Bez"/>
          <w:i/>
          <w:iCs/>
          <w:color w:val="0070C0"/>
          <w:u w:color="0070C0"/>
        </w:rPr>
        <w:t xml:space="preserve">(navesti funkciju te ime i prezime osobe po zakonu ovlaštene za zastupanje </w:t>
      </w:r>
      <w:proofErr w:type="spellStart"/>
      <w:r>
        <w:rPr>
          <w:rStyle w:val="Bez"/>
          <w:i/>
          <w:iCs/>
          <w:color w:val="0070C0"/>
          <w:u w:color="0070C0"/>
        </w:rPr>
        <w:t>podugovaratelja</w:t>
      </w:r>
      <w:proofErr w:type="spellEnd"/>
      <w:r>
        <w:rPr>
          <w:rStyle w:val="Bez"/>
          <w:i/>
          <w:iCs/>
          <w:color w:val="0070C0"/>
          <w:u w:color="0070C0"/>
        </w:rPr>
        <w:t>)</w:t>
      </w:r>
    </w:p>
    <w:p w14:paraId="2783C835" w14:textId="77777777" w:rsidR="00A0398E" w:rsidRDefault="00A0398E" w:rsidP="00A0398E">
      <w:pPr>
        <w:pStyle w:val="Odlomakpopisa"/>
        <w:spacing w:before="120" w:after="120"/>
        <w:ind w:left="1080"/>
        <w:jc w:val="both"/>
        <w:rPr>
          <w:rStyle w:val="Bez"/>
          <w:color w:val="0070C0"/>
          <w:u w:color="0070C0"/>
        </w:rPr>
      </w:pPr>
    </w:p>
    <w:p w14:paraId="05A473A0" w14:textId="77777777" w:rsidR="00A0398E" w:rsidRDefault="00A0398E" w:rsidP="00A0398E">
      <w:pPr>
        <w:pStyle w:val="Odlomakpopisa"/>
        <w:spacing w:before="120" w:after="120"/>
        <w:jc w:val="both"/>
        <w:rPr>
          <w:rStyle w:val="Bez"/>
          <w:color w:val="0070C0"/>
          <w:u w:color="0070C0"/>
        </w:rPr>
      </w:pPr>
      <w:r>
        <w:rPr>
          <w:rStyle w:val="Bez"/>
          <w:color w:val="0070C0"/>
          <w:u w:color="0070C0"/>
        </w:rPr>
        <w:t>koncesionar daje u podugovor sljedeći dio javne usluge koja je predmet ovog ugovora o koncesijama</w:t>
      </w:r>
    </w:p>
    <w:p w14:paraId="10F4677E" w14:textId="77777777" w:rsidR="00A0398E" w:rsidRDefault="00A0398E" w:rsidP="00A0398E">
      <w:pPr>
        <w:pStyle w:val="Odlomakpopisa"/>
        <w:spacing w:before="120" w:after="120"/>
        <w:ind w:left="1080"/>
        <w:jc w:val="center"/>
        <w:rPr>
          <w:rStyle w:val="Bez"/>
          <w:color w:val="0070C0"/>
          <w:u w:color="0070C0"/>
        </w:rPr>
      </w:pPr>
    </w:p>
    <w:p w14:paraId="0B330041" w14:textId="77777777" w:rsidR="00A0398E" w:rsidRDefault="00A0398E" w:rsidP="00A0398E">
      <w:pPr>
        <w:pStyle w:val="Odlomakpopisa"/>
        <w:spacing w:before="120" w:after="120"/>
        <w:ind w:left="1080"/>
        <w:jc w:val="center"/>
        <w:rPr>
          <w:rStyle w:val="Bez"/>
          <w:color w:val="0070C0"/>
          <w:u w:color="0070C0"/>
        </w:rPr>
      </w:pPr>
      <w:r>
        <w:rPr>
          <w:noProof/>
        </w:rPr>
        <mc:AlternateContent>
          <mc:Choice Requires="wps">
            <w:drawing>
              <wp:anchor distT="0" distB="0" distL="0" distR="0" simplePos="0" relativeHeight="251667456" behindDoc="0" locked="0" layoutInCell="1" allowOverlap="1" wp14:anchorId="6C4365B3" wp14:editId="70A16F66">
                <wp:simplePos x="0" y="0"/>
                <wp:positionH relativeFrom="column">
                  <wp:posOffset>644521</wp:posOffset>
                </wp:positionH>
                <wp:positionV relativeFrom="line">
                  <wp:posOffset>57150</wp:posOffset>
                </wp:positionV>
                <wp:extent cx="5059684" cy="0"/>
                <wp:effectExtent l="0" t="0" r="0" b="0"/>
                <wp:wrapNone/>
                <wp:docPr id="1073741863" name="officeArt object" descr="Line"/>
                <wp:cNvGraphicFramePr/>
                <a:graphic xmlns:a="http://schemas.openxmlformats.org/drawingml/2006/main">
                  <a:graphicData uri="http://schemas.microsoft.com/office/word/2010/wordprocessingShape">
                    <wps:wsp>
                      <wps:cNvCnPr/>
                      <wps:spPr>
                        <a:xfrm>
                          <a:off x="0" y="0"/>
                          <a:ext cx="5059684" cy="0"/>
                        </a:xfrm>
                        <a:prstGeom prst="line">
                          <a:avLst/>
                        </a:prstGeom>
                        <a:noFill/>
                        <a:ln w="6350" cap="flat">
                          <a:solidFill>
                            <a:srgbClr val="4472C4"/>
                          </a:solidFill>
                          <a:prstDash val="solid"/>
                          <a:miter lim="800000"/>
                        </a:ln>
                        <a:effectLst/>
                      </wps:spPr>
                      <wps:bodyPr/>
                    </wps:wsp>
                  </a:graphicData>
                </a:graphic>
              </wp:anchor>
            </w:drawing>
          </mc:Choice>
          <mc:Fallback>
            <w:pict>
              <v:line w14:anchorId="11E58FE9" id="officeArt object" o:spid="_x0000_s1026" alt="Line" style="position:absolute;z-index:251667456;visibility:visible;mso-wrap-style:square;mso-wrap-distance-left:0;mso-wrap-distance-top:0;mso-wrap-distance-right:0;mso-wrap-distance-bottom:0;mso-position-horizontal:absolute;mso-position-horizontal-relative:text;mso-position-vertical:absolute;mso-position-vertical-relative:line" from="50.75pt,4.5pt" to="449.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2ADnwEAAC8DAAAOAAAAZHJzL2Uyb0RvYy54bWysUk1v2zAMvRfYfxB0X+SmSZoacXpI0F2G&#10;rsC2H8DIUixAXxC1OPn3pZQ07bbbMB9kSiQfyfe4ejw6yw4qoQm+47eThjPlZeiN33f854+nz0vO&#10;MIPvwQavOn5SyB/Xn25WY2zVNAzB9ioxAvHYjrHjQ86xFQLloBzgJETlyalDcpDpmvaiTzASurNi&#10;2jQLMYbUxxSkQqTX7dnJ1xVfayXzN61RZWY7Tr3leqZ67sop1ito9wniYOSlDfiHLhwYT0WvUFvI&#10;wH4l8xeUMzIFDDpPZHAiaG2kqjPQNLfNH9N8HyCqOguRg/FKE/4/WPl82PiXRDSMEVuML6lMcdTJ&#10;lT/1x46VrNOVLHXMTNLjvJk/LJYzzuSbT7wnxoT5iwqOFaPj1vgyB7Rw+IqZilHoW0h59uHJWFu1&#10;sJ6NHV/czUktCbQR2kKuuRis6UtcycC0321sYgcgYWez++lmVrQk3N/CSpEt4HCOq66z5M5k2jtr&#10;XMeXTfku2dYXdFU359LqOzHF2oX+VPkS5Uaq1KKXDSqyf7yT/XHP168AAAD//wMAUEsDBBQABgAI&#10;AAAAIQBaVx6b3AAAAAcBAAAPAAAAZHJzL2Rvd25yZXYueG1sTI8xT8MwEIV3JP6DdUhs1E5RoyTE&#10;qSgSAwsqLQNsbnwkgfgcYjcN/56DBcZP7+ndd+V6dr2YcAydJw3JQoFAqr3tqNHwvL+/ykCEaMia&#10;3hNq+MIA6+r8rDSF9Sd6wmkXG8EjFAqjoY1xKKQMdYvOhIUfkDh786MzkXFspB3NicddL5dKpdKZ&#10;jvhCawa8a7H+2B2dhn262mYx2T58qteXTZ4u8X3aPGp9eTHf3oCIOMe/MvzoszpU7HTwR7JB9Mwq&#10;WXFVQ84vcZ7l2TWIwy/LqpT//atvAAAA//8DAFBLAQItABQABgAIAAAAIQC2gziS/gAAAOEBAAAT&#10;AAAAAAAAAAAAAAAAAAAAAABbQ29udGVudF9UeXBlc10ueG1sUEsBAi0AFAAGAAgAAAAhADj9If/W&#10;AAAAlAEAAAsAAAAAAAAAAAAAAAAALwEAAF9yZWxzLy5yZWxzUEsBAi0AFAAGAAgAAAAhADSrYAOf&#10;AQAALwMAAA4AAAAAAAAAAAAAAAAALgIAAGRycy9lMm9Eb2MueG1sUEsBAi0AFAAGAAgAAAAhAFpX&#10;HpvcAAAABwEAAA8AAAAAAAAAAAAAAAAA+QMAAGRycy9kb3ducmV2LnhtbFBLBQYAAAAABAAEAPMA&#10;AAACBQAAAAA=&#10;" strokecolor="#4472c4" strokeweight=".5pt">
                <v:stroke joinstyle="miter"/>
                <w10:wrap anchory="line"/>
              </v:line>
            </w:pict>
          </mc:Fallback>
        </mc:AlternateContent>
      </w:r>
    </w:p>
    <w:p w14:paraId="3E9D68EC" w14:textId="77777777" w:rsidR="00A0398E" w:rsidRDefault="00A0398E" w:rsidP="00A0398E">
      <w:pPr>
        <w:pStyle w:val="Odlomakpopisa"/>
        <w:spacing w:before="120" w:after="120"/>
        <w:jc w:val="center"/>
        <w:rPr>
          <w:rStyle w:val="Bez"/>
          <w:color w:val="0070C0"/>
          <w:u w:color="0070C0"/>
        </w:rPr>
      </w:pPr>
      <w:r>
        <w:rPr>
          <w:rStyle w:val="Bez"/>
          <w:i/>
          <w:iCs/>
          <w:color w:val="0070C0"/>
          <w:u w:color="0070C0"/>
        </w:rPr>
        <w:t xml:space="preserve">(taksativno navesti sve usluge koje će korisnicima javne usluge pružati </w:t>
      </w:r>
      <w:proofErr w:type="spellStart"/>
      <w:r>
        <w:rPr>
          <w:rStyle w:val="Bez"/>
          <w:i/>
          <w:iCs/>
          <w:color w:val="0070C0"/>
          <w:u w:color="0070C0"/>
        </w:rPr>
        <w:t>podugovaratelj</w:t>
      </w:r>
      <w:proofErr w:type="spellEnd"/>
      <w:r>
        <w:rPr>
          <w:rStyle w:val="Bez"/>
          <w:i/>
          <w:iCs/>
          <w:color w:val="0070C0"/>
          <w:u w:color="0070C0"/>
        </w:rPr>
        <w:t>)</w:t>
      </w:r>
      <w:bookmarkEnd w:id="3"/>
    </w:p>
    <w:p w14:paraId="37CEFF20" w14:textId="77777777" w:rsidR="00A0398E" w:rsidRDefault="00A0398E" w:rsidP="00A0398E">
      <w:pPr>
        <w:pStyle w:val="box455020"/>
        <w:numPr>
          <w:ilvl w:val="0"/>
          <w:numId w:val="46"/>
        </w:numPr>
        <w:spacing w:before="0" w:after="120"/>
        <w:jc w:val="both"/>
        <w:rPr>
          <w:color w:val="231F20"/>
        </w:rPr>
      </w:pPr>
      <w:r>
        <w:rPr>
          <w:rStyle w:val="Bez"/>
        </w:rPr>
        <w:t xml:space="preserve">Sukladno članku 69. stavak 9. Zakona o koncesijama, sudjelovanje </w:t>
      </w:r>
      <w:proofErr w:type="spellStart"/>
      <w:r>
        <w:rPr>
          <w:rStyle w:val="Bez"/>
        </w:rPr>
        <w:t>podugovaratelja</w:t>
      </w:r>
      <w:proofErr w:type="spellEnd"/>
      <w:r>
        <w:rPr>
          <w:rStyle w:val="Bez"/>
        </w:rPr>
        <w:t xml:space="preserve"> ne utječe na odgovornost koncesionara za provedbu ugovora o koncesiji.</w:t>
      </w:r>
      <w:bookmarkStart w:id="4" w:name="_Hlk510469568"/>
      <w:r>
        <w:rPr>
          <w:rStyle w:val="Bez"/>
          <w:color w:val="231F20"/>
          <w:u w:color="231F20"/>
        </w:rPr>
        <w:t xml:space="preserve"> </w:t>
      </w:r>
      <w:r>
        <w:rPr>
          <w:rStyle w:val="Bez"/>
        </w:rPr>
        <w:t xml:space="preserve">Koncesionar je odgovoran za postupke, neispunjenje obveza i nemar svih svojih </w:t>
      </w:r>
      <w:proofErr w:type="spellStart"/>
      <w:r>
        <w:rPr>
          <w:rStyle w:val="Bez"/>
        </w:rPr>
        <w:t>podugovaratelja</w:t>
      </w:r>
      <w:proofErr w:type="spellEnd"/>
      <w:r>
        <w:rPr>
          <w:rStyle w:val="Bez"/>
        </w:rPr>
        <w:t xml:space="preserve"> i njihovih stručnjaka, zastupnika ili zaposlenika, kao da su to postupci, neispunjenje obveza i nemar Izvođača, njegovih stručnjaka, zastupnika ili zaposlenika. </w:t>
      </w:r>
      <w:bookmarkEnd w:id="4"/>
    </w:p>
    <w:p w14:paraId="1B1E3CDA" w14:textId="77777777" w:rsidR="00A0398E" w:rsidRDefault="00A0398E" w:rsidP="00A0398E">
      <w:pPr>
        <w:pStyle w:val="box455020"/>
        <w:numPr>
          <w:ilvl w:val="0"/>
          <w:numId w:val="43"/>
        </w:numPr>
        <w:spacing w:before="0" w:after="120"/>
        <w:jc w:val="both"/>
        <w:rPr>
          <w:color w:val="231F20"/>
        </w:rPr>
      </w:pPr>
      <w:r>
        <w:rPr>
          <w:rStyle w:val="Bez"/>
        </w:rPr>
        <w:t xml:space="preserve">Podugovaranjem se ne stvaraju ugovorne obveze između </w:t>
      </w:r>
      <w:proofErr w:type="spellStart"/>
      <w:r>
        <w:rPr>
          <w:rStyle w:val="Bez"/>
        </w:rPr>
        <w:t>podugovaratelja</w:t>
      </w:r>
      <w:proofErr w:type="spellEnd"/>
      <w:r>
        <w:rPr>
          <w:rStyle w:val="Bez"/>
        </w:rPr>
        <w:t xml:space="preserve"> i davatelja koncesije, osim kada je primjenjivo, u dijelu plaćanja naknade za koncesiju.</w:t>
      </w:r>
    </w:p>
    <w:p w14:paraId="721142F2" w14:textId="77777777" w:rsidR="00A0398E" w:rsidRDefault="00A0398E" w:rsidP="00A0398E">
      <w:pPr>
        <w:pStyle w:val="box455020"/>
        <w:spacing w:before="0" w:after="120"/>
        <w:jc w:val="both"/>
        <w:rPr>
          <w:rStyle w:val="Bez"/>
          <w:color w:val="231F20"/>
          <w:u w:color="231F20"/>
        </w:rPr>
      </w:pPr>
    </w:p>
    <w:p w14:paraId="1B423042" w14:textId="77777777" w:rsidR="00A0398E" w:rsidRDefault="00A0398E" w:rsidP="00A0398E">
      <w:pPr>
        <w:pStyle w:val="box455020"/>
        <w:spacing w:before="0" w:after="120"/>
        <w:jc w:val="both"/>
        <w:rPr>
          <w:rStyle w:val="Bez"/>
          <w:b/>
          <w:bCs/>
          <w:color w:val="231F20"/>
          <w:u w:color="231F20"/>
        </w:rPr>
      </w:pPr>
      <w:r>
        <w:rPr>
          <w:rStyle w:val="Bez"/>
          <w:b/>
          <w:bCs/>
          <w:color w:val="231F20"/>
          <w:u w:color="231F20"/>
        </w:rPr>
        <w:t>UVJETI PRUŽANJA JAVNE USLUGE</w:t>
      </w:r>
    </w:p>
    <w:p w14:paraId="55420EA5" w14:textId="77777777" w:rsidR="00A0398E" w:rsidRDefault="00A0398E" w:rsidP="00A0398E">
      <w:pPr>
        <w:spacing w:after="120" w:line="120" w:lineRule="atLeast"/>
        <w:jc w:val="center"/>
        <w:rPr>
          <w:rStyle w:val="Bez"/>
          <w:b/>
          <w:bCs/>
        </w:rPr>
      </w:pPr>
      <w:r>
        <w:rPr>
          <w:rStyle w:val="Bez"/>
          <w:b/>
          <w:bCs/>
        </w:rPr>
        <w:t>Članak 9.</w:t>
      </w:r>
    </w:p>
    <w:p w14:paraId="6238B265" w14:textId="77777777" w:rsidR="00A0398E" w:rsidRDefault="00A0398E" w:rsidP="00A0398E">
      <w:pPr>
        <w:pStyle w:val="box455020"/>
        <w:numPr>
          <w:ilvl w:val="0"/>
          <w:numId w:val="48"/>
        </w:numPr>
        <w:spacing w:before="0" w:after="120"/>
        <w:jc w:val="both"/>
        <w:rPr>
          <w:color w:val="231F20"/>
        </w:rPr>
      </w:pPr>
      <w:r>
        <w:rPr>
          <w:rStyle w:val="Bez"/>
        </w:rPr>
        <w:t xml:space="preserve">Koncesionar se obvezuje da će izvršavati javnu uslugu iz članka 1. stavke 2. i 3. ovog ugovora o koncesiji sukladno </w:t>
      </w:r>
    </w:p>
    <w:p w14:paraId="3420C075" w14:textId="77777777" w:rsidR="00A0398E" w:rsidRDefault="00A0398E" w:rsidP="00A0398E">
      <w:pPr>
        <w:pStyle w:val="Odlomakpopisa"/>
        <w:numPr>
          <w:ilvl w:val="0"/>
          <w:numId w:val="50"/>
        </w:numPr>
        <w:spacing w:after="120" w:line="120" w:lineRule="atLeast"/>
        <w:jc w:val="both"/>
      </w:pPr>
      <w:r>
        <w:t>odredbama Zakona o gospodarenju otpadom (NN 84/2021, dalje u tekstu Zakon o gospodarenju otpadom),</w:t>
      </w:r>
    </w:p>
    <w:p w14:paraId="67841454" w14:textId="77777777" w:rsidR="00A0398E" w:rsidRDefault="00A0398E" w:rsidP="00A0398E">
      <w:pPr>
        <w:pStyle w:val="Odlomakpopisa"/>
        <w:numPr>
          <w:ilvl w:val="0"/>
          <w:numId w:val="50"/>
        </w:numPr>
        <w:spacing w:after="120" w:line="120" w:lineRule="atLeast"/>
        <w:jc w:val="both"/>
      </w:pPr>
      <w:r>
        <w:t>odredbama pripadajućih podzakonskih akata, a posebice onih iz članka 185., odnosno članka 186. navedenog Zakona,</w:t>
      </w:r>
    </w:p>
    <w:p w14:paraId="510CD3D3" w14:textId="77777777" w:rsidR="00A0398E" w:rsidRDefault="00A0398E" w:rsidP="00A0398E">
      <w:pPr>
        <w:pStyle w:val="Odlomakpopisa"/>
        <w:numPr>
          <w:ilvl w:val="0"/>
          <w:numId w:val="50"/>
        </w:numPr>
        <w:spacing w:after="120" w:line="120" w:lineRule="atLeast"/>
        <w:jc w:val="both"/>
      </w:pPr>
      <w:r>
        <w:lastRenderedPageBreak/>
        <w:t>odredbama Odluke o načinu pružanja javne usluge sakupljanja  komunalnog otpada na području Općine Tompojevci, koja je sastavni dio ovog ugovora,</w:t>
      </w:r>
    </w:p>
    <w:p w14:paraId="74272269" w14:textId="77777777" w:rsidR="00A0398E" w:rsidRDefault="00A0398E" w:rsidP="00A0398E">
      <w:pPr>
        <w:pStyle w:val="Odlomakpopisa"/>
        <w:numPr>
          <w:ilvl w:val="0"/>
          <w:numId w:val="50"/>
        </w:numPr>
        <w:spacing w:after="120" w:line="120" w:lineRule="atLeast"/>
        <w:jc w:val="both"/>
      </w:pPr>
      <w:r>
        <w:t>uvjetima određenima u dokumentaciji za nadmetanje (dalje u tekstu DON) u predmetnom postupku davanja koncesije,</w:t>
      </w:r>
    </w:p>
    <w:p w14:paraId="1C601167" w14:textId="77777777" w:rsidR="00A0398E" w:rsidRDefault="00A0398E" w:rsidP="00A0398E">
      <w:pPr>
        <w:pStyle w:val="Odlomakpopisa"/>
        <w:numPr>
          <w:ilvl w:val="0"/>
          <w:numId w:val="50"/>
        </w:numPr>
        <w:spacing w:after="120" w:line="120" w:lineRule="atLeast"/>
        <w:jc w:val="both"/>
      </w:pPr>
      <w:r>
        <w:t>odredbama ovog Ugovora,</w:t>
      </w:r>
    </w:p>
    <w:p w14:paraId="2C886E9E" w14:textId="77777777" w:rsidR="00A0398E" w:rsidRDefault="00A0398E" w:rsidP="00A0398E">
      <w:pPr>
        <w:pStyle w:val="Odlomakpopisa"/>
        <w:numPr>
          <w:ilvl w:val="0"/>
          <w:numId w:val="50"/>
        </w:numPr>
        <w:spacing w:after="120" w:line="120" w:lineRule="atLeast"/>
        <w:jc w:val="both"/>
      </w:pPr>
      <w:r>
        <w:t>važećim propisima te pravilima struke,</w:t>
      </w:r>
    </w:p>
    <w:p w14:paraId="090860D8" w14:textId="77777777" w:rsidR="00A0398E" w:rsidRDefault="00A0398E" w:rsidP="00A0398E">
      <w:pPr>
        <w:pStyle w:val="Odlomakpopisa"/>
        <w:numPr>
          <w:ilvl w:val="0"/>
          <w:numId w:val="50"/>
        </w:numPr>
        <w:spacing w:after="120" w:line="120" w:lineRule="atLeast"/>
        <w:jc w:val="both"/>
      </w:pPr>
      <w:r>
        <w:t>propisima iz područja zaštite okoliša te ostalim primjenjivim zakonima i propisima RH i</w:t>
      </w:r>
    </w:p>
    <w:p w14:paraId="2177EFD9" w14:textId="77777777" w:rsidR="00A0398E" w:rsidRDefault="00A0398E" w:rsidP="00A0398E">
      <w:pPr>
        <w:pStyle w:val="Odlomakpopisa"/>
        <w:numPr>
          <w:ilvl w:val="0"/>
          <w:numId w:val="50"/>
        </w:numPr>
        <w:spacing w:after="120" w:line="120" w:lineRule="atLeast"/>
        <w:jc w:val="both"/>
      </w:pPr>
      <w:r>
        <w:t>odabranoj ponudi.</w:t>
      </w:r>
    </w:p>
    <w:p w14:paraId="11392636" w14:textId="77777777" w:rsidR="00A0398E" w:rsidRDefault="00A0398E" w:rsidP="00A0398E">
      <w:pPr>
        <w:pStyle w:val="box455020"/>
        <w:numPr>
          <w:ilvl w:val="0"/>
          <w:numId w:val="51"/>
        </w:numPr>
        <w:spacing w:before="0" w:after="120"/>
        <w:jc w:val="both"/>
        <w:rPr>
          <w:color w:val="231F20"/>
        </w:rPr>
      </w:pPr>
      <w:r>
        <w:rPr>
          <w:rStyle w:val="Bez"/>
        </w:rPr>
        <w:t xml:space="preserve">Ugovorne strane su suglasne da je područje pružanja javne usluge, koja je predmet ovog ugovora o koncesiji, područje Općine Tompojevci, što uključuje sva naselja Općine Tompojevci sukladno posebnom propisu kojim se uređuju područja županija, gradova i općina u Republici Hrvatskoj (područje pružanja javne usluge), odnosno naselja </w:t>
      </w:r>
      <w:proofErr w:type="spellStart"/>
      <w:r>
        <w:rPr>
          <w:rStyle w:val="Bez"/>
        </w:rPr>
        <w:t>Berak</w:t>
      </w:r>
      <w:proofErr w:type="spellEnd"/>
      <w:r>
        <w:rPr>
          <w:rStyle w:val="Bez"/>
        </w:rPr>
        <w:t>, Bokšić, Čakovci, Mikluševci i Tompojevci.</w:t>
      </w:r>
    </w:p>
    <w:p w14:paraId="587B98F1" w14:textId="77777777" w:rsidR="00A0398E" w:rsidRDefault="00A0398E" w:rsidP="00A0398E">
      <w:pPr>
        <w:pStyle w:val="box455020"/>
        <w:spacing w:before="0" w:after="120"/>
        <w:jc w:val="both"/>
        <w:rPr>
          <w:rStyle w:val="Bez"/>
          <w:u w:color="231F20"/>
        </w:rPr>
      </w:pPr>
    </w:p>
    <w:p w14:paraId="18A73FA7" w14:textId="77777777" w:rsidR="00A0398E" w:rsidRDefault="00A0398E" w:rsidP="00A0398E">
      <w:pPr>
        <w:pStyle w:val="box455020"/>
        <w:spacing w:before="0" w:after="120"/>
        <w:jc w:val="both"/>
        <w:rPr>
          <w:rStyle w:val="Bez"/>
          <w:b/>
          <w:bCs/>
          <w:color w:val="231F20"/>
          <w:u w:color="231F20"/>
        </w:rPr>
      </w:pPr>
      <w:r>
        <w:rPr>
          <w:rStyle w:val="Bez"/>
          <w:b/>
          <w:bCs/>
          <w:color w:val="231F20"/>
          <w:u w:color="231F20"/>
          <w:lang w:val="de-DE"/>
        </w:rPr>
        <w:t>OBVEZE I PRAVA KONCESIONARA</w:t>
      </w:r>
    </w:p>
    <w:p w14:paraId="6341A4EF" w14:textId="77777777" w:rsidR="00A0398E" w:rsidRDefault="00A0398E" w:rsidP="00A0398E">
      <w:pPr>
        <w:spacing w:after="120" w:line="120" w:lineRule="atLeast"/>
        <w:jc w:val="center"/>
        <w:rPr>
          <w:rStyle w:val="Bez"/>
          <w:b/>
          <w:bCs/>
        </w:rPr>
      </w:pPr>
      <w:r>
        <w:rPr>
          <w:rStyle w:val="Bez"/>
          <w:b/>
          <w:bCs/>
        </w:rPr>
        <w:t>Članak 10.</w:t>
      </w:r>
    </w:p>
    <w:p w14:paraId="686158A9" w14:textId="77777777" w:rsidR="00A0398E" w:rsidRDefault="00A0398E" w:rsidP="00A0398E">
      <w:pPr>
        <w:pStyle w:val="box455020"/>
        <w:numPr>
          <w:ilvl w:val="0"/>
          <w:numId w:val="53"/>
        </w:numPr>
        <w:spacing w:before="0" w:after="120"/>
        <w:jc w:val="both"/>
        <w:rPr>
          <w:color w:val="231F20"/>
        </w:rPr>
      </w:pPr>
      <w:r>
        <w:rPr>
          <w:rStyle w:val="Bez"/>
        </w:rPr>
        <w:t xml:space="preserve">Koncesijom iz članka 1. stavak 2. i 3. ovog ugovora o koncesiji, koncesionar stječe pravo i preuzima obvezu davatelja javne usluge, odnosno stječe pravo i preuzima obvezu prikupljanja miješanog komunalnog otpada te odvojenog sakupljanja biootpada i </w:t>
      </w:r>
      <w:proofErr w:type="spellStart"/>
      <w:r>
        <w:rPr>
          <w:rStyle w:val="Bez"/>
        </w:rPr>
        <w:t>reciklabilnog</w:t>
      </w:r>
      <w:proofErr w:type="spellEnd"/>
      <w:r>
        <w:rPr>
          <w:rStyle w:val="Bez"/>
        </w:rPr>
        <w:t xml:space="preserve"> komunalnog otpada te glomaznog otpada, kao i </w:t>
      </w:r>
      <w:r>
        <w:rPr>
          <w:rStyle w:val="Bez"/>
          <w:color w:val="231F20"/>
          <w:u w:color="231F20"/>
        </w:rPr>
        <w:t xml:space="preserve">preuzimanja otpada u </w:t>
      </w:r>
      <w:proofErr w:type="spellStart"/>
      <w:r>
        <w:rPr>
          <w:rStyle w:val="Bez"/>
          <w:color w:val="231F20"/>
          <w:u w:color="231F20"/>
        </w:rPr>
        <w:t>reciklažnom</w:t>
      </w:r>
      <w:proofErr w:type="spellEnd"/>
      <w:r>
        <w:rPr>
          <w:rStyle w:val="Bez"/>
          <w:color w:val="231F20"/>
          <w:u w:color="231F20"/>
        </w:rPr>
        <w:t xml:space="preserve"> dvorištu odnosno mobilnom </w:t>
      </w:r>
      <w:proofErr w:type="spellStart"/>
      <w:r>
        <w:rPr>
          <w:rStyle w:val="Bez"/>
          <w:color w:val="231F20"/>
          <w:u w:color="231F20"/>
        </w:rPr>
        <w:t>reciklažnom</w:t>
      </w:r>
      <w:proofErr w:type="spellEnd"/>
      <w:r>
        <w:rPr>
          <w:rStyle w:val="Bez"/>
          <w:color w:val="231F20"/>
          <w:u w:color="231F20"/>
        </w:rPr>
        <w:t xml:space="preserve"> dvorištu i prijevoza i predaje otpada ovlaštenoj osobi. </w:t>
      </w:r>
    </w:p>
    <w:p w14:paraId="7993448D" w14:textId="77777777" w:rsidR="00A0398E" w:rsidRDefault="00A0398E" w:rsidP="00A0398E">
      <w:pPr>
        <w:pStyle w:val="box455020"/>
        <w:numPr>
          <w:ilvl w:val="0"/>
          <w:numId w:val="53"/>
        </w:numPr>
        <w:spacing w:before="0" w:after="120"/>
        <w:jc w:val="both"/>
        <w:rPr>
          <w:color w:val="231F20"/>
        </w:rPr>
      </w:pPr>
      <w:r>
        <w:rPr>
          <w:rStyle w:val="Bez"/>
          <w:color w:val="231F20"/>
          <w:u w:color="231F20"/>
        </w:rPr>
        <w:t xml:space="preserve">Koncesionar se obvezuje u potpunosti uskladiti sa Zakonom o gospodarenju otpadom te pripadajućim podzakonskim propisima i aktima. Ukoliko se dio javne usluge koja je predmet ove koncesije daje u podugovor, ova odredba se odnosi i na </w:t>
      </w:r>
      <w:proofErr w:type="spellStart"/>
      <w:r>
        <w:rPr>
          <w:rStyle w:val="Bez"/>
          <w:color w:val="231F20"/>
          <w:u w:color="231F20"/>
        </w:rPr>
        <w:t>podugovaratelja</w:t>
      </w:r>
      <w:proofErr w:type="spellEnd"/>
      <w:r>
        <w:rPr>
          <w:rStyle w:val="Bez"/>
          <w:color w:val="231F20"/>
          <w:u w:color="231F20"/>
        </w:rPr>
        <w:t xml:space="preserve">, a koncesionar se obvezuje osigurati da </w:t>
      </w:r>
      <w:proofErr w:type="spellStart"/>
      <w:r>
        <w:rPr>
          <w:rStyle w:val="Bez"/>
          <w:color w:val="231F20"/>
          <w:u w:color="231F20"/>
        </w:rPr>
        <w:t>podugovaratelj</w:t>
      </w:r>
      <w:proofErr w:type="spellEnd"/>
      <w:r>
        <w:rPr>
          <w:rStyle w:val="Bez"/>
          <w:color w:val="231F20"/>
          <w:u w:color="231F20"/>
        </w:rPr>
        <w:t xml:space="preserve"> istu i ispuni.</w:t>
      </w:r>
    </w:p>
    <w:p w14:paraId="21B9CA6A" w14:textId="77777777" w:rsidR="00A0398E" w:rsidRDefault="00A0398E" w:rsidP="00A0398E">
      <w:pPr>
        <w:pStyle w:val="box455020"/>
        <w:numPr>
          <w:ilvl w:val="0"/>
          <w:numId w:val="53"/>
        </w:numPr>
        <w:spacing w:before="0" w:after="120"/>
        <w:jc w:val="both"/>
        <w:rPr>
          <w:color w:val="231F20"/>
        </w:rPr>
      </w:pPr>
      <w:r>
        <w:rPr>
          <w:rStyle w:val="Bez"/>
          <w:color w:val="231F20"/>
          <w:u w:color="231F20"/>
        </w:rPr>
        <w:t>Koncesionar se obvezuje cijelo vrijeme trajanja ugovora o koncesiji ispunjavati slijedeće uvjete sposobnosti propisane DON u postupku davanja koncesije koji je prethodio sklapanju ovog ugovora:</w:t>
      </w:r>
    </w:p>
    <w:p w14:paraId="6F96FB47" w14:textId="77777777" w:rsidR="00A0398E" w:rsidRDefault="00A0398E" w:rsidP="00A0398E">
      <w:pPr>
        <w:pStyle w:val="box455020"/>
        <w:numPr>
          <w:ilvl w:val="0"/>
          <w:numId w:val="55"/>
        </w:numPr>
        <w:spacing w:before="0" w:after="120"/>
        <w:jc w:val="both"/>
        <w:rPr>
          <w:color w:val="231F20"/>
        </w:rPr>
      </w:pPr>
      <w:r>
        <w:rPr>
          <w:rStyle w:val="Bez"/>
          <w:color w:val="231F20"/>
          <w:u w:color="231F20"/>
        </w:rPr>
        <w:t>uvjete pravne i poslovne sposobnosti, odnosno</w:t>
      </w:r>
    </w:p>
    <w:p w14:paraId="0E32CA88" w14:textId="77777777" w:rsidR="00A0398E" w:rsidRDefault="00A0398E" w:rsidP="00A0398E">
      <w:pPr>
        <w:pStyle w:val="box455020"/>
        <w:numPr>
          <w:ilvl w:val="0"/>
          <w:numId w:val="57"/>
        </w:numPr>
        <w:spacing w:before="0" w:after="0"/>
        <w:jc w:val="both"/>
        <w:rPr>
          <w:color w:val="231F20"/>
        </w:rPr>
      </w:pPr>
      <w:r>
        <w:rPr>
          <w:rStyle w:val="Bez"/>
          <w:color w:val="231F20"/>
          <w:u w:color="231F20"/>
        </w:rPr>
        <w:t xml:space="preserve">upis u odgovarajući registar kako je propisano točkom 4.1.1. DON (4.1.1. Upis u </w:t>
      </w:r>
      <w:proofErr w:type="spellStart"/>
      <w:r>
        <w:rPr>
          <w:rStyle w:val="Bez"/>
          <w:color w:val="231F20"/>
          <w:u w:color="231F20"/>
        </w:rPr>
        <w:t>odgovarajuć</w:t>
      </w:r>
      <w:proofErr w:type="spellEnd"/>
      <w:r>
        <w:rPr>
          <w:rStyle w:val="Bez"/>
          <w:color w:val="231F20"/>
          <w:u w:color="231F20"/>
          <w:lang w:val="pt-PT"/>
        </w:rPr>
        <w:t>i registar),</w:t>
      </w:r>
    </w:p>
    <w:p w14:paraId="4D908112" w14:textId="77777777" w:rsidR="00A0398E" w:rsidRDefault="00A0398E" w:rsidP="00A0398E">
      <w:pPr>
        <w:pStyle w:val="box455020"/>
        <w:numPr>
          <w:ilvl w:val="0"/>
          <w:numId w:val="57"/>
        </w:numPr>
        <w:spacing w:before="0" w:after="0"/>
        <w:jc w:val="both"/>
        <w:rPr>
          <w:color w:val="231F20"/>
        </w:rPr>
      </w:pPr>
      <w:r>
        <w:rPr>
          <w:rStyle w:val="Bez"/>
          <w:color w:val="231F20"/>
          <w:u w:color="231F20"/>
        </w:rPr>
        <w:t xml:space="preserve">posjedovati važeće dozvole za sakupljanje otpada kako je propisano točkom 4.1.2. DON (4.1.2. Dozvola za sakupljanje otpada), </w:t>
      </w:r>
    </w:p>
    <w:p w14:paraId="3BB47C30" w14:textId="77777777" w:rsidR="00A0398E" w:rsidRDefault="00A0398E" w:rsidP="00A0398E">
      <w:pPr>
        <w:pStyle w:val="box455020"/>
        <w:numPr>
          <w:ilvl w:val="0"/>
          <w:numId w:val="57"/>
        </w:numPr>
        <w:spacing w:before="0" w:after="0"/>
        <w:jc w:val="both"/>
        <w:rPr>
          <w:color w:val="231F20"/>
        </w:rPr>
      </w:pPr>
      <w:r>
        <w:rPr>
          <w:rStyle w:val="Bez"/>
          <w:color w:val="231F20"/>
          <w:u w:color="231F20"/>
        </w:rPr>
        <w:t xml:space="preserve">imati osigurano zakonito odlagalište otpada kako je propisano točkom 4.1.3. DON (4.1.3. Osigurano zakonito odlagalište otpada), </w:t>
      </w:r>
    </w:p>
    <w:p w14:paraId="160CFF74" w14:textId="77777777" w:rsidR="00A0398E" w:rsidRDefault="00A0398E" w:rsidP="00A0398E">
      <w:pPr>
        <w:pStyle w:val="box455020"/>
        <w:numPr>
          <w:ilvl w:val="0"/>
          <w:numId w:val="57"/>
        </w:numPr>
        <w:spacing w:before="0" w:after="120"/>
        <w:jc w:val="both"/>
        <w:rPr>
          <w:color w:val="231F20"/>
        </w:rPr>
      </w:pPr>
      <w:r>
        <w:rPr>
          <w:rStyle w:val="Bez"/>
          <w:color w:val="231F20"/>
          <w:u w:color="231F20"/>
        </w:rPr>
        <w:t>biti upisan u Očevidnik prijevoznika otpada kako je propisano točkom 4.1.4. DON (4.1.4. Upis u Očevidnik prijevoznika otpada),</w:t>
      </w:r>
    </w:p>
    <w:p w14:paraId="0BB0B998" w14:textId="77777777" w:rsidR="00A0398E" w:rsidRDefault="00A0398E" w:rsidP="00A0398E">
      <w:pPr>
        <w:pStyle w:val="box455020"/>
        <w:numPr>
          <w:ilvl w:val="0"/>
          <w:numId w:val="58"/>
        </w:numPr>
        <w:spacing w:before="0" w:after="120"/>
        <w:jc w:val="both"/>
        <w:rPr>
          <w:color w:val="231F20"/>
        </w:rPr>
      </w:pPr>
      <w:r>
        <w:rPr>
          <w:rStyle w:val="Bez"/>
          <w:color w:val="231F20"/>
          <w:u w:color="231F20"/>
        </w:rPr>
        <w:t>uvjete minimalne tehničke sposobnosti kako je propisano točkom 4.3.2. DON (4.3.2. Minimalna razina tehničke sposobnosti ponuditelja).</w:t>
      </w:r>
    </w:p>
    <w:p w14:paraId="15CCB564" w14:textId="77777777" w:rsidR="00A0398E" w:rsidRDefault="00A0398E" w:rsidP="00A0398E">
      <w:pPr>
        <w:pStyle w:val="box455020"/>
        <w:numPr>
          <w:ilvl w:val="0"/>
          <w:numId w:val="59"/>
        </w:numPr>
        <w:spacing w:before="0" w:after="120"/>
        <w:jc w:val="both"/>
        <w:rPr>
          <w:color w:val="231F20"/>
        </w:rPr>
      </w:pPr>
      <w:r>
        <w:rPr>
          <w:rStyle w:val="Bez"/>
          <w:color w:val="231F20"/>
          <w:u w:color="231F20"/>
        </w:rPr>
        <w:t xml:space="preserve">Koncesionar odnosno davatelj usluge obvezuje se javnu uslugu iz članka 1. stavak 2. i 3. ovog ugovora, koja predmet ove koncesije izvršavati trajno i kvalitetno u potpunosti se pridržavajući odredbi Zakona o gospodarenju otpadom, Odluke o načinu pružanja javne </w:t>
      </w:r>
      <w:r>
        <w:rPr>
          <w:rStyle w:val="Bez"/>
          <w:color w:val="231F20"/>
          <w:u w:color="231F20"/>
        </w:rPr>
        <w:lastRenderedPageBreak/>
        <w:t>usluge i pripadajućih Općih uvjeta o korištenju javne usluge sakupljanja  komunalnog otpada na području Općine Tompojevci, a sukladno odabranoj ponudi.</w:t>
      </w:r>
    </w:p>
    <w:p w14:paraId="69578781" w14:textId="77777777" w:rsidR="00A0398E" w:rsidRDefault="00A0398E" w:rsidP="00A0398E">
      <w:pPr>
        <w:pStyle w:val="box455020"/>
        <w:numPr>
          <w:ilvl w:val="0"/>
          <w:numId w:val="53"/>
        </w:numPr>
        <w:spacing w:before="0" w:after="120"/>
        <w:jc w:val="both"/>
        <w:rPr>
          <w:color w:val="231F20"/>
        </w:rPr>
      </w:pPr>
      <w:r>
        <w:rPr>
          <w:rStyle w:val="Bez"/>
        </w:rPr>
        <w:t xml:space="preserve">Koncesionar odnosno davatelj javne usluge se obvezuje </w:t>
      </w:r>
      <w:r>
        <w:rPr>
          <w:rStyle w:val="Bez"/>
          <w:color w:val="231F20"/>
          <w:u w:color="231F20"/>
        </w:rPr>
        <w:t xml:space="preserve">započeti s izvršavanjem javne usluge koja je predmet ovog ugovora, </w:t>
      </w:r>
      <w:r>
        <w:rPr>
          <w:rStyle w:val="Bez"/>
        </w:rPr>
        <w:t>bez odgode danom stupanja na snagu ovog ugovora o koncesiji iz članka 26. stavak 3. ovog ugovora.</w:t>
      </w:r>
    </w:p>
    <w:p w14:paraId="5DF65952" w14:textId="77777777" w:rsidR="00A0398E" w:rsidRDefault="00A0398E" w:rsidP="00A0398E">
      <w:pPr>
        <w:pStyle w:val="box455020"/>
        <w:numPr>
          <w:ilvl w:val="0"/>
          <w:numId w:val="53"/>
        </w:numPr>
        <w:spacing w:before="0" w:after="120"/>
        <w:jc w:val="both"/>
        <w:rPr>
          <w:color w:val="231F20"/>
        </w:rPr>
      </w:pPr>
      <w:r>
        <w:rPr>
          <w:rStyle w:val="Bez"/>
          <w:color w:val="231F20"/>
          <w:u w:color="231F20"/>
        </w:rPr>
        <w:t xml:space="preserve">Za odlaganje miješanog komunalnog otpada, biootpada i </w:t>
      </w:r>
      <w:proofErr w:type="spellStart"/>
      <w:r>
        <w:rPr>
          <w:rStyle w:val="Bez"/>
          <w:color w:val="231F20"/>
          <w:u w:color="231F20"/>
        </w:rPr>
        <w:t>reciklabilnog</w:t>
      </w:r>
      <w:proofErr w:type="spellEnd"/>
      <w:r>
        <w:rPr>
          <w:rStyle w:val="Bez"/>
          <w:color w:val="231F20"/>
          <w:u w:color="231F20"/>
        </w:rPr>
        <w:t xml:space="preserve"> komunalnog otpada, koncesionar se obvezuje korisnicima javne usluge staviti na raspolaganje odgovarajuće spremnike sukladno Odluci o načinu pružanja javne usluge, i to u razumnom roku, a najkasnije u roku od 3 (tri) mjeseca od stupanja na snagu ovog ugovora</w:t>
      </w:r>
    </w:p>
    <w:p w14:paraId="4ECD897D" w14:textId="77777777" w:rsidR="00A0398E" w:rsidRDefault="00A0398E" w:rsidP="00A0398E">
      <w:pPr>
        <w:pStyle w:val="box455020"/>
        <w:numPr>
          <w:ilvl w:val="0"/>
          <w:numId w:val="53"/>
        </w:numPr>
        <w:spacing w:before="0" w:after="120"/>
        <w:jc w:val="both"/>
        <w:rPr>
          <w:color w:val="231F20"/>
        </w:rPr>
      </w:pPr>
      <w:r>
        <w:rPr>
          <w:rStyle w:val="Bez"/>
          <w:color w:val="231F20"/>
          <w:u w:color="231F20"/>
        </w:rPr>
        <w:t xml:space="preserve">Koncesionar, odnosno davatelj javne usluge obvezuje se omogućiti korisniku javne usluge primopredaju komunalnog otpada na obračunskom mjestu korisnika, i to barem prema najmanjoj učestalosti odvoza otpada prema područjima </w:t>
      </w:r>
      <w:r>
        <w:rPr>
          <w:rStyle w:val="Bez"/>
        </w:rPr>
        <w:t>iz članka 9.</w:t>
      </w:r>
      <w:r>
        <w:rPr>
          <w:rStyle w:val="Bez"/>
          <w:color w:val="231F20"/>
          <w:u w:color="231F20"/>
        </w:rPr>
        <w:t xml:space="preserve"> Odluke o načinu pružanja javne usluge, a koncesionaru, odnosno davatelju javne usluge je dozvoljeno vršiti primopredaju komunalnog otpada i češće ukoliko se za tim pokaže potreba.</w:t>
      </w:r>
    </w:p>
    <w:p w14:paraId="3E204D10" w14:textId="77777777" w:rsidR="00A0398E" w:rsidRDefault="00A0398E" w:rsidP="00A0398E">
      <w:pPr>
        <w:pStyle w:val="box455020"/>
        <w:numPr>
          <w:ilvl w:val="0"/>
          <w:numId w:val="53"/>
        </w:numPr>
        <w:spacing w:before="0" w:after="120"/>
        <w:jc w:val="both"/>
      </w:pPr>
      <w:r>
        <w:t>Sukladno članku 83. stavak 1. Zakona o gospodarenju otpadom, davatelj javne usluge (koncesionar) dužan je korisniku usluge do 31. prosinca tekuće kalendarske godine za iduću kalendarsku godinu dostaviti Obavijest o sakupljanju komunalnog otpada elektroničkim putem, pisanim putem ili na drugi korisniku usluge prihvatljiv način.</w:t>
      </w:r>
    </w:p>
    <w:p w14:paraId="783931AE" w14:textId="77777777" w:rsidR="00A0398E" w:rsidRDefault="00A0398E" w:rsidP="00A0398E">
      <w:pPr>
        <w:pStyle w:val="box455020"/>
        <w:numPr>
          <w:ilvl w:val="0"/>
          <w:numId w:val="53"/>
        </w:numPr>
        <w:spacing w:before="0" w:after="120"/>
        <w:jc w:val="both"/>
        <w:rPr>
          <w:color w:val="231F20"/>
        </w:rPr>
      </w:pPr>
      <w:r>
        <w:rPr>
          <w:rStyle w:val="Bez"/>
          <w:color w:val="231F20"/>
          <w:u w:color="231F20"/>
        </w:rPr>
        <w:t>Koncesionar se obvezuje na svojim mrežnim stranicama objaviti i ažurno održavati informacije o:</w:t>
      </w:r>
    </w:p>
    <w:p w14:paraId="4533DC5E" w14:textId="77777777" w:rsidR="00A0398E" w:rsidRDefault="00A0398E" w:rsidP="00A0398E">
      <w:pPr>
        <w:pStyle w:val="box455020"/>
        <w:numPr>
          <w:ilvl w:val="0"/>
          <w:numId w:val="61"/>
        </w:numPr>
        <w:spacing w:before="0" w:after="120"/>
        <w:jc w:val="both"/>
        <w:rPr>
          <w:color w:val="231F20"/>
        </w:rPr>
      </w:pPr>
      <w:r>
        <w:rPr>
          <w:rStyle w:val="Bez"/>
          <w:color w:val="231F20"/>
          <w:u w:color="231F20"/>
        </w:rPr>
        <w:t xml:space="preserve">lokacijama mobilnog/ih i </w:t>
      </w:r>
      <w:proofErr w:type="spellStart"/>
      <w:r>
        <w:rPr>
          <w:rStyle w:val="Bez"/>
          <w:color w:val="231F20"/>
          <w:u w:color="231F20"/>
        </w:rPr>
        <w:t>reciklažnog</w:t>
      </w:r>
      <w:proofErr w:type="spellEnd"/>
      <w:r>
        <w:rPr>
          <w:rStyle w:val="Bez"/>
          <w:color w:val="231F20"/>
          <w:u w:color="231F20"/>
        </w:rPr>
        <w:t>/ih dvorište po naseljima i</w:t>
      </w:r>
    </w:p>
    <w:p w14:paraId="7199DB3C" w14:textId="77777777" w:rsidR="00A0398E" w:rsidRDefault="00A0398E" w:rsidP="00A0398E">
      <w:pPr>
        <w:pStyle w:val="box455020"/>
        <w:numPr>
          <w:ilvl w:val="0"/>
          <w:numId w:val="61"/>
        </w:numPr>
        <w:spacing w:before="0" w:after="120"/>
        <w:jc w:val="both"/>
        <w:rPr>
          <w:color w:val="231F20"/>
        </w:rPr>
      </w:pPr>
      <w:r>
        <w:rPr>
          <w:rStyle w:val="Bez"/>
          <w:color w:val="231F20"/>
          <w:u w:color="231F20"/>
        </w:rPr>
        <w:t xml:space="preserve">lokacijama spremnika za odvojeno sakupljanje komunalnog otpada postavljenih na javnoj </w:t>
      </w:r>
      <w:proofErr w:type="spellStart"/>
      <w:r>
        <w:rPr>
          <w:rStyle w:val="Bez"/>
          <w:color w:val="231F20"/>
          <w:u w:color="231F20"/>
        </w:rPr>
        <w:t>površ</w:t>
      </w:r>
      <w:proofErr w:type="spellEnd"/>
      <w:r>
        <w:rPr>
          <w:rStyle w:val="Bez"/>
          <w:color w:val="231F20"/>
          <w:u w:color="231F20"/>
          <w:lang w:val="it-IT"/>
        </w:rPr>
        <w:t>ini.</w:t>
      </w:r>
    </w:p>
    <w:p w14:paraId="367C8BE0" w14:textId="77777777" w:rsidR="00A0398E" w:rsidRDefault="00A0398E" w:rsidP="00A0398E">
      <w:pPr>
        <w:pStyle w:val="box455020"/>
        <w:numPr>
          <w:ilvl w:val="0"/>
          <w:numId w:val="62"/>
        </w:numPr>
        <w:spacing w:before="0" w:after="120"/>
        <w:jc w:val="both"/>
        <w:rPr>
          <w:color w:val="231F20"/>
        </w:rPr>
      </w:pPr>
      <w:r>
        <w:rPr>
          <w:rStyle w:val="Bez"/>
          <w:color w:val="231F20"/>
          <w:u w:color="231F20"/>
        </w:rPr>
        <w:t>Koncesionar, odnosno davatelj javne usluge temeljem članka 82. Zakona o gospodarenju otpadom obvezan je voditi evidenciju o preuzetoj količini otpada od pojedinog korisnika usluge u obračunskom razdoblju, a prema kriterijima propisanim Odlukom o načinu pružanja javne usluge, koja je sastavni dio ovog ugovora.</w:t>
      </w:r>
    </w:p>
    <w:p w14:paraId="630EEC9C" w14:textId="77777777" w:rsidR="00A0398E" w:rsidRDefault="00A0398E" w:rsidP="00A0398E">
      <w:pPr>
        <w:pStyle w:val="box455020"/>
        <w:numPr>
          <w:ilvl w:val="0"/>
          <w:numId w:val="53"/>
        </w:numPr>
        <w:spacing w:before="0" w:after="120"/>
        <w:jc w:val="both"/>
        <w:rPr>
          <w:color w:val="231F20"/>
        </w:rPr>
      </w:pPr>
      <w:r>
        <w:rPr>
          <w:rStyle w:val="Bez"/>
          <w:color w:val="231F20"/>
          <w:u w:color="231F20"/>
        </w:rPr>
        <w:t xml:space="preserve"> Koncesionar, odnosno davatelj javne usluge obvezan je korisniku usluge za obračunsko razdoblje obračunati cijenu javne usluge sukladno odredbama iz Odluke o načinu pružanja javne usluge te u skladu s odabranom ponudom primjenjujući jedinične cijene iz ugovoreno Cjenika javne usluge, odnosno izmijenjenog Cjenika javne usluge ukoliko je primjenjivo, a temeljem podataka iz evidencije iz prethodnog stavka ovog članka.</w:t>
      </w:r>
    </w:p>
    <w:p w14:paraId="4E980D83" w14:textId="77777777" w:rsidR="00A0398E" w:rsidRDefault="00A0398E" w:rsidP="00A0398E">
      <w:pPr>
        <w:pStyle w:val="box455020"/>
        <w:numPr>
          <w:ilvl w:val="0"/>
          <w:numId w:val="53"/>
        </w:numPr>
        <w:spacing w:before="0" w:after="120"/>
        <w:jc w:val="both"/>
        <w:rPr>
          <w:color w:val="231F20"/>
        </w:rPr>
      </w:pPr>
      <w:r>
        <w:rPr>
          <w:rStyle w:val="Bez"/>
          <w:color w:val="231F20"/>
          <w:u w:color="231F20"/>
        </w:rPr>
        <w:t xml:space="preserve"> Cijenu javne usluge iz prethodnog stavka ovog članka korisnik usluge plaća direktno koncesionaru, odnosno davatelju javne usluge.</w:t>
      </w:r>
    </w:p>
    <w:p w14:paraId="3A4B498F" w14:textId="77777777" w:rsidR="00A0398E" w:rsidRDefault="00A0398E" w:rsidP="00A0398E">
      <w:pPr>
        <w:pStyle w:val="box455020"/>
        <w:numPr>
          <w:ilvl w:val="0"/>
          <w:numId w:val="53"/>
        </w:numPr>
        <w:spacing w:before="0" w:after="120"/>
        <w:jc w:val="both"/>
      </w:pPr>
      <w:r>
        <w:rPr>
          <w:rStyle w:val="Bez"/>
          <w:color w:val="231F20"/>
          <w:u w:color="231F20"/>
        </w:rPr>
        <w:t xml:space="preserve"> </w:t>
      </w:r>
      <w:r>
        <w:t>Ugovorne strane suglasne su da se ovim ugovorom o koncesiji ugovara nemogućnost povećanja ugovorenih jediničnih cijena pojedinih usluga za korisnike usluge, kako bi se izbjegla situacija iz članka 63. stavak 2. točka 1. i/ili 2. Zakona o koncesijama, što se smatra bitnim izmjenama ugovora o koncesiji zbog kojih bi davatelj koncesije bio obvezan provesti novi postupak davanja koncesije i sklopiti novi ugovor o koncesiji.</w:t>
      </w:r>
    </w:p>
    <w:p w14:paraId="7551CD29" w14:textId="77777777" w:rsidR="00A0398E" w:rsidRDefault="00A0398E" w:rsidP="00A0398E">
      <w:pPr>
        <w:pStyle w:val="box455020"/>
        <w:numPr>
          <w:ilvl w:val="0"/>
          <w:numId w:val="53"/>
        </w:numPr>
        <w:spacing w:before="0" w:after="120"/>
        <w:jc w:val="both"/>
        <w:rPr>
          <w:color w:val="231F20"/>
        </w:rPr>
      </w:pPr>
      <w:r>
        <w:rPr>
          <w:rStyle w:val="Bez"/>
          <w:color w:val="231F20"/>
          <w:u w:color="231F20"/>
        </w:rPr>
        <w:t xml:space="preserve"> </w:t>
      </w:r>
      <w:r>
        <w:rPr>
          <w:rStyle w:val="Bez"/>
        </w:rPr>
        <w:t xml:space="preserve">Ukoliko tijekom trajanja koncesije dođe do promjene, odnosno do smanjenja jedne ili više ugovorenih jediničnih cijena iz Priloga 2: Cjenik javne usluge, temeljem članka 77. stavak 5. Zakona o gospodarenju otpadom, davatelj usluge (koncesionar) obvezuje se prije primjene cjenika odnosno primjene izmjene cjenika zatražiti suglasnost izvršnog tijela Općine Tompojevci.  </w:t>
      </w:r>
    </w:p>
    <w:p w14:paraId="5E389268" w14:textId="77777777" w:rsidR="00A0398E" w:rsidRDefault="00A0398E" w:rsidP="00A0398E">
      <w:pPr>
        <w:pStyle w:val="box455020"/>
        <w:numPr>
          <w:ilvl w:val="0"/>
          <w:numId w:val="53"/>
        </w:numPr>
        <w:spacing w:before="0" w:after="120"/>
        <w:jc w:val="both"/>
        <w:rPr>
          <w:color w:val="231F20"/>
        </w:rPr>
      </w:pPr>
      <w:r>
        <w:rPr>
          <w:rStyle w:val="Bez"/>
          <w:color w:val="231F20"/>
          <w:u w:color="231F20"/>
        </w:rPr>
        <w:lastRenderedPageBreak/>
        <w:t xml:space="preserve"> Koncesionar, odnosno davatelj javne usluge koja je predmet ove koncesije obvezuje se važeći Cjenik javne usluge objaviti na svojim mrežnim stranicama.</w:t>
      </w:r>
    </w:p>
    <w:p w14:paraId="3B558B01" w14:textId="77777777" w:rsidR="00A0398E" w:rsidRDefault="00A0398E" w:rsidP="00A0398E">
      <w:pPr>
        <w:pStyle w:val="box455020"/>
        <w:numPr>
          <w:ilvl w:val="0"/>
          <w:numId w:val="53"/>
        </w:numPr>
        <w:spacing w:before="0" w:after="120"/>
        <w:jc w:val="both"/>
        <w:rPr>
          <w:color w:val="231F20"/>
        </w:rPr>
      </w:pPr>
      <w:r>
        <w:rPr>
          <w:rStyle w:val="Bez"/>
          <w:color w:val="231F20"/>
          <w:u w:color="231F20"/>
        </w:rPr>
        <w:t xml:space="preserve"> Koncesionar, odnosno davatelj javne usluge koja je predmet ove koncesije pruža istu na vlastitu odgovornost, uvažavajući pritom važeće propise cestovnog i teretnog prometa posebice vezane uz prometnu sigurnost vozila koje isti koristi pri provedbi ove koncesije.</w:t>
      </w:r>
    </w:p>
    <w:p w14:paraId="5BC27C6E" w14:textId="77777777" w:rsidR="00A0398E" w:rsidRDefault="00A0398E" w:rsidP="00A0398E">
      <w:pPr>
        <w:pStyle w:val="box455020"/>
        <w:numPr>
          <w:ilvl w:val="0"/>
          <w:numId w:val="53"/>
        </w:numPr>
        <w:spacing w:before="0" w:after="120"/>
        <w:jc w:val="both"/>
        <w:rPr>
          <w:color w:val="231F20"/>
        </w:rPr>
      </w:pPr>
      <w:r>
        <w:rPr>
          <w:rStyle w:val="Bez"/>
          <w:color w:val="231F20"/>
          <w:u w:color="231F20"/>
        </w:rPr>
        <w:t xml:space="preserve"> Koncesionar odnosno davatelj javne usluge obvezuje se otpad prikupljati vozilima koja je opremljena opremom koja onemogućava rasipanje, prolijevanje odnosno ispuštanje otpada te širenje prašine i neugodnih mirisa. Vozila kojim se obavlja prikupljanje otpada mogu biti opremljena opremom kojom se smanjuje volumen otpada, pri čemu se ne mijenja masa i vrsta otpada.</w:t>
      </w:r>
    </w:p>
    <w:p w14:paraId="4F2C6459" w14:textId="77777777" w:rsidR="00A0398E" w:rsidRDefault="00A0398E" w:rsidP="00A0398E">
      <w:pPr>
        <w:pStyle w:val="box455020"/>
        <w:numPr>
          <w:ilvl w:val="0"/>
          <w:numId w:val="53"/>
        </w:numPr>
        <w:spacing w:before="0" w:after="120"/>
        <w:jc w:val="both"/>
        <w:rPr>
          <w:color w:val="231F20"/>
        </w:rPr>
      </w:pPr>
      <w:r>
        <w:rPr>
          <w:rStyle w:val="Bez"/>
          <w:color w:val="231F20"/>
          <w:u w:color="231F20"/>
        </w:rPr>
        <w:t xml:space="preserve"> Odredbe iz  stavaka</w:t>
      </w:r>
      <w:r>
        <w:rPr>
          <w:rStyle w:val="Bez"/>
          <w:color w:val="0070C0"/>
          <w:u w:color="0070C0"/>
        </w:rPr>
        <w:t xml:space="preserve"> 2., 3., 6. i 7. </w:t>
      </w:r>
      <w:r>
        <w:rPr>
          <w:rStyle w:val="Bez"/>
          <w:color w:val="231F20"/>
          <w:u w:color="231F20"/>
        </w:rPr>
        <w:t xml:space="preserve">ovog članka na odgovarajući se način odnose i na </w:t>
      </w:r>
      <w:proofErr w:type="spellStart"/>
      <w:r>
        <w:rPr>
          <w:rStyle w:val="Bez"/>
          <w:color w:val="231F20"/>
          <w:u w:color="231F20"/>
        </w:rPr>
        <w:t>podugovaratelja</w:t>
      </w:r>
      <w:proofErr w:type="spellEnd"/>
      <w:r>
        <w:rPr>
          <w:rStyle w:val="Bez"/>
          <w:color w:val="231F20"/>
          <w:u w:color="231F20"/>
        </w:rPr>
        <w:t xml:space="preserve">. Ukoliko se dio javne usluge koja je predmet ove koncesije daje u podugovor, navedene odredbe odnose se i na </w:t>
      </w:r>
      <w:proofErr w:type="spellStart"/>
      <w:r>
        <w:rPr>
          <w:rStyle w:val="Bez"/>
          <w:color w:val="231F20"/>
          <w:u w:color="231F20"/>
        </w:rPr>
        <w:t>podugovaratelja</w:t>
      </w:r>
      <w:proofErr w:type="spellEnd"/>
      <w:r>
        <w:rPr>
          <w:rStyle w:val="Bez"/>
          <w:color w:val="231F20"/>
          <w:u w:color="231F20"/>
        </w:rPr>
        <w:t xml:space="preserve">, a koncesionar se obvezuje osigurati da </w:t>
      </w:r>
      <w:proofErr w:type="spellStart"/>
      <w:r>
        <w:rPr>
          <w:rStyle w:val="Bez"/>
          <w:color w:val="231F20"/>
          <w:u w:color="231F20"/>
        </w:rPr>
        <w:t>podugovaratelj</w:t>
      </w:r>
      <w:proofErr w:type="spellEnd"/>
      <w:r>
        <w:rPr>
          <w:rStyle w:val="Bez"/>
          <w:color w:val="231F20"/>
          <w:u w:color="231F20"/>
        </w:rPr>
        <w:t xml:space="preserve"> iste i ispuni.</w:t>
      </w:r>
    </w:p>
    <w:p w14:paraId="751282BF" w14:textId="77777777" w:rsidR="00A0398E" w:rsidRDefault="00A0398E" w:rsidP="00A0398E">
      <w:pPr>
        <w:pStyle w:val="box455020"/>
        <w:numPr>
          <w:ilvl w:val="0"/>
          <w:numId w:val="53"/>
        </w:numPr>
        <w:spacing w:before="0" w:after="120"/>
        <w:jc w:val="both"/>
        <w:rPr>
          <w:color w:val="414145"/>
        </w:rPr>
      </w:pPr>
      <w:r>
        <w:rPr>
          <w:rStyle w:val="Bez"/>
          <w:color w:val="231F20"/>
          <w:u w:color="231F20"/>
        </w:rPr>
        <w:t xml:space="preserve"> Ukoliko koncesionar dio javne usluge koja je predmet ovog ugovora o koncesiji daje u podugovor, koncesionar se obvezuje osigurati zakonitost, </w:t>
      </w:r>
      <w:r>
        <w:rPr>
          <w:rStyle w:val="Bez"/>
          <w:color w:val="414145"/>
          <w:u w:color="414145"/>
        </w:rPr>
        <w:t>sigurnost, te ugovorenu minimalnu redovitost i kvalitetu javne usluge.</w:t>
      </w:r>
    </w:p>
    <w:p w14:paraId="622EC01D" w14:textId="77777777" w:rsidR="00A0398E" w:rsidRDefault="00A0398E" w:rsidP="00A0398E">
      <w:pPr>
        <w:pStyle w:val="box455020"/>
        <w:numPr>
          <w:ilvl w:val="0"/>
          <w:numId w:val="53"/>
        </w:numPr>
        <w:spacing w:before="0" w:after="120"/>
        <w:jc w:val="both"/>
        <w:rPr>
          <w:color w:val="414145"/>
        </w:rPr>
      </w:pPr>
      <w:r>
        <w:rPr>
          <w:rStyle w:val="Bez"/>
          <w:color w:val="231F20"/>
          <w:u w:color="231F20"/>
        </w:rPr>
        <w:t>Ukoliko koncesionar dio javne usluge koja je predmet ovog ugovora o koncesiji daje u podugovor, koncesionar se obvezuje osigurati da se dio javne usluge koji se daje u podugovor izvršava sukladno odredbama ovog ugovora.</w:t>
      </w:r>
    </w:p>
    <w:p w14:paraId="368CF393" w14:textId="77777777" w:rsidR="00A0398E" w:rsidRDefault="00A0398E" w:rsidP="00A0398E">
      <w:pPr>
        <w:pStyle w:val="box455020"/>
        <w:numPr>
          <w:ilvl w:val="0"/>
          <w:numId w:val="53"/>
        </w:numPr>
        <w:spacing w:before="0" w:after="120"/>
        <w:jc w:val="both"/>
        <w:rPr>
          <w:color w:val="414145"/>
        </w:rPr>
      </w:pPr>
      <w:r>
        <w:rPr>
          <w:rStyle w:val="Bez"/>
          <w:color w:val="231F20"/>
          <w:u w:color="231F20"/>
        </w:rPr>
        <w:t xml:space="preserve">Ukoliko koncesionar dio javne usluge koja je predmet ovog ugovora o koncesiji daje u podugovor, koncesionar se obvezuje podugovorom urediti prava i obveze </w:t>
      </w:r>
      <w:proofErr w:type="spellStart"/>
      <w:r>
        <w:rPr>
          <w:rStyle w:val="Bez"/>
          <w:color w:val="231F20"/>
          <w:u w:color="231F20"/>
        </w:rPr>
        <w:t>podugovaratelja</w:t>
      </w:r>
      <w:proofErr w:type="spellEnd"/>
      <w:r>
        <w:rPr>
          <w:rStyle w:val="Bez"/>
          <w:color w:val="231F20"/>
          <w:u w:color="231F20"/>
        </w:rPr>
        <w:t xml:space="preserve">, a posebice obveze u vezi kvalitete i učestalosti pružanja javne usluge koja se daje u podugovor, </w:t>
      </w:r>
      <w:r>
        <w:rPr>
          <w:rStyle w:val="Bez"/>
        </w:rPr>
        <w:t>izdavanja računa korisnicima usluge, plaćanja odnosno naplate računa od korisnika usluge, pripreme i predaje godišnjih izvještaja, plaćanje naknade za koncesiju i ostala bitna pitanja.</w:t>
      </w:r>
    </w:p>
    <w:p w14:paraId="58691C7A" w14:textId="77777777" w:rsidR="00A0398E" w:rsidRDefault="00A0398E" w:rsidP="00A0398E">
      <w:pPr>
        <w:pStyle w:val="box455020"/>
        <w:spacing w:before="0" w:after="120"/>
        <w:jc w:val="both"/>
        <w:rPr>
          <w:rStyle w:val="Bez"/>
          <w:color w:val="231F20"/>
          <w:u w:color="231F20"/>
        </w:rPr>
      </w:pPr>
    </w:p>
    <w:p w14:paraId="53765880" w14:textId="77777777" w:rsidR="00A0398E" w:rsidRDefault="00A0398E" w:rsidP="00A0398E">
      <w:pPr>
        <w:pStyle w:val="box455020"/>
        <w:spacing w:before="0" w:after="120"/>
        <w:jc w:val="both"/>
        <w:rPr>
          <w:rStyle w:val="Bez"/>
          <w:b/>
          <w:bCs/>
        </w:rPr>
      </w:pPr>
      <w:r>
        <w:rPr>
          <w:rStyle w:val="Bez"/>
          <w:b/>
          <w:bCs/>
        </w:rPr>
        <w:t>Obveze davatelja javne usluge (koncesionara) iz članka 69. Zakona o gospodarenju otpadom</w:t>
      </w:r>
    </w:p>
    <w:p w14:paraId="7E2DFAB7" w14:textId="77777777" w:rsidR="00A0398E" w:rsidRDefault="00A0398E" w:rsidP="00A0398E">
      <w:pPr>
        <w:spacing w:after="120" w:line="120" w:lineRule="atLeast"/>
        <w:jc w:val="center"/>
        <w:rPr>
          <w:rStyle w:val="Bez"/>
          <w:b/>
          <w:bCs/>
        </w:rPr>
      </w:pPr>
      <w:r>
        <w:rPr>
          <w:rStyle w:val="Bez"/>
          <w:b/>
          <w:bCs/>
        </w:rPr>
        <w:t>Članak 11.</w:t>
      </w:r>
    </w:p>
    <w:p w14:paraId="44F844FA" w14:textId="77777777" w:rsidR="00A0398E" w:rsidRDefault="00A0398E" w:rsidP="00A0398E">
      <w:pPr>
        <w:pStyle w:val="box455020"/>
        <w:numPr>
          <w:ilvl w:val="0"/>
          <w:numId w:val="64"/>
        </w:numPr>
        <w:spacing w:before="0" w:after="120"/>
        <w:jc w:val="both"/>
      </w:pPr>
      <w:r>
        <w:t>Koncesionar, odnosno davatelj usluge obvezuje se:</w:t>
      </w:r>
    </w:p>
    <w:p w14:paraId="037B0676" w14:textId="77777777" w:rsidR="00A0398E" w:rsidRDefault="00A0398E" w:rsidP="00A0398E">
      <w:pPr>
        <w:pStyle w:val="box455020"/>
        <w:numPr>
          <w:ilvl w:val="0"/>
          <w:numId w:val="66"/>
        </w:numPr>
        <w:spacing w:before="0" w:after="0"/>
        <w:jc w:val="both"/>
      </w:pPr>
      <w:r>
        <w:t>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14:paraId="21B395F7" w14:textId="77777777" w:rsidR="00A0398E" w:rsidRDefault="00A0398E" w:rsidP="00A0398E">
      <w:pPr>
        <w:pStyle w:val="box455020"/>
        <w:numPr>
          <w:ilvl w:val="0"/>
          <w:numId w:val="66"/>
        </w:numPr>
        <w:spacing w:before="0" w:after="0"/>
        <w:jc w:val="both"/>
      </w:pPr>
      <w:r>
        <w:t>pružati javnu uslugu u skladu sa Zakonom o gospodarenju otpadom i Odlukom iz članka 66. navedenog Zakona (Odluka o načinu pružanja javne usluge),</w:t>
      </w:r>
    </w:p>
    <w:p w14:paraId="018CE7F2" w14:textId="77777777" w:rsidR="00A0398E" w:rsidRDefault="00A0398E" w:rsidP="00A0398E">
      <w:pPr>
        <w:pStyle w:val="box455020"/>
        <w:numPr>
          <w:ilvl w:val="0"/>
          <w:numId w:val="66"/>
        </w:numPr>
        <w:spacing w:before="0" w:after="0"/>
        <w:jc w:val="both"/>
      </w:pPr>
      <w:r>
        <w:t xml:space="preserve">snositi sve troškove gospodarenja prikupljenim otpadom, osim troškova postupanja s </w:t>
      </w:r>
      <w:proofErr w:type="spellStart"/>
      <w:r>
        <w:t>reciklabilnim</w:t>
      </w:r>
      <w:proofErr w:type="spellEnd"/>
      <w:r>
        <w:t xml:space="preserve"> komunalnim otpadom koji se sastoji pretežito od otpadne ambalaže,</w:t>
      </w:r>
    </w:p>
    <w:p w14:paraId="15AADFC5" w14:textId="77777777" w:rsidR="00A0398E" w:rsidRDefault="00A0398E" w:rsidP="00A0398E">
      <w:pPr>
        <w:pStyle w:val="box455020"/>
        <w:numPr>
          <w:ilvl w:val="0"/>
          <w:numId w:val="66"/>
        </w:numPr>
        <w:spacing w:before="0" w:after="0"/>
        <w:jc w:val="both"/>
      </w:pPr>
      <w:r>
        <w:t>osigurati korisniku usluge spremnike za primopredaju komunalnog otpada,</w:t>
      </w:r>
    </w:p>
    <w:p w14:paraId="57574C87" w14:textId="77777777" w:rsidR="00A0398E" w:rsidRDefault="00A0398E" w:rsidP="00A0398E">
      <w:pPr>
        <w:pStyle w:val="box455020"/>
        <w:numPr>
          <w:ilvl w:val="0"/>
          <w:numId w:val="66"/>
        </w:numPr>
        <w:spacing w:before="0" w:after="0"/>
        <w:jc w:val="both"/>
      </w:pPr>
      <w:r>
        <w:t xml:space="preserve">preuzeti sadržaj spremnika od korisnika usluge i to odvojeno miješani komunalni otpad, biootpad, </w:t>
      </w:r>
      <w:proofErr w:type="spellStart"/>
      <w:r>
        <w:t>reciklabilni</w:t>
      </w:r>
      <w:proofErr w:type="spellEnd"/>
      <w:r>
        <w:t xml:space="preserve"> komunalni otpad i glomazni otpad,</w:t>
      </w:r>
    </w:p>
    <w:p w14:paraId="4B1FB2B8" w14:textId="77777777" w:rsidR="00A0398E" w:rsidRDefault="00A0398E" w:rsidP="00A0398E">
      <w:pPr>
        <w:pStyle w:val="box455020"/>
        <w:numPr>
          <w:ilvl w:val="0"/>
          <w:numId w:val="66"/>
        </w:numPr>
        <w:spacing w:before="0" w:after="0"/>
        <w:jc w:val="both"/>
      </w:pPr>
      <w:r>
        <w:t>osigurati provjeru da otpad sadržan u spremniku prilikom primopredaje odgovara vrsti otpada čija se primopredaja obavlja,</w:t>
      </w:r>
    </w:p>
    <w:p w14:paraId="1A180C92" w14:textId="77777777" w:rsidR="00A0398E" w:rsidRDefault="00A0398E" w:rsidP="00A0398E">
      <w:pPr>
        <w:pStyle w:val="box455020"/>
        <w:numPr>
          <w:ilvl w:val="0"/>
          <w:numId w:val="66"/>
        </w:numPr>
        <w:spacing w:before="0" w:after="0"/>
        <w:jc w:val="both"/>
      </w:pPr>
      <w:r>
        <w:lastRenderedPageBreak/>
        <w:t>osigurati uvjete kojima se ostvaruje pojedinačno korištenje javne usluge neovisno o broju korisnika usluge koji koriste zajednički spremnik,</w:t>
      </w:r>
    </w:p>
    <w:p w14:paraId="27A6FAB5" w14:textId="77777777" w:rsidR="00A0398E" w:rsidRDefault="00A0398E" w:rsidP="00A0398E">
      <w:pPr>
        <w:pStyle w:val="box455020"/>
        <w:numPr>
          <w:ilvl w:val="0"/>
          <w:numId w:val="66"/>
        </w:numPr>
        <w:spacing w:before="0" w:after="0"/>
        <w:jc w:val="both"/>
      </w:pPr>
      <w:r>
        <w:t xml:space="preserve">predati sakupljeni </w:t>
      </w:r>
      <w:proofErr w:type="spellStart"/>
      <w:r>
        <w:t>reciklabilni</w:t>
      </w:r>
      <w:proofErr w:type="spellEnd"/>
      <w:r>
        <w:t xml:space="preserve"> komunalni otpad osobi koju odredi Fond za zaštitu okoliša i energetsku učinkovitost (u daljnjem tekstu: Fond),</w:t>
      </w:r>
    </w:p>
    <w:p w14:paraId="4BECB809" w14:textId="77777777" w:rsidR="00A0398E" w:rsidRDefault="00A0398E" w:rsidP="00A0398E">
      <w:pPr>
        <w:pStyle w:val="box455020"/>
        <w:numPr>
          <w:ilvl w:val="0"/>
          <w:numId w:val="66"/>
        </w:numPr>
        <w:spacing w:before="0" w:after="0"/>
        <w:jc w:val="both"/>
      </w:pPr>
      <w:r>
        <w:t>voditi evidencije propisane člankom 82. Zakona o gospodarenju otpadom,</w:t>
      </w:r>
    </w:p>
    <w:p w14:paraId="535D19A5" w14:textId="77777777" w:rsidR="00A0398E" w:rsidRDefault="00A0398E" w:rsidP="00A0398E">
      <w:pPr>
        <w:pStyle w:val="box455020"/>
        <w:numPr>
          <w:ilvl w:val="0"/>
          <w:numId w:val="66"/>
        </w:numPr>
        <w:spacing w:before="0" w:after="0"/>
        <w:jc w:val="both"/>
      </w:pPr>
      <w:r>
        <w:t>na spremniku održavati natpis iz stavka 2. ovoga članka,</w:t>
      </w:r>
    </w:p>
    <w:p w14:paraId="35ADA9C1" w14:textId="77777777" w:rsidR="00A0398E" w:rsidRDefault="00A0398E" w:rsidP="00A0398E">
      <w:pPr>
        <w:pStyle w:val="box455020"/>
        <w:numPr>
          <w:ilvl w:val="0"/>
          <w:numId w:val="66"/>
        </w:numPr>
        <w:spacing w:before="0" w:after="0"/>
        <w:jc w:val="both"/>
      </w:pPr>
      <w:r>
        <w:t>osigurati sigurnost, redovitost i kvalitetu javne usluge,</w:t>
      </w:r>
    </w:p>
    <w:p w14:paraId="625630A5" w14:textId="77777777" w:rsidR="00A0398E" w:rsidRDefault="00A0398E" w:rsidP="00A0398E">
      <w:pPr>
        <w:pStyle w:val="box455020"/>
        <w:numPr>
          <w:ilvl w:val="0"/>
          <w:numId w:val="66"/>
        </w:numPr>
        <w:spacing w:before="0" w:after="0"/>
        <w:jc w:val="both"/>
      </w:pPr>
      <w:r>
        <w:t>predati miješani komunalni otpad u centar za gospodarenje otpadom sukladno Planu gospodarenja otpadom Republike Hrvatske,</w:t>
      </w:r>
    </w:p>
    <w:p w14:paraId="1F951A7C" w14:textId="77777777" w:rsidR="00A0398E" w:rsidRDefault="00A0398E" w:rsidP="00A0398E">
      <w:pPr>
        <w:pStyle w:val="box455020"/>
        <w:numPr>
          <w:ilvl w:val="0"/>
          <w:numId w:val="66"/>
        </w:numPr>
        <w:spacing w:before="0" w:after="0"/>
        <w:jc w:val="both"/>
      </w:pPr>
      <w:r>
        <w:t>obračunati cijenu javne usluge na način propisan Zakonom o gospodarenju otpadom, Odlukom iz članka 66. stavka 1. navedenog Zakona (Odluka o načinu pružanja javne usluge) i cjenikom iz članka 77. istog Zakona te</w:t>
      </w:r>
    </w:p>
    <w:p w14:paraId="3625DA25" w14:textId="77777777" w:rsidR="00A0398E" w:rsidRDefault="00A0398E" w:rsidP="00A0398E">
      <w:pPr>
        <w:pStyle w:val="box455020"/>
        <w:numPr>
          <w:ilvl w:val="0"/>
          <w:numId w:val="66"/>
        </w:numPr>
        <w:spacing w:before="0" w:after="120"/>
        <w:jc w:val="both"/>
      </w:pPr>
      <w:r>
        <w:t>na računu za javnu uslugu navesti sve elemente temeljem kojih je izvršio obračun cijene javne usluge, uključivo i porez na dodanu vrijednost određen sukladno posebnom propisu kojim se uređuje porez na dodanu vrijednost.</w:t>
      </w:r>
    </w:p>
    <w:p w14:paraId="652E81C6" w14:textId="77777777" w:rsidR="00A0398E" w:rsidRDefault="00A0398E" w:rsidP="00A0398E">
      <w:pPr>
        <w:pStyle w:val="box455020"/>
        <w:numPr>
          <w:ilvl w:val="0"/>
          <w:numId w:val="67"/>
        </w:numPr>
        <w:spacing w:before="0" w:after="120"/>
        <w:jc w:val="both"/>
      </w:pPr>
      <w:r>
        <w:t>Spremnik za primopredaju komunalnog otpada kod korisnika usluge mora sadržavati natpis s nazivom davatelja usluge, oznaku koja je u Evidenciji o preuzetom komunalnom otpadu pridružena korisniku usluge i obračunskom mjestu i naziv vrste otpada za koju je spremnik namijenjen.</w:t>
      </w:r>
    </w:p>
    <w:p w14:paraId="44357BF2" w14:textId="77777777" w:rsidR="00A0398E" w:rsidRDefault="00A0398E" w:rsidP="00A0398E">
      <w:pPr>
        <w:pStyle w:val="box455020"/>
        <w:numPr>
          <w:ilvl w:val="0"/>
          <w:numId w:val="64"/>
        </w:numPr>
        <w:spacing w:before="0" w:after="120"/>
        <w:jc w:val="both"/>
      </w:pPr>
      <w:r>
        <w:t>Davatelj usluge koji osim pružanja javne usluge obavlja i druge poslove, dužan je voditi evidenciju prihoda i rashoda od javne usluge tako da je u svakom trenutku moguće utvrditi postojeće prihode i rashode od javne usluge.</w:t>
      </w:r>
    </w:p>
    <w:p w14:paraId="52E0C5C9" w14:textId="77777777" w:rsidR="00A0398E" w:rsidRDefault="00A0398E" w:rsidP="00A0398E">
      <w:pPr>
        <w:pStyle w:val="box455020"/>
        <w:numPr>
          <w:ilvl w:val="0"/>
          <w:numId w:val="64"/>
        </w:numPr>
        <w:spacing w:before="0" w:after="120"/>
        <w:jc w:val="both"/>
      </w:pPr>
      <w:r>
        <w:t>O svom radu davatelj usluge dužan je predstavničkom tijelu jedinice lokalne samouprave podnijeti Izvješće o radu do 31. ožujka tekuće godine za prethodnu kalendarsku godinu i dostaviti ga Ministarstvu.</w:t>
      </w:r>
    </w:p>
    <w:p w14:paraId="141085D1" w14:textId="77777777" w:rsidR="00A0398E" w:rsidRDefault="00A0398E" w:rsidP="00A0398E">
      <w:pPr>
        <w:pStyle w:val="box455020"/>
        <w:numPr>
          <w:ilvl w:val="0"/>
          <w:numId w:val="64"/>
        </w:numPr>
        <w:spacing w:before="0" w:after="120"/>
        <w:jc w:val="both"/>
      </w:pPr>
      <w:r>
        <w:t>Izvješće iz stavka 4. ovoga članka sadrži opće podatke o području pružanja javne usluge, obračunskim mjestima, korisnicima usluge i odvojenom sakupljanju otpada, podatke o redovitosti sustava, podatke o kvaliteti pružanja javne usluge i ekonomskoj učinkovitosti sustava sakupljanja komunalnog otpada.</w:t>
      </w:r>
    </w:p>
    <w:p w14:paraId="58EA5593" w14:textId="77777777" w:rsidR="00A0398E" w:rsidRDefault="00A0398E" w:rsidP="00A0398E">
      <w:pPr>
        <w:spacing w:after="120"/>
      </w:pPr>
    </w:p>
    <w:p w14:paraId="30E1E083" w14:textId="77777777" w:rsidR="00A0398E" w:rsidRDefault="00A0398E" w:rsidP="00A0398E">
      <w:pPr>
        <w:pStyle w:val="box455020"/>
        <w:spacing w:before="0" w:after="120"/>
        <w:jc w:val="both"/>
        <w:rPr>
          <w:rStyle w:val="Bez"/>
          <w:b/>
          <w:bCs/>
        </w:rPr>
      </w:pPr>
      <w:r>
        <w:rPr>
          <w:rStyle w:val="Bez"/>
          <w:b/>
          <w:bCs/>
        </w:rPr>
        <w:t xml:space="preserve">Obveze davatelja javne usluge (koncesionara) </w:t>
      </w:r>
    </w:p>
    <w:p w14:paraId="646EE1F2" w14:textId="77777777" w:rsidR="00A0398E" w:rsidRDefault="00A0398E" w:rsidP="00A0398E">
      <w:pPr>
        <w:spacing w:after="120" w:line="120" w:lineRule="atLeast"/>
        <w:jc w:val="center"/>
        <w:rPr>
          <w:rStyle w:val="Bez"/>
          <w:b/>
          <w:bCs/>
        </w:rPr>
      </w:pPr>
      <w:r>
        <w:rPr>
          <w:rStyle w:val="Bez"/>
          <w:b/>
          <w:bCs/>
        </w:rPr>
        <w:t>Članak 12.</w:t>
      </w:r>
    </w:p>
    <w:p w14:paraId="0CDEF163" w14:textId="77777777" w:rsidR="00A0398E" w:rsidRDefault="00A0398E" w:rsidP="00A0398E">
      <w:pPr>
        <w:pStyle w:val="box455020"/>
        <w:numPr>
          <w:ilvl w:val="0"/>
          <w:numId w:val="69"/>
        </w:numPr>
        <w:spacing w:before="0" w:after="120"/>
        <w:jc w:val="both"/>
      </w:pPr>
      <w:r>
        <w:t xml:space="preserve">Koncesionar te kada je primjenjivo i </w:t>
      </w:r>
      <w:proofErr w:type="spellStart"/>
      <w:r>
        <w:t>podugovaratelj</w:t>
      </w:r>
      <w:proofErr w:type="spellEnd"/>
      <w:r>
        <w:t>, odnosno davatelj usluge obvezuje se:</w:t>
      </w:r>
    </w:p>
    <w:p w14:paraId="5FDF08BA" w14:textId="77777777" w:rsidR="00A0398E" w:rsidRDefault="00A0398E" w:rsidP="00A0398E">
      <w:pPr>
        <w:pStyle w:val="box455020"/>
        <w:numPr>
          <w:ilvl w:val="0"/>
          <w:numId w:val="71"/>
        </w:numPr>
        <w:spacing w:before="0" w:after="0"/>
        <w:jc w:val="both"/>
      </w:pPr>
      <w:r>
        <w:t>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14:paraId="0A5EB665" w14:textId="77777777" w:rsidR="00A0398E" w:rsidRDefault="00A0398E" w:rsidP="00A0398E">
      <w:pPr>
        <w:pStyle w:val="box455020"/>
        <w:numPr>
          <w:ilvl w:val="0"/>
          <w:numId w:val="71"/>
        </w:numPr>
        <w:spacing w:before="0" w:after="0"/>
        <w:jc w:val="both"/>
      </w:pPr>
      <w:r>
        <w:t>pružati javnu uslugu u skladu sa Zakonom i ovom Odlukom te drugim propisima koji reguliraju gospodarenje otpadom,</w:t>
      </w:r>
    </w:p>
    <w:p w14:paraId="6E87E69A" w14:textId="77777777" w:rsidR="00A0398E" w:rsidRDefault="00A0398E" w:rsidP="00A0398E">
      <w:pPr>
        <w:pStyle w:val="box455020"/>
        <w:numPr>
          <w:ilvl w:val="0"/>
          <w:numId w:val="71"/>
        </w:numPr>
        <w:spacing w:before="0" w:after="0"/>
        <w:jc w:val="both"/>
      </w:pPr>
      <w:r>
        <w:t xml:space="preserve">snositi sve troškove gospodarenja prikupljenim otpadom, osim troškova postupanja s </w:t>
      </w:r>
      <w:proofErr w:type="spellStart"/>
      <w:r>
        <w:t>reciklabilnim</w:t>
      </w:r>
      <w:proofErr w:type="spellEnd"/>
      <w:r>
        <w:t xml:space="preserve"> komunalnim otpadom koji se sastoji pretežito od otpadne ambalaže,</w:t>
      </w:r>
    </w:p>
    <w:p w14:paraId="6EA69EB3" w14:textId="77777777" w:rsidR="00A0398E" w:rsidRDefault="00A0398E" w:rsidP="00A0398E">
      <w:pPr>
        <w:pStyle w:val="box455020"/>
        <w:numPr>
          <w:ilvl w:val="0"/>
          <w:numId w:val="71"/>
        </w:numPr>
        <w:spacing w:before="0" w:after="0"/>
        <w:jc w:val="both"/>
      </w:pPr>
      <w:r>
        <w:t>osigurati korisniku javne usluge spremnike za primopredaju komunalnog otpada i omogućiti odvoz glomaznog komunalnog otpada s adrese obračunskog mjesta korisnika jednom godišnje bez naknade,</w:t>
      </w:r>
    </w:p>
    <w:p w14:paraId="09232381" w14:textId="77777777" w:rsidR="00A0398E" w:rsidRDefault="00A0398E" w:rsidP="00A0398E">
      <w:pPr>
        <w:pStyle w:val="box455020"/>
        <w:numPr>
          <w:ilvl w:val="0"/>
          <w:numId w:val="71"/>
        </w:numPr>
        <w:spacing w:before="0" w:after="0"/>
        <w:jc w:val="both"/>
      </w:pPr>
      <w:r>
        <w:t>odgovarati za sigurnost, redovitost i kvalitetu pružanja javne usluge,</w:t>
      </w:r>
    </w:p>
    <w:p w14:paraId="2415C3B0" w14:textId="77777777" w:rsidR="00A0398E" w:rsidRDefault="00A0398E" w:rsidP="00A0398E">
      <w:pPr>
        <w:pStyle w:val="box455020"/>
        <w:numPr>
          <w:ilvl w:val="0"/>
          <w:numId w:val="71"/>
        </w:numPr>
        <w:spacing w:before="0" w:after="0"/>
        <w:jc w:val="both"/>
      </w:pPr>
      <w:r>
        <w:lastRenderedPageBreak/>
        <w:t>označiti spremnike za primopredaju komunalnog otpada te na spremniku održavati natpis otpada sukladno članku 69. stavak 2. Zakona,</w:t>
      </w:r>
    </w:p>
    <w:p w14:paraId="7200F6C6" w14:textId="77777777" w:rsidR="00A0398E" w:rsidRDefault="00A0398E" w:rsidP="00A0398E">
      <w:pPr>
        <w:pStyle w:val="box455020"/>
        <w:numPr>
          <w:ilvl w:val="0"/>
          <w:numId w:val="71"/>
        </w:numPr>
        <w:spacing w:before="0" w:after="0"/>
        <w:jc w:val="both"/>
        <w:rPr>
          <w:color w:val="231F20"/>
        </w:rPr>
      </w:pPr>
      <w:r>
        <w:rPr>
          <w:rStyle w:val="Bez"/>
        </w:rPr>
        <w:t xml:space="preserve">preuzimati redovito, u skladu s rasporedom odvoza davatelja javne usluge, preuzeti sadržaj spremnika od korisnika usluge i to odvojeno miješani komunalni otpad, biootpad, </w:t>
      </w:r>
      <w:proofErr w:type="spellStart"/>
      <w:r>
        <w:rPr>
          <w:rStyle w:val="Bez"/>
        </w:rPr>
        <w:t>reciklabilni</w:t>
      </w:r>
      <w:proofErr w:type="spellEnd"/>
      <w:r>
        <w:rPr>
          <w:rStyle w:val="Bez"/>
        </w:rPr>
        <w:t xml:space="preserve"> komunalni otpad i glomazni otpad,</w:t>
      </w:r>
    </w:p>
    <w:p w14:paraId="2A0800D8" w14:textId="77777777" w:rsidR="00A0398E" w:rsidRDefault="00A0398E" w:rsidP="00A0398E">
      <w:pPr>
        <w:pStyle w:val="box455020"/>
        <w:numPr>
          <w:ilvl w:val="0"/>
          <w:numId w:val="71"/>
        </w:numPr>
        <w:spacing w:before="0" w:after="0"/>
        <w:jc w:val="both"/>
        <w:rPr>
          <w:color w:val="231F20"/>
        </w:rPr>
      </w:pPr>
      <w:r>
        <w:rPr>
          <w:rStyle w:val="Bez"/>
        </w:rPr>
        <w:t>osigurati provjeru da otpad sadržan u spremniku prilikom primopredaje odgovara vrsti otpada čija se primopredaja obavlja,</w:t>
      </w:r>
    </w:p>
    <w:p w14:paraId="10151C23" w14:textId="77777777" w:rsidR="00A0398E" w:rsidRDefault="00A0398E" w:rsidP="00A0398E">
      <w:pPr>
        <w:pStyle w:val="box455020"/>
        <w:numPr>
          <w:ilvl w:val="0"/>
          <w:numId w:val="71"/>
        </w:numPr>
        <w:spacing w:before="0" w:after="0"/>
        <w:jc w:val="both"/>
        <w:rPr>
          <w:color w:val="231F20"/>
        </w:rPr>
      </w:pPr>
      <w:r>
        <w:rPr>
          <w:rStyle w:val="Bez"/>
        </w:rPr>
        <w:t>osigurati uvjete kojima se ostvaruje pojedinačno korištenje javne usluge, neovisno o broju korisnika koji koriste zajednički spremnik,</w:t>
      </w:r>
    </w:p>
    <w:p w14:paraId="14E53100" w14:textId="77777777" w:rsidR="00A0398E" w:rsidRDefault="00A0398E" w:rsidP="00A0398E">
      <w:pPr>
        <w:pStyle w:val="box455020"/>
        <w:numPr>
          <w:ilvl w:val="0"/>
          <w:numId w:val="71"/>
        </w:numPr>
        <w:spacing w:before="0" w:after="0"/>
        <w:jc w:val="both"/>
        <w:rPr>
          <w:color w:val="231F20"/>
        </w:rPr>
      </w:pPr>
      <w:r>
        <w:rPr>
          <w:rStyle w:val="Bez"/>
        </w:rPr>
        <w:t xml:space="preserve">predati sakupljeni </w:t>
      </w:r>
      <w:proofErr w:type="spellStart"/>
      <w:r>
        <w:rPr>
          <w:rStyle w:val="Bez"/>
        </w:rPr>
        <w:t>reciklabilni</w:t>
      </w:r>
      <w:proofErr w:type="spellEnd"/>
      <w:r>
        <w:rPr>
          <w:rStyle w:val="Bez"/>
        </w:rPr>
        <w:t xml:space="preserve"> otpad osobi koju odredi Fond,</w:t>
      </w:r>
    </w:p>
    <w:p w14:paraId="37958F03" w14:textId="77777777" w:rsidR="00A0398E" w:rsidRDefault="00A0398E" w:rsidP="00A0398E">
      <w:pPr>
        <w:pStyle w:val="box455020"/>
        <w:numPr>
          <w:ilvl w:val="0"/>
          <w:numId w:val="71"/>
        </w:numPr>
        <w:spacing w:before="0" w:after="0"/>
        <w:jc w:val="both"/>
        <w:rPr>
          <w:color w:val="231F20"/>
        </w:rPr>
      </w:pPr>
      <w:r>
        <w:rPr>
          <w:rStyle w:val="Bez"/>
        </w:rPr>
        <w:t>predati miješani komunalni otpad u centar za gospodarenje otpadom sukladno Planu gospodarenja otpadom Republike Hrvatske,</w:t>
      </w:r>
    </w:p>
    <w:p w14:paraId="7F9C40E6" w14:textId="77777777" w:rsidR="00A0398E" w:rsidRDefault="00A0398E" w:rsidP="00A0398E">
      <w:pPr>
        <w:pStyle w:val="box455020"/>
        <w:numPr>
          <w:ilvl w:val="0"/>
          <w:numId w:val="71"/>
        </w:numPr>
        <w:spacing w:before="0" w:after="0"/>
        <w:jc w:val="both"/>
        <w:rPr>
          <w:color w:val="231F20"/>
        </w:rPr>
      </w:pPr>
      <w:r>
        <w:rPr>
          <w:rStyle w:val="Bez"/>
        </w:rPr>
        <w:t>izraditi i objaviti u elektroničkom obliku obavijest o sakupljanju komunalnog otpada za područje Općine Tompojevci za sljedeću godinu i do 31. 12. tekuće godine dostaviti ju korisniku javne usluge u tiskanom obliku, na adresu obračunskog mjesta,</w:t>
      </w:r>
    </w:p>
    <w:p w14:paraId="2872BD74" w14:textId="77777777" w:rsidR="00A0398E" w:rsidRDefault="00A0398E" w:rsidP="00A0398E">
      <w:pPr>
        <w:pStyle w:val="box455020"/>
        <w:numPr>
          <w:ilvl w:val="0"/>
          <w:numId w:val="71"/>
        </w:numPr>
        <w:spacing w:before="0" w:after="0"/>
        <w:jc w:val="both"/>
        <w:rPr>
          <w:color w:val="231F20"/>
        </w:rPr>
      </w:pPr>
      <w:r>
        <w:rPr>
          <w:rStyle w:val="Bez"/>
        </w:rPr>
        <w:t>voditi evidenciju o preuzetoj količini komunalnog otpada od pojedinog korisnika usluge u obračunskom razdoblju prema kriteriju količine otpada iz članka 5. Odluke,</w:t>
      </w:r>
      <w:r>
        <w:rPr>
          <w:rStyle w:val="Bez"/>
          <w:color w:val="FF0000"/>
          <w:u w:color="FF0000"/>
        </w:rPr>
        <w:t xml:space="preserve"> </w:t>
      </w:r>
      <w:r>
        <w:rPr>
          <w:rStyle w:val="Bez"/>
        </w:rPr>
        <w:t>u digitalnom obliku (u daljnjem tekstu: evidencija) sukladno članku 82. Zakona; sastavni dio evidencije je Izjava korisnika i dokazi o izvršenoj javnoj usluzi; podatci iz evidencije moraju biti dostupni na uvid korisniku usluge na njegov zahtjev,</w:t>
      </w:r>
    </w:p>
    <w:p w14:paraId="54DAD565" w14:textId="77777777" w:rsidR="00A0398E" w:rsidRDefault="00A0398E" w:rsidP="00A0398E">
      <w:pPr>
        <w:pStyle w:val="box455020"/>
        <w:numPr>
          <w:ilvl w:val="0"/>
          <w:numId w:val="71"/>
        </w:numPr>
        <w:spacing w:before="0" w:after="0"/>
        <w:jc w:val="both"/>
        <w:rPr>
          <w:color w:val="231F20"/>
        </w:rPr>
      </w:pPr>
      <w:r>
        <w:rPr>
          <w:rStyle w:val="Bez"/>
        </w:rPr>
        <w:t>izraditi Cjenik javne usluge i objaviti ga na mrežnoj stranici te</w:t>
      </w:r>
    </w:p>
    <w:p w14:paraId="6A395DC1" w14:textId="77777777" w:rsidR="00A0398E" w:rsidRDefault="00A0398E" w:rsidP="00A0398E">
      <w:pPr>
        <w:pStyle w:val="box455020"/>
        <w:numPr>
          <w:ilvl w:val="0"/>
          <w:numId w:val="71"/>
        </w:numPr>
        <w:spacing w:before="0" w:after="120"/>
        <w:jc w:val="both"/>
        <w:rPr>
          <w:color w:val="231F20"/>
        </w:rPr>
      </w:pPr>
      <w:r>
        <w:rPr>
          <w:rStyle w:val="Bez"/>
        </w:rPr>
        <w:t>obračunati cijenu javne usluge na način propisan Zakonom, ovom Odlukom i Cjenikom; na računu za javnu uslugu navesti sve elemente temeljem kojih je izvršio obračun cijene javne usluge, uključivo i porez na dodanu vrijednost određen sukladno posebnom propisu kojim se utvrđuje porez na dodanu vrijednost.</w:t>
      </w:r>
    </w:p>
    <w:p w14:paraId="35CE9BB1" w14:textId="77777777" w:rsidR="00A0398E" w:rsidRDefault="00A0398E" w:rsidP="00A0398E">
      <w:pPr>
        <w:spacing w:after="120"/>
        <w:rPr>
          <w:rStyle w:val="Bez"/>
          <w:color w:val="414145"/>
          <w:u w:color="414145"/>
        </w:rPr>
      </w:pPr>
    </w:p>
    <w:p w14:paraId="5237A254" w14:textId="77777777" w:rsidR="00A0398E" w:rsidRDefault="00A0398E" w:rsidP="00A0398E">
      <w:pPr>
        <w:pStyle w:val="box455020"/>
        <w:spacing w:before="0" w:after="120"/>
        <w:jc w:val="both"/>
        <w:rPr>
          <w:rStyle w:val="Bez"/>
          <w:b/>
          <w:bCs/>
          <w:color w:val="231F20"/>
          <w:u w:color="231F20"/>
        </w:rPr>
      </w:pPr>
      <w:r>
        <w:rPr>
          <w:rStyle w:val="Bez"/>
          <w:b/>
          <w:bCs/>
          <w:color w:val="231F20"/>
          <w:u w:color="231F20"/>
        </w:rPr>
        <w:t>Način određivanja i plaćanja naknade za koncesiju</w:t>
      </w:r>
    </w:p>
    <w:p w14:paraId="3B5B3FDE" w14:textId="77777777" w:rsidR="00A0398E" w:rsidRDefault="00A0398E" w:rsidP="00A0398E">
      <w:pPr>
        <w:spacing w:after="120" w:line="120" w:lineRule="atLeast"/>
        <w:jc w:val="center"/>
        <w:rPr>
          <w:rStyle w:val="Bez"/>
          <w:b/>
          <w:bCs/>
        </w:rPr>
      </w:pPr>
      <w:r>
        <w:rPr>
          <w:rStyle w:val="Bez"/>
          <w:b/>
          <w:bCs/>
        </w:rPr>
        <w:t>Članak 13.</w:t>
      </w:r>
    </w:p>
    <w:p w14:paraId="36ADE8D6" w14:textId="77777777" w:rsidR="00A0398E" w:rsidRDefault="00A0398E" w:rsidP="00A0398E">
      <w:pPr>
        <w:pStyle w:val="box455020"/>
        <w:numPr>
          <w:ilvl w:val="0"/>
          <w:numId w:val="73"/>
        </w:numPr>
        <w:spacing w:before="0" w:after="120"/>
        <w:jc w:val="both"/>
      </w:pPr>
      <w:r>
        <w:t xml:space="preserve">Ugovorne strane su suglasne da se ovim ugovorom o koncesiji </w:t>
      </w:r>
      <w:r>
        <w:rPr>
          <w:rStyle w:val="Bez"/>
          <w:color w:val="231F20"/>
          <w:u w:color="231F20"/>
        </w:rPr>
        <w:t xml:space="preserve">za obavljanje javne usluge sakupljanja  komunalnog otpada na području Općine Tompojevci ugovara varijabilni  iznos naknade za koncesiju, i to sukladno odabranoj ponudi, a u visini od </w:t>
      </w:r>
      <w:r w:rsidRPr="00E42F9E">
        <w:rPr>
          <w:rStyle w:val="Bez"/>
          <w:color w:val="0070C0"/>
          <w:u w:color="0070C0"/>
        </w:rPr>
        <w:t xml:space="preserve">___% </w:t>
      </w:r>
      <w:r>
        <w:t xml:space="preserve">godišnje neto naplaćenih prihoda od pružanja javne usluge sakupljanja komunalnog otpada na području Općine Tompojevci za petogodišnje razdoblje trajanja koncesije </w:t>
      </w:r>
    </w:p>
    <w:p w14:paraId="48CA34A1" w14:textId="77777777" w:rsidR="00A0398E" w:rsidRDefault="00A0398E" w:rsidP="00A0398E">
      <w:pPr>
        <w:pStyle w:val="box455020"/>
        <w:numPr>
          <w:ilvl w:val="0"/>
          <w:numId w:val="73"/>
        </w:numPr>
        <w:spacing w:before="0" w:after="120"/>
        <w:jc w:val="both"/>
        <w:rPr>
          <w:color w:val="231F20"/>
        </w:rPr>
      </w:pPr>
      <w:r>
        <w:rPr>
          <w:rStyle w:val="Bez"/>
        </w:rPr>
        <w:t>Koncesionar se obvezuje plaćati naknadu za koncesiju iz stavak 1. ovog članka ugovora, jednom godišnje, najkasnije 31.1. tekuće godine za prethodnu godinu.  Svaki slijedeći obrok naplaćuje se po istim uvjetima, a sve do isteka ugovora o koncesiji.</w:t>
      </w:r>
    </w:p>
    <w:p w14:paraId="1051EAFE" w14:textId="77777777" w:rsidR="00A0398E" w:rsidRDefault="00A0398E" w:rsidP="00A0398E">
      <w:pPr>
        <w:pStyle w:val="box455020"/>
        <w:numPr>
          <w:ilvl w:val="0"/>
          <w:numId w:val="73"/>
        </w:numPr>
        <w:spacing w:before="0" w:after="120"/>
        <w:jc w:val="both"/>
        <w:rPr>
          <w:color w:val="231F20"/>
        </w:rPr>
      </w:pPr>
      <w:r>
        <w:rPr>
          <w:rStyle w:val="Bez"/>
          <w:color w:val="231F20"/>
          <w:u w:color="231F20"/>
        </w:rPr>
        <w:t xml:space="preserve">Koncesionar se obvezuje naknadu za koncesiju iz stavka 1. ovog članka ugovora uplatiti </w:t>
      </w:r>
      <w:r>
        <w:rPr>
          <w:rStyle w:val="Bez"/>
        </w:rPr>
        <w:t xml:space="preserve">na </w:t>
      </w:r>
      <w:proofErr w:type="spellStart"/>
      <w:r>
        <w:rPr>
          <w:rStyle w:val="Bez"/>
        </w:rPr>
        <w:t>rač</w:t>
      </w:r>
      <w:proofErr w:type="spellEnd"/>
      <w:r>
        <w:rPr>
          <w:rStyle w:val="Bez"/>
          <w:lang w:val="nl-NL"/>
        </w:rPr>
        <w:t>un Op</w:t>
      </w:r>
      <w:proofErr w:type="spellStart"/>
      <w:r>
        <w:rPr>
          <w:rStyle w:val="Bez"/>
        </w:rPr>
        <w:t>ćine</w:t>
      </w:r>
      <w:proofErr w:type="spellEnd"/>
      <w:r>
        <w:rPr>
          <w:rStyle w:val="Bez"/>
        </w:rPr>
        <w:t xml:space="preserve"> Tompojevci </w:t>
      </w:r>
    </w:p>
    <w:p w14:paraId="31B0D855" w14:textId="77777777" w:rsidR="00A0398E" w:rsidRDefault="00A0398E" w:rsidP="00A0398E">
      <w:pPr>
        <w:pStyle w:val="box455020"/>
        <w:numPr>
          <w:ilvl w:val="0"/>
          <w:numId w:val="73"/>
        </w:numPr>
        <w:spacing w:before="0" w:after="120"/>
        <w:jc w:val="both"/>
        <w:rPr>
          <w:color w:val="231F20"/>
        </w:rPr>
      </w:pPr>
      <w:r>
        <w:rPr>
          <w:rStyle w:val="Bez"/>
        </w:rPr>
        <w:t>Ugovorne strane su suglasne da se ovom koncesijom u</w:t>
      </w:r>
      <w:r>
        <w:rPr>
          <w:rStyle w:val="Bez"/>
          <w:color w:val="231F20"/>
          <w:u w:color="231F20"/>
        </w:rPr>
        <w:t>govara nemogućnost promjene visine i/ili načina izračuna i roka plaćanja naknade za koncesiju za vrijeme trajanja ugovora o koncesiji.</w:t>
      </w:r>
      <w:r>
        <w:rPr>
          <w:rStyle w:val="Bez"/>
        </w:rPr>
        <w:t xml:space="preserve"> </w:t>
      </w:r>
    </w:p>
    <w:p w14:paraId="68680859" w14:textId="77777777" w:rsidR="00A0398E" w:rsidRDefault="00A0398E" w:rsidP="00A0398E">
      <w:pPr>
        <w:pStyle w:val="box455020"/>
        <w:numPr>
          <w:ilvl w:val="0"/>
          <w:numId w:val="73"/>
        </w:numPr>
        <w:spacing w:before="0" w:after="120"/>
        <w:jc w:val="both"/>
        <w:rPr>
          <w:color w:val="231F20"/>
        </w:rPr>
      </w:pPr>
      <w:r>
        <w:rPr>
          <w:rStyle w:val="Bez"/>
        </w:rPr>
        <w:t>Ukoliko koncesionar ne plati godišnju naknadu za koncesiju u roku određenom u ugovoru o koncesiji, u tom slučaju primjenjivati će se odredbe iz članaka 82. i 83. Zakona o koncesijama.</w:t>
      </w:r>
    </w:p>
    <w:p w14:paraId="7A152581" w14:textId="77777777" w:rsidR="00A0398E" w:rsidRDefault="00A0398E" w:rsidP="00A0398E">
      <w:pPr>
        <w:spacing w:after="120"/>
        <w:rPr>
          <w:rStyle w:val="Bez"/>
          <w:color w:val="414145"/>
          <w:u w:color="414145"/>
        </w:rPr>
      </w:pPr>
    </w:p>
    <w:p w14:paraId="184CCAA4" w14:textId="77777777" w:rsidR="00A0398E" w:rsidRDefault="00A0398E" w:rsidP="00A0398E">
      <w:pPr>
        <w:pStyle w:val="box455020"/>
        <w:spacing w:before="0" w:after="120"/>
        <w:jc w:val="both"/>
        <w:rPr>
          <w:rStyle w:val="Bez"/>
          <w:b/>
          <w:bCs/>
          <w:color w:val="231F20"/>
          <w:u w:color="231F20"/>
        </w:rPr>
      </w:pPr>
      <w:r>
        <w:rPr>
          <w:rStyle w:val="Bez"/>
          <w:b/>
          <w:bCs/>
          <w:color w:val="231F20"/>
          <w:u w:color="231F20"/>
          <w:lang w:val="de-DE"/>
        </w:rPr>
        <w:t>OBVEZE DAVATELJA KONCESIJE</w:t>
      </w:r>
    </w:p>
    <w:p w14:paraId="5506A3F5" w14:textId="77777777" w:rsidR="00A0398E" w:rsidRDefault="00A0398E" w:rsidP="00A0398E">
      <w:pPr>
        <w:spacing w:after="120" w:line="120" w:lineRule="atLeast"/>
        <w:jc w:val="center"/>
        <w:rPr>
          <w:rStyle w:val="Bez"/>
          <w:b/>
          <w:bCs/>
        </w:rPr>
      </w:pPr>
      <w:r>
        <w:rPr>
          <w:rStyle w:val="Bez"/>
          <w:b/>
          <w:bCs/>
        </w:rPr>
        <w:lastRenderedPageBreak/>
        <w:t>Članak 14.</w:t>
      </w:r>
    </w:p>
    <w:p w14:paraId="7ACCD88C" w14:textId="77777777" w:rsidR="00A0398E" w:rsidRDefault="00A0398E" w:rsidP="00A0398E">
      <w:pPr>
        <w:pStyle w:val="box455020"/>
        <w:numPr>
          <w:ilvl w:val="0"/>
          <w:numId w:val="75"/>
        </w:numPr>
        <w:spacing w:before="0" w:after="120"/>
        <w:jc w:val="both"/>
        <w:rPr>
          <w:color w:val="231F20"/>
        </w:rPr>
      </w:pPr>
      <w:r>
        <w:rPr>
          <w:rStyle w:val="Bez"/>
          <w:color w:val="231F20"/>
          <w:u w:color="231F20"/>
        </w:rPr>
        <w:t>Obveze davatelja koncesije definirane su člancima 75.-79. Zakona o koncesijama te odredbama Zakona o gospodarenju otpadom.</w:t>
      </w:r>
    </w:p>
    <w:p w14:paraId="1F9C7E4E" w14:textId="77777777" w:rsidR="00A0398E" w:rsidRDefault="00A0398E" w:rsidP="00A0398E">
      <w:pPr>
        <w:pStyle w:val="box455020"/>
        <w:numPr>
          <w:ilvl w:val="0"/>
          <w:numId w:val="75"/>
        </w:numPr>
        <w:spacing w:before="0" w:after="120"/>
        <w:jc w:val="both"/>
        <w:rPr>
          <w:color w:val="231F20"/>
        </w:rPr>
      </w:pPr>
      <w:r>
        <w:rPr>
          <w:rStyle w:val="Bez"/>
          <w:color w:val="231F20"/>
          <w:u w:color="231F20"/>
        </w:rPr>
        <w:t>Davatelj koncesije obvezuje se koncesionaru ustupiti popis korisnika usluge iz članka 2. stavak 1. točka 10. ovog ugovora o koncesiji.</w:t>
      </w:r>
    </w:p>
    <w:p w14:paraId="51A62B29" w14:textId="77777777" w:rsidR="00A0398E" w:rsidRDefault="00A0398E" w:rsidP="00A0398E">
      <w:pPr>
        <w:pStyle w:val="box455020"/>
        <w:numPr>
          <w:ilvl w:val="0"/>
          <w:numId w:val="75"/>
        </w:numPr>
        <w:spacing w:before="0" w:after="120"/>
        <w:jc w:val="both"/>
        <w:rPr>
          <w:color w:val="231F20"/>
          <w:lang w:val="nl-NL"/>
        </w:rPr>
      </w:pPr>
      <w:r>
        <w:rPr>
          <w:rStyle w:val="Bez"/>
          <w:color w:val="231F20"/>
          <w:u w:color="231F20"/>
          <w:lang w:val="nl-NL"/>
        </w:rPr>
        <w:t>Op</w:t>
      </w:r>
      <w:proofErr w:type="spellStart"/>
      <w:r>
        <w:rPr>
          <w:rStyle w:val="Bez"/>
          <w:color w:val="231F20"/>
          <w:u w:color="231F20"/>
        </w:rPr>
        <w:t>ćina</w:t>
      </w:r>
      <w:proofErr w:type="spellEnd"/>
      <w:r>
        <w:rPr>
          <w:rStyle w:val="Bez"/>
          <w:color w:val="231F20"/>
          <w:u w:color="231F20"/>
        </w:rPr>
        <w:t xml:space="preserve"> Tompojevci i davatelj javne usluge obvezuju se na svojim mrežnim stranicama objaviti i ažurno održavati informacije o:</w:t>
      </w:r>
    </w:p>
    <w:p w14:paraId="6ED29FE7" w14:textId="77777777" w:rsidR="00A0398E" w:rsidRDefault="00A0398E" w:rsidP="00A0398E">
      <w:pPr>
        <w:pStyle w:val="box455020"/>
        <w:numPr>
          <w:ilvl w:val="0"/>
          <w:numId w:val="76"/>
        </w:numPr>
        <w:spacing w:before="0" w:after="120"/>
        <w:jc w:val="both"/>
        <w:rPr>
          <w:color w:val="231F20"/>
        </w:rPr>
      </w:pPr>
      <w:r>
        <w:rPr>
          <w:rStyle w:val="Bez"/>
          <w:color w:val="231F20"/>
          <w:u w:color="231F20"/>
        </w:rPr>
        <w:t xml:space="preserve">lokacijama mobilnog/ih i </w:t>
      </w:r>
      <w:proofErr w:type="spellStart"/>
      <w:r>
        <w:rPr>
          <w:rStyle w:val="Bez"/>
          <w:color w:val="231F20"/>
          <w:u w:color="231F20"/>
        </w:rPr>
        <w:t>reciklažnog</w:t>
      </w:r>
      <w:proofErr w:type="spellEnd"/>
      <w:r>
        <w:rPr>
          <w:rStyle w:val="Bez"/>
          <w:color w:val="231F20"/>
          <w:u w:color="231F20"/>
        </w:rPr>
        <w:t>/ih dvorište po naseljima i</w:t>
      </w:r>
    </w:p>
    <w:p w14:paraId="214D6338" w14:textId="77777777" w:rsidR="00A0398E" w:rsidRDefault="00A0398E" w:rsidP="00A0398E">
      <w:pPr>
        <w:pStyle w:val="box455020"/>
        <w:numPr>
          <w:ilvl w:val="0"/>
          <w:numId w:val="76"/>
        </w:numPr>
        <w:spacing w:before="0" w:after="120"/>
        <w:jc w:val="both"/>
        <w:rPr>
          <w:color w:val="231F20"/>
        </w:rPr>
      </w:pPr>
      <w:r>
        <w:rPr>
          <w:rStyle w:val="Bez"/>
          <w:color w:val="231F20"/>
          <w:u w:color="231F20"/>
        </w:rPr>
        <w:t xml:space="preserve">lokacijama spremnika za odvojeno sakupljanje komunalnog otpada postavljenih na javnoj </w:t>
      </w:r>
      <w:proofErr w:type="spellStart"/>
      <w:r>
        <w:rPr>
          <w:rStyle w:val="Bez"/>
          <w:color w:val="231F20"/>
          <w:u w:color="231F20"/>
        </w:rPr>
        <w:t>površ</w:t>
      </w:r>
      <w:proofErr w:type="spellEnd"/>
      <w:r>
        <w:rPr>
          <w:rStyle w:val="Bez"/>
          <w:color w:val="231F20"/>
          <w:u w:color="231F20"/>
          <w:lang w:val="it-IT"/>
        </w:rPr>
        <w:t>ini.</w:t>
      </w:r>
    </w:p>
    <w:p w14:paraId="30E43063" w14:textId="77777777" w:rsidR="00A0398E" w:rsidRDefault="00A0398E" w:rsidP="00A0398E">
      <w:pPr>
        <w:pStyle w:val="box455020"/>
        <w:numPr>
          <w:ilvl w:val="0"/>
          <w:numId w:val="77"/>
        </w:numPr>
        <w:spacing w:before="0" w:after="120"/>
        <w:jc w:val="both"/>
        <w:rPr>
          <w:color w:val="231F20"/>
          <w:lang w:val="nl-NL"/>
        </w:rPr>
      </w:pPr>
      <w:r>
        <w:rPr>
          <w:rStyle w:val="Bez"/>
          <w:color w:val="231F20"/>
          <w:u w:color="231F20"/>
          <w:lang w:val="nl-NL"/>
        </w:rPr>
        <w:t>Op</w:t>
      </w:r>
      <w:proofErr w:type="spellStart"/>
      <w:r>
        <w:rPr>
          <w:rStyle w:val="Bez"/>
          <w:color w:val="231F20"/>
          <w:u w:color="231F20"/>
        </w:rPr>
        <w:t>ćina</w:t>
      </w:r>
      <w:proofErr w:type="spellEnd"/>
      <w:r>
        <w:rPr>
          <w:rStyle w:val="Bez"/>
          <w:color w:val="231F20"/>
          <w:u w:color="231F20"/>
        </w:rPr>
        <w:t xml:space="preserve"> Tompojevci obvezuje se o svom trošku, na odgovarajući način osigurati godišnju provedbu informativnih aktivnosti u svezi gospodarenja otpadom na svom području, a na način kako je propisano Odlukom o načinu pružanja javne usluge, a sukladno Zakonu o gospodarenju otpadom.</w:t>
      </w:r>
    </w:p>
    <w:p w14:paraId="3D212606" w14:textId="77777777" w:rsidR="00A0398E" w:rsidRDefault="00A0398E" w:rsidP="00A0398E">
      <w:pPr>
        <w:pStyle w:val="box455020"/>
        <w:numPr>
          <w:ilvl w:val="0"/>
          <w:numId w:val="75"/>
        </w:numPr>
        <w:spacing w:before="0" w:after="120"/>
        <w:jc w:val="both"/>
        <w:rPr>
          <w:color w:val="231F20"/>
          <w:lang w:val="nl-NL"/>
        </w:rPr>
      </w:pPr>
      <w:r>
        <w:rPr>
          <w:rStyle w:val="Bez"/>
          <w:color w:val="231F20"/>
          <w:u w:color="231F20"/>
          <w:lang w:val="nl-NL"/>
        </w:rPr>
        <w:t>Op</w:t>
      </w:r>
      <w:proofErr w:type="spellStart"/>
      <w:r>
        <w:rPr>
          <w:rStyle w:val="Bez"/>
          <w:color w:val="231F20"/>
          <w:u w:color="231F20"/>
        </w:rPr>
        <w:t>ćina</w:t>
      </w:r>
      <w:proofErr w:type="spellEnd"/>
      <w:r>
        <w:rPr>
          <w:rStyle w:val="Bez"/>
          <w:color w:val="231F20"/>
          <w:u w:color="231F20"/>
        </w:rPr>
        <w:t xml:space="preserve"> Tompojevci obvezuje se preuzeti obvezu plaćanja cijene javne usluge za pojedine korisnike kako je to propisano Odlukom o načinu pružanja javne usluge. Sukladno članku 66. stavak 5. Zakon o gospodarenju otpadom, izvršno tijelo jedinice lokalne samouprave dužno je voditi popis korisnika usluge u čije ime je preuzelo obvezu sufinanciranja cijene javne usluge iz stavka 2. točke 1. navedenog članka predmetnog Zakona, koji sadrži sljedeće podatke: o korisniku usluge, obračunskom mjestu, obračunskom razdoblju, iznosu sufinanciranja cijene javne usluge koji je jedinica lokalne samouprave platila davatelju javne usluge.</w:t>
      </w:r>
    </w:p>
    <w:p w14:paraId="3BBC88C6" w14:textId="77777777" w:rsidR="00A0398E" w:rsidRDefault="00A0398E" w:rsidP="00A0398E">
      <w:pPr>
        <w:pStyle w:val="box455020"/>
        <w:numPr>
          <w:ilvl w:val="0"/>
          <w:numId w:val="75"/>
        </w:numPr>
        <w:spacing w:before="0" w:after="120"/>
        <w:jc w:val="both"/>
        <w:rPr>
          <w:color w:val="231F20"/>
        </w:rPr>
      </w:pPr>
      <w:r>
        <w:rPr>
          <w:rStyle w:val="Bez"/>
          <w:color w:val="231F20"/>
          <w:u w:color="231F20"/>
        </w:rPr>
        <w:t xml:space="preserve">Davatelj koncesije ima pravo i obvezu kontinuirano pratiti provedbu ugovora o koncesiji te nadzirati rad koncesionara i ukoliko je primjenjivo </w:t>
      </w:r>
      <w:proofErr w:type="spellStart"/>
      <w:r>
        <w:rPr>
          <w:rStyle w:val="Bez"/>
          <w:color w:val="231F20"/>
          <w:u w:color="231F20"/>
        </w:rPr>
        <w:t>podugovaratelja</w:t>
      </w:r>
      <w:proofErr w:type="spellEnd"/>
      <w:r>
        <w:rPr>
          <w:rStyle w:val="Bez"/>
          <w:color w:val="231F20"/>
          <w:u w:color="231F20"/>
        </w:rPr>
        <w:t xml:space="preserve">, kao i izvršavanje njihovih obveza iz ugovora o koncesiji, a što uključuje i redovito praćenje izvršavanja plaćanja naknade za koncesiju. </w:t>
      </w:r>
    </w:p>
    <w:p w14:paraId="4AD7F08A" w14:textId="77777777" w:rsidR="00A0398E" w:rsidRDefault="00A0398E" w:rsidP="00A0398E">
      <w:pPr>
        <w:pStyle w:val="box455020"/>
        <w:numPr>
          <w:ilvl w:val="0"/>
          <w:numId w:val="75"/>
        </w:numPr>
        <w:spacing w:before="0" w:after="120"/>
        <w:jc w:val="both"/>
        <w:rPr>
          <w:color w:val="231F20"/>
        </w:rPr>
      </w:pPr>
      <w:r>
        <w:rPr>
          <w:rStyle w:val="Bez"/>
          <w:color w:val="231F20"/>
          <w:u w:color="231F20"/>
        </w:rPr>
        <w:t>Davatelj koncesije će praćenje provedbe ugovora o koncesiji provoditi sukladno odredbama iz članka 80. Zakona o koncesijama te odredbama Zakona o gospodarenju otpadom i Odluke o načinu pružanja javne usluge.</w:t>
      </w:r>
    </w:p>
    <w:p w14:paraId="5933CB74" w14:textId="77777777" w:rsidR="00A0398E" w:rsidRDefault="00A0398E" w:rsidP="00A0398E">
      <w:pPr>
        <w:spacing w:after="120"/>
        <w:rPr>
          <w:rStyle w:val="Bez"/>
          <w:color w:val="414145"/>
          <w:u w:color="414145"/>
        </w:rPr>
      </w:pPr>
    </w:p>
    <w:p w14:paraId="3310FB81" w14:textId="77777777" w:rsidR="00A0398E" w:rsidRDefault="00A0398E" w:rsidP="00A0398E">
      <w:pPr>
        <w:pStyle w:val="box455020"/>
        <w:spacing w:before="0" w:after="120"/>
        <w:jc w:val="both"/>
        <w:rPr>
          <w:rStyle w:val="Bez"/>
          <w:b/>
          <w:bCs/>
          <w:color w:val="231F20"/>
          <w:u w:color="231F20"/>
        </w:rPr>
      </w:pPr>
      <w:r>
        <w:rPr>
          <w:rStyle w:val="Bez"/>
          <w:b/>
          <w:bCs/>
          <w:color w:val="231F20"/>
          <w:u w:color="231F20"/>
        </w:rPr>
        <w:t>IZMJENE I RASKID UGOVORA O KONCESIJI</w:t>
      </w:r>
    </w:p>
    <w:p w14:paraId="2D8D5FF4" w14:textId="77777777" w:rsidR="00A0398E" w:rsidRDefault="00A0398E" w:rsidP="00A0398E">
      <w:pPr>
        <w:pStyle w:val="box455020"/>
        <w:spacing w:before="0" w:after="120"/>
        <w:jc w:val="both"/>
        <w:rPr>
          <w:rStyle w:val="Bez"/>
          <w:b/>
          <w:bCs/>
          <w:color w:val="231F20"/>
          <w:u w:color="231F20"/>
        </w:rPr>
      </w:pPr>
      <w:r>
        <w:rPr>
          <w:rStyle w:val="Bez"/>
          <w:b/>
          <w:bCs/>
          <w:color w:val="231F20"/>
          <w:u w:color="231F20"/>
        </w:rPr>
        <w:t>Izmjene ugovora o koncesiji</w:t>
      </w:r>
    </w:p>
    <w:p w14:paraId="23A6D02F" w14:textId="77777777" w:rsidR="00A0398E" w:rsidRDefault="00A0398E" w:rsidP="00A0398E">
      <w:pPr>
        <w:spacing w:after="120" w:line="120" w:lineRule="atLeast"/>
        <w:jc w:val="center"/>
        <w:rPr>
          <w:rStyle w:val="Bez"/>
          <w:b/>
          <w:bCs/>
        </w:rPr>
      </w:pPr>
      <w:r>
        <w:rPr>
          <w:rStyle w:val="Bez"/>
          <w:b/>
          <w:bCs/>
        </w:rPr>
        <w:t>Članak 15.</w:t>
      </w:r>
    </w:p>
    <w:p w14:paraId="518D6BEC" w14:textId="77777777" w:rsidR="00A0398E" w:rsidRDefault="00A0398E" w:rsidP="00A0398E">
      <w:pPr>
        <w:pStyle w:val="box455020"/>
        <w:numPr>
          <w:ilvl w:val="0"/>
          <w:numId w:val="79"/>
        </w:numPr>
        <w:spacing w:before="0" w:after="120"/>
        <w:jc w:val="both"/>
        <w:rPr>
          <w:color w:val="231F20"/>
        </w:rPr>
      </w:pPr>
      <w:r>
        <w:rPr>
          <w:rStyle w:val="Bez"/>
        </w:rPr>
        <w:t xml:space="preserve">Ugovor o koncesiji može se izmijeniti bez pokretanja novog postupka davanja koncesije u skladu sa odredbama članaka od 62.-65. Zakona o koncesijama te sukladno odredbama iz DON. </w:t>
      </w:r>
    </w:p>
    <w:p w14:paraId="39721633" w14:textId="77777777" w:rsidR="00A0398E" w:rsidRDefault="00A0398E" w:rsidP="00A0398E">
      <w:pPr>
        <w:pStyle w:val="box455020"/>
        <w:numPr>
          <w:ilvl w:val="0"/>
          <w:numId w:val="79"/>
        </w:numPr>
        <w:spacing w:before="0" w:after="120"/>
        <w:jc w:val="both"/>
        <w:rPr>
          <w:color w:val="231F20"/>
        </w:rPr>
      </w:pPr>
      <w:r>
        <w:rPr>
          <w:rStyle w:val="Bez"/>
        </w:rPr>
        <w:t xml:space="preserve">U slučaju potrebe za izmjenama i dopunama pojedinih stavki ugovora, isto će se utvrditi </w:t>
      </w:r>
      <w:bookmarkStart w:id="5" w:name="_Hlk96070357"/>
      <w:r>
        <w:rPr>
          <w:rStyle w:val="Bez"/>
        </w:rPr>
        <w:t xml:space="preserve">sporazumno pisanim </w:t>
      </w:r>
      <w:bookmarkEnd w:id="5"/>
      <w:r>
        <w:rPr>
          <w:rStyle w:val="Bez"/>
        </w:rPr>
        <w:t>dodatkom ovom ugovoru.  Ugovorne strane su suglasne da će sve eventualne izmjene ovog ugovora biti važeće isključivo ukoliko su iste sklopljene u pisanom obliku i sukladno odredbama ovog ugovora.</w:t>
      </w:r>
    </w:p>
    <w:p w14:paraId="68CA77B8" w14:textId="77777777" w:rsidR="00A0398E" w:rsidRDefault="00A0398E" w:rsidP="00A0398E">
      <w:pPr>
        <w:pStyle w:val="box455020"/>
        <w:numPr>
          <w:ilvl w:val="0"/>
          <w:numId w:val="79"/>
        </w:numPr>
        <w:spacing w:before="0" w:after="120"/>
        <w:jc w:val="both"/>
        <w:rPr>
          <w:color w:val="231F20"/>
        </w:rPr>
      </w:pPr>
      <w:r>
        <w:rPr>
          <w:rStyle w:val="Bez"/>
        </w:rPr>
        <w:t xml:space="preserve">Izmjene ugovora o koncesiji ne smiju rezultirati izmjenom vrste odnosno predmeta ugovora o koncesiji. </w:t>
      </w:r>
    </w:p>
    <w:p w14:paraId="3A5FBBD7" w14:textId="77777777" w:rsidR="00A0398E" w:rsidRDefault="00A0398E" w:rsidP="00A0398E">
      <w:pPr>
        <w:pStyle w:val="box455020"/>
        <w:numPr>
          <w:ilvl w:val="0"/>
          <w:numId w:val="79"/>
        </w:numPr>
        <w:spacing w:before="0" w:after="120"/>
        <w:jc w:val="both"/>
        <w:rPr>
          <w:color w:val="231F20"/>
        </w:rPr>
      </w:pPr>
      <w:r>
        <w:rPr>
          <w:rStyle w:val="Bez"/>
          <w:color w:val="231F20"/>
          <w:u w:color="231F20"/>
        </w:rPr>
        <w:lastRenderedPageBreak/>
        <w:t>Rok davanja koncesije ne smatra se bitnim elementom ugovora o koncesiji te se isti može produljiti sukladno odredbama Zakona o koncesijama, a o čemu će se, sklopiti pisani dodatak osnovnom ugovoru.</w:t>
      </w:r>
    </w:p>
    <w:p w14:paraId="05B5F376" w14:textId="77777777" w:rsidR="00A0398E" w:rsidRDefault="00A0398E" w:rsidP="00A0398E">
      <w:pPr>
        <w:pStyle w:val="box455020"/>
        <w:numPr>
          <w:ilvl w:val="0"/>
          <w:numId w:val="79"/>
        </w:numPr>
        <w:spacing w:before="0" w:after="120"/>
        <w:jc w:val="both"/>
      </w:pPr>
      <w:r>
        <w:rPr>
          <w:rStyle w:val="Bez"/>
          <w:color w:val="231F20"/>
          <w:u w:color="231F20"/>
        </w:rPr>
        <w:t>Prijenos ugovora o koncesiji moguć je sukladno odredbama iz članka 66. Zakona o koncesijama</w:t>
      </w:r>
      <w:r>
        <w:t>.</w:t>
      </w:r>
    </w:p>
    <w:p w14:paraId="3049ACDE" w14:textId="77777777" w:rsidR="00A0398E" w:rsidRDefault="00A0398E" w:rsidP="00A0398E">
      <w:pPr>
        <w:spacing w:after="120"/>
        <w:rPr>
          <w:rStyle w:val="Bez"/>
          <w:color w:val="414145"/>
          <w:u w:color="414145"/>
        </w:rPr>
      </w:pPr>
    </w:p>
    <w:p w14:paraId="15798091" w14:textId="77777777" w:rsidR="00A0398E" w:rsidRDefault="00A0398E" w:rsidP="00A0398E">
      <w:pPr>
        <w:pStyle w:val="box455020"/>
        <w:spacing w:before="0" w:after="120"/>
        <w:jc w:val="both"/>
        <w:rPr>
          <w:rStyle w:val="Bez"/>
          <w:b/>
          <w:bCs/>
          <w:color w:val="231F20"/>
          <w:u w:color="231F20"/>
        </w:rPr>
      </w:pPr>
      <w:r>
        <w:rPr>
          <w:rStyle w:val="Bez"/>
          <w:b/>
          <w:bCs/>
          <w:color w:val="231F20"/>
          <w:u w:color="231F20"/>
        </w:rPr>
        <w:t>Prestanak i raskid ugovora o koncesiji</w:t>
      </w:r>
    </w:p>
    <w:p w14:paraId="7145EBD3" w14:textId="77777777" w:rsidR="00A0398E" w:rsidRDefault="00A0398E" w:rsidP="00A0398E">
      <w:pPr>
        <w:spacing w:after="120" w:line="120" w:lineRule="atLeast"/>
        <w:jc w:val="center"/>
        <w:rPr>
          <w:rStyle w:val="Bez"/>
          <w:b/>
          <w:bCs/>
        </w:rPr>
      </w:pPr>
      <w:r>
        <w:rPr>
          <w:rStyle w:val="Bez"/>
          <w:b/>
          <w:bCs/>
        </w:rPr>
        <w:t>Članak 16.</w:t>
      </w:r>
    </w:p>
    <w:p w14:paraId="227503DA" w14:textId="77777777" w:rsidR="00A0398E" w:rsidRDefault="00A0398E" w:rsidP="00A0398E">
      <w:pPr>
        <w:pStyle w:val="box455020"/>
        <w:numPr>
          <w:ilvl w:val="0"/>
          <w:numId w:val="81"/>
        </w:numPr>
        <w:spacing w:before="0" w:after="120"/>
        <w:jc w:val="both"/>
        <w:rPr>
          <w:color w:val="231F20"/>
        </w:rPr>
      </w:pPr>
      <w:r>
        <w:rPr>
          <w:rStyle w:val="Bez"/>
        </w:rPr>
        <w:t>Prestanak koncesije propisan je člancima od 70. i 71. Zakona o koncesijama.</w:t>
      </w:r>
    </w:p>
    <w:p w14:paraId="7E2181F5" w14:textId="77777777" w:rsidR="00A0398E" w:rsidRDefault="00A0398E" w:rsidP="00A0398E">
      <w:pPr>
        <w:pStyle w:val="box455020"/>
        <w:numPr>
          <w:ilvl w:val="0"/>
          <w:numId w:val="81"/>
        </w:numPr>
        <w:spacing w:before="0" w:after="120"/>
        <w:jc w:val="both"/>
        <w:rPr>
          <w:color w:val="231F20"/>
        </w:rPr>
      </w:pPr>
      <w:r>
        <w:rPr>
          <w:rStyle w:val="Bez"/>
        </w:rPr>
        <w:t>Ugovor o koncesiji se može raskinuti u skladu s odredbama 72. i 73. zakona o koncesijama.</w:t>
      </w:r>
    </w:p>
    <w:p w14:paraId="668383F2" w14:textId="77777777" w:rsidR="00A0398E" w:rsidRDefault="00A0398E" w:rsidP="00A0398E">
      <w:pPr>
        <w:pStyle w:val="box455020"/>
        <w:numPr>
          <w:ilvl w:val="0"/>
          <w:numId w:val="81"/>
        </w:numPr>
        <w:spacing w:before="0" w:after="120"/>
        <w:jc w:val="both"/>
        <w:rPr>
          <w:color w:val="231F20"/>
        </w:rPr>
      </w:pPr>
      <w:r>
        <w:rPr>
          <w:rStyle w:val="Bez"/>
        </w:rPr>
        <w:t>Davatelj koncesije ima pravo jednostrano raskinuti ugovor o koncesiji sukladno odredbama iz članka 73. Zakona o koncesijama.</w:t>
      </w:r>
    </w:p>
    <w:p w14:paraId="5E69C323" w14:textId="77777777" w:rsidR="00A0398E" w:rsidRDefault="00A0398E" w:rsidP="00A0398E">
      <w:pPr>
        <w:pStyle w:val="box455020"/>
        <w:numPr>
          <w:ilvl w:val="0"/>
          <w:numId w:val="81"/>
        </w:numPr>
        <w:spacing w:before="0" w:after="120"/>
        <w:jc w:val="both"/>
        <w:rPr>
          <w:color w:val="231F20"/>
        </w:rPr>
      </w:pPr>
      <w:r>
        <w:rPr>
          <w:rStyle w:val="Bez"/>
        </w:rPr>
        <w:t>Ukoliko gospodarski subjekt u bilo kojem trenutku trajanja ugovora o koncesiji prestane ispunjavati jedan ili više uvjeta ili dijelova uvjeta sposobnosti iz točke 4.1.1. i/ili 4.1.2. i/ili 4.1.3. i/ili 4.1.4. ove DON (4.1.1. Upis u odgovarajući registar; 4.1.2. Dozvola za sakupljanje otpada; 4.1.3. Osigurano zakonito odlagalište otpada; 4.1.4. Upis u Očevidnik prijevoznika otpada) zbog čega isti više neće biti u mogućnosti legalno pružati ugovorenu javnu uslugu ili ugovoreni dio javne usluge, koja je predmet ove koncesije te ukoliko pritom ne bude moguća zamjena gospodarskog subjekta u skladu sa zakonskim odredbama, sukladno članku 73. stavak 1. točka 2. davatelj koncesije ima pravo na jednostrani raskid ugovora o koncesiji.</w:t>
      </w:r>
    </w:p>
    <w:p w14:paraId="1A7008F5" w14:textId="77777777" w:rsidR="00A0398E" w:rsidRDefault="00A0398E" w:rsidP="00A0398E">
      <w:pPr>
        <w:pStyle w:val="box455020"/>
        <w:numPr>
          <w:ilvl w:val="0"/>
          <w:numId w:val="81"/>
        </w:numPr>
        <w:spacing w:before="0" w:after="120"/>
        <w:jc w:val="both"/>
        <w:rPr>
          <w:color w:val="231F20"/>
        </w:rPr>
      </w:pPr>
      <w:r>
        <w:rPr>
          <w:rStyle w:val="Bez"/>
        </w:rPr>
        <w:t xml:space="preserve">U slučaju iz prethodnog stavka ovog članka davatelj koncesije ima pravo na naknadu štete od koncesionara uključujući i pripadajuće zakonske kamate, a za štete nastale neispunjavanjem jedne ili više ugovornih obveza. Davatelj koncesije u tom slučaju ima pravo naplatiti jamstvo za provedbu ugovora o koncesiji. </w:t>
      </w:r>
    </w:p>
    <w:p w14:paraId="5714606A" w14:textId="77777777" w:rsidR="00A0398E" w:rsidRDefault="00A0398E" w:rsidP="00A0398E">
      <w:pPr>
        <w:pStyle w:val="box455020"/>
        <w:spacing w:before="0" w:after="120"/>
        <w:jc w:val="both"/>
        <w:rPr>
          <w:rStyle w:val="Bez"/>
          <w:color w:val="231F20"/>
          <w:u w:color="231F20"/>
        </w:rPr>
      </w:pPr>
    </w:p>
    <w:p w14:paraId="43C3B24D" w14:textId="77777777" w:rsidR="00A0398E" w:rsidRDefault="00A0398E" w:rsidP="00A0398E">
      <w:pPr>
        <w:pStyle w:val="box455020"/>
        <w:spacing w:before="0" w:after="120"/>
        <w:jc w:val="both"/>
        <w:rPr>
          <w:rStyle w:val="Bez"/>
          <w:b/>
          <w:bCs/>
          <w:color w:val="231F20"/>
          <w:u w:color="231F20"/>
        </w:rPr>
      </w:pPr>
      <w:r>
        <w:rPr>
          <w:rStyle w:val="Bez"/>
          <w:b/>
          <w:bCs/>
          <w:color w:val="231F20"/>
          <w:u w:color="231F20"/>
        </w:rPr>
        <w:t>PRAVNA ZAŠTITA</w:t>
      </w:r>
    </w:p>
    <w:p w14:paraId="459C0E1D" w14:textId="77777777" w:rsidR="00A0398E" w:rsidRDefault="00A0398E" w:rsidP="00A0398E">
      <w:pPr>
        <w:pStyle w:val="box455020"/>
        <w:spacing w:before="0" w:after="120"/>
        <w:jc w:val="both"/>
        <w:rPr>
          <w:rStyle w:val="Bez"/>
          <w:b/>
          <w:bCs/>
          <w:color w:val="231F20"/>
          <w:u w:color="231F20"/>
        </w:rPr>
      </w:pPr>
      <w:r>
        <w:rPr>
          <w:rStyle w:val="Bez"/>
          <w:b/>
          <w:bCs/>
          <w:color w:val="231F20"/>
          <w:u w:color="231F20"/>
        </w:rPr>
        <w:t>Mjerodavno pravo</w:t>
      </w:r>
    </w:p>
    <w:p w14:paraId="0ED635B8" w14:textId="77777777" w:rsidR="00A0398E" w:rsidRDefault="00A0398E" w:rsidP="00A0398E">
      <w:pPr>
        <w:spacing w:after="120" w:line="120" w:lineRule="atLeast"/>
        <w:jc w:val="center"/>
        <w:rPr>
          <w:rStyle w:val="Bez"/>
          <w:b/>
          <w:bCs/>
        </w:rPr>
      </w:pPr>
      <w:r>
        <w:rPr>
          <w:rStyle w:val="Bez"/>
          <w:b/>
          <w:bCs/>
        </w:rPr>
        <w:t>Članak 17.</w:t>
      </w:r>
    </w:p>
    <w:p w14:paraId="4AD79CC0" w14:textId="77777777" w:rsidR="00A0398E" w:rsidRDefault="00A0398E" w:rsidP="00A0398E">
      <w:pPr>
        <w:pStyle w:val="box455020"/>
        <w:numPr>
          <w:ilvl w:val="0"/>
          <w:numId w:val="83"/>
        </w:numPr>
        <w:spacing w:before="0" w:after="120"/>
        <w:jc w:val="both"/>
        <w:rPr>
          <w:color w:val="231F20"/>
        </w:rPr>
      </w:pPr>
      <w:r>
        <w:rPr>
          <w:rStyle w:val="Bez"/>
        </w:rPr>
        <w:t xml:space="preserve">Za sve što ovim ugovorom nije definirano, primjenjuju se odredbe iz DON u postupku davanja koncesije, koji je prethodio potpisivanju ovog ugovora, odredbe Zakona o koncesijama i Zakona o gospodarenju otpadom, te pripadajućih podzakonskih propisa i akata. </w:t>
      </w:r>
    </w:p>
    <w:p w14:paraId="4CA54179" w14:textId="77777777" w:rsidR="00A0398E" w:rsidRDefault="00A0398E" w:rsidP="00A0398E">
      <w:pPr>
        <w:pStyle w:val="box455020"/>
        <w:numPr>
          <w:ilvl w:val="0"/>
          <w:numId w:val="83"/>
        </w:numPr>
        <w:spacing w:before="0" w:after="120"/>
        <w:jc w:val="both"/>
        <w:rPr>
          <w:color w:val="231F20"/>
        </w:rPr>
      </w:pPr>
      <w:r>
        <w:rPr>
          <w:rStyle w:val="Bez"/>
        </w:rPr>
        <w:t>Uz zakone i akte navedene u prethodnom stavku ovog članka, za sve što ovim ugovorom o koncesiji nije definirano, na odgovarajući način primjenjuju se odredbe ZJN 2016, kao i odredbe posebnih zakona te ostalih važećih primjenjivih zakona i podzakonskih akata i propisa koji reguliraju predmetna pitanja.</w:t>
      </w:r>
    </w:p>
    <w:p w14:paraId="7ACDA2FC" w14:textId="77777777" w:rsidR="00A0398E" w:rsidRDefault="00A0398E" w:rsidP="00A0398E">
      <w:pPr>
        <w:pStyle w:val="box455020"/>
        <w:numPr>
          <w:ilvl w:val="0"/>
          <w:numId w:val="83"/>
        </w:numPr>
        <w:spacing w:before="0" w:after="120"/>
        <w:jc w:val="both"/>
        <w:rPr>
          <w:color w:val="231F20"/>
        </w:rPr>
      </w:pPr>
      <w:r>
        <w:rPr>
          <w:rStyle w:val="Bez"/>
        </w:rPr>
        <w:t xml:space="preserve">Na odgovornost ugovornih strana za ispunjenje obveza iz ovog ugovora o koncesiji na odgovarajući način primjenjuju se odredbe Zakona o obveznim odnosima (NN 35/2005, 41/2008, 125/2011, 78/2015, 29/2018 i 126/2021). </w:t>
      </w:r>
    </w:p>
    <w:p w14:paraId="3DF28A32" w14:textId="77777777" w:rsidR="00A0398E" w:rsidRDefault="00A0398E" w:rsidP="00A0398E">
      <w:pPr>
        <w:pStyle w:val="box455020"/>
        <w:numPr>
          <w:ilvl w:val="0"/>
          <w:numId w:val="83"/>
        </w:numPr>
        <w:spacing w:before="0" w:after="120"/>
        <w:jc w:val="both"/>
        <w:rPr>
          <w:color w:val="231F20"/>
        </w:rPr>
      </w:pPr>
      <w:r>
        <w:rPr>
          <w:rStyle w:val="Bez"/>
        </w:rPr>
        <w:t>Korisnik usluge, koji je razvrstan u kategoriju kućanstvo je potrošač sukladno zakonskim propisima o zaštiti potrošača te se na prigovore koje podnese takav korisnik primjenjuju se odredbe posebnog propisa kojim se uređuje zaštita potrošač</w:t>
      </w:r>
      <w:r>
        <w:rPr>
          <w:rStyle w:val="Bez"/>
          <w:lang w:val="it-IT"/>
        </w:rPr>
        <w:t xml:space="preserve">a. </w:t>
      </w:r>
    </w:p>
    <w:p w14:paraId="1CAC6254" w14:textId="77777777" w:rsidR="00A0398E" w:rsidRDefault="00A0398E" w:rsidP="00A0398E">
      <w:pPr>
        <w:pStyle w:val="box455020"/>
        <w:spacing w:before="0" w:after="120"/>
        <w:jc w:val="both"/>
        <w:rPr>
          <w:rStyle w:val="Bez"/>
          <w:color w:val="231F20"/>
          <w:u w:color="231F20"/>
        </w:rPr>
      </w:pPr>
    </w:p>
    <w:p w14:paraId="1C44F2E8" w14:textId="77777777" w:rsidR="00A0398E" w:rsidRDefault="00A0398E" w:rsidP="00A0398E">
      <w:pPr>
        <w:pStyle w:val="box455020"/>
        <w:spacing w:before="0" w:after="120"/>
        <w:jc w:val="both"/>
        <w:rPr>
          <w:rStyle w:val="Bez"/>
          <w:b/>
          <w:bCs/>
          <w:color w:val="231F20"/>
          <w:u w:color="231F20"/>
        </w:rPr>
      </w:pPr>
      <w:r>
        <w:rPr>
          <w:rStyle w:val="Bez"/>
          <w:b/>
          <w:bCs/>
          <w:color w:val="231F20"/>
          <w:u w:color="231F20"/>
        </w:rPr>
        <w:t>Prigovor na ugovor o koncesiji</w:t>
      </w:r>
    </w:p>
    <w:p w14:paraId="1C275F36" w14:textId="77777777" w:rsidR="00A0398E" w:rsidRDefault="00A0398E" w:rsidP="00A0398E">
      <w:pPr>
        <w:spacing w:after="120" w:line="120" w:lineRule="atLeast"/>
        <w:jc w:val="center"/>
        <w:rPr>
          <w:rStyle w:val="Bez"/>
          <w:b/>
          <w:bCs/>
        </w:rPr>
      </w:pPr>
      <w:r>
        <w:rPr>
          <w:rStyle w:val="Bez"/>
          <w:b/>
          <w:bCs/>
        </w:rPr>
        <w:t>Članak 18.</w:t>
      </w:r>
    </w:p>
    <w:p w14:paraId="2D7C658C" w14:textId="77777777" w:rsidR="00A0398E" w:rsidRDefault="00A0398E" w:rsidP="00A0398E">
      <w:pPr>
        <w:pStyle w:val="box455020"/>
        <w:numPr>
          <w:ilvl w:val="0"/>
          <w:numId w:val="83"/>
        </w:numPr>
        <w:spacing w:before="0" w:after="120"/>
        <w:jc w:val="both"/>
        <w:rPr>
          <w:color w:val="231F20"/>
        </w:rPr>
      </w:pPr>
      <w:r>
        <w:rPr>
          <w:rStyle w:val="Bez"/>
        </w:rPr>
        <w:t xml:space="preserve">Sukladno članku 73. stavak 6. Zakona o koncesijama, zbog neispunjenja obveza davatelja koncesije iz ugovora o koncesiji, koncesionar može izjaviti prigovor u skladu s odredbama zakona kojim se uređuje opći upravni postupak. </w:t>
      </w:r>
    </w:p>
    <w:p w14:paraId="185077EA" w14:textId="77777777" w:rsidR="00A0398E" w:rsidRDefault="00A0398E" w:rsidP="00A0398E">
      <w:pPr>
        <w:pStyle w:val="box455020"/>
        <w:numPr>
          <w:ilvl w:val="0"/>
          <w:numId w:val="83"/>
        </w:numPr>
        <w:spacing w:before="0" w:after="120"/>
        <w:jc w:val="both"/>
        <w:rPr>
          <w:color w:val="231F20"/>
        </w:rPr>
      </w:pPr>
      <w:r>
        <w:rPr>
          <w:rStyle w:val="Bez"/>
        </w:rPr>
        <w:t>Prigovor iz prethodnog stavka izjavljuje se i predaje tijelu koje na temelju zakona obavlja nadzor nad davateljem koncesije. O prigovoru se odlučuje rješenjem protiv kojeg se može pokrenuti upravni spor.</w:t>
      </w:r>
    </w:p>
    <w:p w14:paraId="62150D7E" w14:textId="77777777" w:rsidR="00A0398E" w:rsidRDefault="00A0398E" w:rsidP="00A0398E">
      <w:pPr>
        <w:pStyle w:val="box455020"/>
        <w:spacing w:before="0" w:after="120"/>
        <w:jc w:val="both"/>
        <w:rPr>
          <w:rStyle w:val="Bez"/>
          <w:color w:val="231F20"/>
          <w:u w:color="231F20"/>
        </w:rPr>
      </w:pPr>
    </w:p>
    <w:p w14:paraId="5CB39189" w14:textId="77777777" w:rsidR="00A0398E" w:rsidRDefault="00A0398E" w:rsidP="00A0398E">
      <w:pPr>
        <w:pStyle w:val="box455020"/>
        <w:spacing w:before="0" w:after="120"/>
        <w:jc w:val="both"/>
        <w:rPr>
          <w:rStyle w:val="Bez"/>
          <w:b/>
          <w:bCs/>
          <w:color w:val="231F20"/>
          <w:u w:color="231F20"/>
        </w:rPr>
      </w:pPr>
      <w:r>
        <w:rPr>
          <w:rStyle w:val="Bez"/>
          <w:b/>
          <w:bCs/>
          <w:color w:val="231F20"/>
          <w:u w:color="231F20"/>
        </w:rPr>
        <w:t>Rješavanje sporova</w:t>
      </w:r>
    </w:p>
    <w:p w14:paraId="6FE30AC9" w14:textId="77777777" w:rsidR="00A0398E" w:rsidRDefault="00A0398E" w:rsidP="00A0398E">
      <w:pPr>
        <w:spacing w:after="120" w:line="120" w:lineRule="atLeast"/>
        <w:jc w:val="center"/>
        <w:rPr>
          <w:rStyle w:val="Bez"/>
          <w:b/>
          <w:bCs/>
        </w:rPr>
      </w:pPr>
      <w:r>
        <w:rPr>
          <w:rStyle w:val="Bez"/>
          <w:b/>
          <w:bCs/>
        </w:rPr>
        <w:t>Članak 19.</w:t>
      </w:r>
    </w:p>
    <w:p w14:paraId="7421AEF0" w14:textId="77777777" w:rsidR="00A0398E" w:rsidRDefault="00A0398E" w:rsidP="00A0398E">
      <w:pPr>
        <w:pStyle w:val="box455020"/>
        <w:numPr>
          <w:ilvl w:val="0"/>
          <w:numId w:val="85"/>
        </w:numPr>
        <w:spacing w:before="0" w:after="120"/>
        <w:jc w:val="both"/>
        <w:rPr>
          <w:color w:val="231F20"/>
        </w:rPr>
      </w:pPr>
      <w:r>
        <w:rPr>
          <w:rStyle w:val="Bez"/>
          <w:color w:val="231F20"/>
          <w:u w:color="231F20"/>
        </w:rPr>
        <w:t xml:space="preserve">Sve sporove koji mogu eventualno nastati vezano uz ovaj ugovor o koncesiji ili bilo koji dodatak istom ukoliko ih bude, ugovorne strane će riješiti u duhu dobrih poslovnih običaja, sporazumno i u pismenom obliku. </w:t>
      </w:r>
    </w:p>
    <w:p w14:paraId="4B411902" w14:textId="77777777" w:rsidR="00A0398E" w:rsidRDefault="00A0398E" w:rsidP="00A0398E">
      <w:pPr>
        <w:pStyle w:val="box455020"/>
        <w:numPr>
          <w:ilvl w:val="0"/>
          <w:numId w:val="85"/>
        </w:numPr>
        <w:spacing w:before="0" w:after="120"/>
        <w:jc w:val="both"/>
        <w:rPr>
          <w:color w:val="231F20"/>
        </w:rPr>
      </w:pPr>
      <w:r>
        <w:rPr>
          <w:rStyle w:val="Bez"/>
          <w:color w:val="231F20"/>
          <w:u w:color="231F20"/>
        </w:rPr>
        <w:t xml:space="preserve">U slučaju da nakon zaključivanja ugovora o koncesiji ili dodatka istom, nastupe neočekivane okolnosti, koje ugovorne strane nisu mogle predvidjeti i posljedica kojih je nemogućnost ispunjenja ugovornih obveza, strana koja je saznala za nastupanje takvih okolnosti dužna je o tome obavijestiti drugu ugovornu stranu najkasnije u roku od pet (5) dana od dana saznanja za nastupanje neočekivanih okolnosti, i to u pisanom obliku. Ugovorne strane će novonastalu situaciju u duhu dobrih poslovnih običaja, riješiti sporazumno i u pismenom obliku, a ukoliko to nije moguće, sukladno članku 97. Zakona o koncesijama za rješavanje sporova koji nastanu ili bi mogli nastati iz ugovora o koncesiji isključivo je nadležan mjesno nadležan upravni sud prema sjedištu davatelja koncesije. </w:t>
      </w:r>
    </w:p>
    <w:p w14:paraId="1B694A41" w14:textId="77777777" w:rsidR="00A0398E" w:rsidRDefault="00A0398E" w:rsidP="00A0398E">
      <w:pPr>
        <w:pStyle w:val="box455020"/>
        <w:spacing w:before="0" w:after="120"/>
        <w:jc w:val="both"/>
        <w:rPr>
          <w:rStyle w:val="Bez"/>
          <w:color w:val="231F20"/>
          <w:u w:color="231F20"/>
        </w:rPr>
      </w:pPr>
    </w:p>
    <w:p w14:paraId="31526200" w14:textId="77777777" w:rsidR="00A0398E" w:rsidRDefault="00A0398E" w:rsidP="00A0398E">
      <w:pPr>
        <w:pStyle w:val="box455020"/>
        <w:spacing w:before="0" w:after="120"/>
        <w:jc w:val="both"/>
        <w:rPr>
          <w:rStyle w:val="Bez"/>
          <w:b/>
          <w:bCs/>
          <w:color w:val="231F20"/>
          <w:u w:color="231F20"/>
        </w:rPr>
      </w:pPr>
      <w:r>
        <w:rPr>
          <w:rStyle w:val="Bez"/>
          <w:b/>
          <w:bCs/>
          <w:color w:val="231F20"/>
          <w:u w:color="231F20"/>
          <w:lang w:val="de-DE"/>
        </w:rPr>
        <w:t>PRIJELAZNE I ZAVR</w:t>
      </w:r>
      <w:r>
        <w:rPr>
          <w:rStyle w:val="Bez"/>
          <w:b/>
          <w:bCs/>
          <w:color w:val="231F20"/>
          <w:u w:color="231F20"/>
        </w:rPr>
        <w:t>ŠNE ODREDBE</w:t>
      </w:r>
    </w:p>
    <w:p w14:paraId="4086714B" w14:textId="77777777" w:rsidR="00A0398E" w:rsidRDefault="00A0398E" w:rsidP="00A0398E">
      <w:pPr>
        <w:pStyle w:val="box455020"/>
        <w:spacing w:before="0" w:after="120"/>
        <w:jc w:val="both"/>
        <w:rPr>
          <w:rStyle w:val="Bez"/>
          <w:b/>
          <w:bCs/>
          <w:color w:val="231F20"/>
          <w:u w:color="231F20"/>
        </w:rPr>
      </w:pPr>
      <w:r>
        <w:rPr>
          <w:rStyle w:val="Bez"/>
          <w:b/>
          <w:bCs/>
          <w:color w:val="231F20"/>
          <w:u w:color="231F20"/>
        </w:rPr>
        <w:t>Sastavni dijelovi ugovora o koncesiji</w:t>
      </w:r>
    </w:p>
    <w:p w14:paraId="00B5152E" w14:textId="77777777" w:rsidR="00A0398E" w:rsidRDefault="00A0398E" w:rsidP="00A0398E">
      <w:pPr>
        <w:spacing w:after="120" w:line="120" w:lineRule="atLeast"/>
        <w:jc w:val="center"/>
        <w:rPr>
          <w:rStyle w:val="Bez"/>
          <w:b/>
          <w:bCs/>
        </w:rPr>
      </w:pPr>
      <w:r>
        <w:rPr>
          <w:rStyle w:val="Bez"/>
          <w:b/>
          <w:bCs/>
        </w:rPr>
        <w:t>Članak 20.</w:t>
      </w:r>
    </w:p>
    <w:p w14:paraId="3DFA2B66" w14:textId="77777777" w:rsidR="00A0398E" w:rsidRDefault="00A0398E" w:rsidP="00A0398E">
      <w:pPr>
        <w:pStyle w:val="box455020"/>
        <w:numPr>
          <w:ilvl w:val="0"/>
          <w:numId w:val="87"/>
        </w:numPr>
        <w:spacing w:before="0" w:after="120"/>
        <w:jc w:val="both"/>
        <w:rPr>
          <w:color w:val="231F20"/>
        </w:rPr>
      </w:pPr>
      <w:r>
        <w:rPr>
          <w:rStyle w:val="Bez"/>
        </w:rPr>
        <w:t>Ugovorne strane su suglasne da se ovaj ugovor o koncesiji sastoji od sljedećih dokumenata navedenih po redoslijedu prvenstva (važnosti):</w:t>
      </w:r>
    </w:p>
    <w:p w14:paraId="415FCFE8" w14:textId="77777777" w:rsidR="00A0398E" w:rsidRDefault="00A0398E" w:rsidP="00A0398E">
      <w:pPr>
        <w:pStyle w:val="box455020"/>
        <w:numPr>
          <w:ilvl w:val="0"/>
          <w:numId w:val="89"/>
        </w:numPr>
        <w:spacing w:before="0" w:after="0"/>
        <w:jc w:val="both"/>
        <w:rPr>
          <w:color w:val="231F20"/>
        </w:rPr>
      </w:pPr>
      <w:r>
        <w:rPr>
          <w:rStyle w:val="Bez"/>
        </w:rPr>
        <w:t xml:space="preserve">ovaj ugovor, </w:t>
      </w:r>
    </w:p>
    <w:p w14:paraId="13B7D325" w14:textId="77777777" w:rsidR="00A0398E" w:rsidRDefault="00A0398E" w:rsidP="00A0398E">
      <w:pPr>
        <w:pStyle w:val="box455020"/>
        <w:numPr>
          <w:ilvl w:val="0"/>
          <w:numId w:val="89"/>
        </w:numPr>
        <w:spacing w:before="0" w:after="0"/>
        <w:jc w:val="both"/>
        <w:rPr>
          <w:color w:val="231F20"/>
        </w:rPr>
      </w:pPr>
      <w:r>
        <w:rPr>
          <w:rStyle w:val="Bez"/>
        </w:rPr>
        <w:t xml:space="preserve">Odluka o načinu pružanja javne usluge sakupljanja  komunalnog otpada na području Općine Tompojevci </w:t>
      </w:r>
    </w:p>
    <w:p w14:paraId="0E2C0072" w14:textId="77777777" w:rsidR="00A0398E" w:rsidRDefault="00A0398E" w:rsidP="00A0398E">
      <w:pPr>
        <w:pStyle w:val="box455020"/>
        <w:numPr>
          <w:ilvl w:val="0"/>
          <w:numId w:val="89"/>
        </w:numPr>
        <w:spacing w:before="0" w:after="0"/>
        <w:jc w:val="both"/>
        <w:rPr>
          <w:color w:val="231F20"/>
        </w:rPr>
      </w:pPr>
      <w:r>
        <w:rPr>
          <w:rStyle w:val="Bez"/>
        </w:rPr>
        <w:t>DON u postupku davanja koncesije koji je prethodio potpisivanju ovog ugovora o koncesiji, uključujući sve priloge, pojašnjenja i izmjene ukoliko ih je bilo,</w:t>
      </w:r>
    </w:p>
    <w:p w14:paraId="4919CC43" w14:textId="77777777" w:rsidR="00A0398E" w:rsidRDefault="00A0398E" w:rsidP="00A0398E">
      <w:pPr>
        <w:pStyle w:val="box455020"/>
        <w:numPr>
          <w:ilvl w:val="0"/>
          <w:numId w:val="89"/>
        </w:numPr>
        <w:spacing w:before="0" w:after="0"/>
        <w:jc w:val="both"/>
        <w:rPr>
          <w:color w:val="231F20"/>
        </w:rPr>
      </w:pPr>
      <w:r>
        <w:rPr>
          <w:rStyle w:val="Bez"/>
        </w:rPr>
        <w:t xml:space="preserve">ponuda oznake </w:t>
      </w:r>
      <w:r>
        <w:rPr>
          <w:rStyle w:val="Bez"/>
          <w:color w:val="0070C0"/>
          <w:u w:color="0070C0"/>
        </w:rPr>
        <w:t xml:space="preserve">&lt;navesti oznaku ponude&gt; </w:t>
      </w:r>
      <w:r>
        <w:rPr>
          <w:rStyle w:val="Bez"/>
        </w:rPr>
        <w:t xml:space="preserve">od </w:t>
      </w:r>
      <w:r>
        <w:rPr>
          <w:rStyle w:val="Bez"/>
          <w:color w:val="0070C0"/>
          <w:u w:color="0070C0"/>
        </w:rPr>
        <w:t xml:space="preserve">dd.mm.2022. </w:t>
      </w:r>
      <w:r>
        <w:rPr>
          <w:rStyle w:val="Bez"/>
        </w:rPr>
        <w:t>godine, koju je podnio koncesionar, uključujući sve priloge, dopune i pojašnjenja, koje je koncesionar možebitno dostavio davatelju koncesije u predmetnom postupku davanja koncesije,</w:t>
      </w:r>
    </w:p>
    <w:p w14:paraId="7DBDFEAD" w14:textId="77777777" w:rsidR="00A0398E" w:rsidRDefault="00A0398E" w:rsidP="00A0398E">
      <w:pPr>
        <w:pStyle w:val="box455020"/>
        <w:numPr>
          <w:ilvl w:val="0"/>
          <w:numId w:val="89"/>
        </w:numPr>
        <w:spacing w:before="0" w:after="120"/>
        <w:jc w:val="both"/>
        <w:rPr>
          <w:color w:val="231F20"/>
        </w:rPr>
      </w:pPr>
      <w:r>
        <w:rPr>
          <w:rStyle w:val="Bez"/>
          <w:color w:val="0070C0"/>
          <w:u w:color="0070C0"/>
        </w:rPr>
        <w:t>&lt;navesti taksativno ostale dokumente, koji su možebitno sastavni dio ovog ugovora&gt;.</w:t>
      </w:r>
    </w:p>
    <w:p w14:paraId="7CE038F7" w14:textId="77777777" w:rsidR="00A0398E" w:rsidRDefault="00A0398E" w:rsidP="00A0398E">
      <w:pPr>
        <w:pStyle w:val="box455020"/>
        <w:numPr>
          <w:ilvl w:val="0"/>
          <w:numId w:val="90"/>
        </w:numPr>
        <w:spacing w:before="0" w:after="120"/>
        <w:jc w:val="both"/>
        <w:rPr>
          <w:color w:val="231F20"/>
        </w:rPr>
      </w:pPr>
      <w:r>
        <w:rPr>
          <w:rStyle w:val="Bez"/>
        </w:rPr>
        <w:t>Ugovorne strane su suglasne da su dokumenti koji čine ovaj ugovor razumljivi, a u slučaju dvojbe, prednost se utvrđuje po važnosti pojedinog dokumenta prema gore navedenom redoslijedu.</w:t>
      </w:r>
    </w:p>
    <w:p w14:paraId="40F66154" w14:textId="77777777" w:rsidR="00A0398E" w:rsidRDefault="00A0398E" w:rsidP="00A0398E">
      <w:pPr>
        <w:pStyle w:val="box455020"/>
        <w:numPr>
          <w:ilvl w:val="0"/>
          <w:numId w:val="87"/>
        </w:numPr>
        <w:spacing w:before="0" w:after="120"/>
        <w:jc w:val="both"/>
      </w:pPr>
      <w:r>
        <w:lastRenderedPageBreak/>
        <w:t>Ugovorne strane su suglasne da se na sve što nije uređeno ovim ugovorom odnosno nekim od dokumenata iz stavka 1. ovog članka, primjenjuju odredba Zakona o gospodarenju otpadom, Zakona o koncesijama, ZJN 2016, te drugih primjenjivih zakonskih i podzakonskih odredbi, propisa i akata.</w:t>
      </w:r>
    </w:p>
    <w:p w14:paraId="4700A842" w14:textId="77777777" w:rsidR="00A0398E" w:rsidRDefault="00A0398E" w:rsidP="00A0398E">
      <w:pPr>
        <w:pStyle w:val="box455020"/>
        <w:spacing w:before="0" w:after="120"/>
        <w:jc w:val="both"/>
      </w:pPr>
    </w:p>
    <w:p w14:paraId="7F43D685" w14:textId="77777777" w:rsidR="00A0398E" w:rsidRDefault="00A0398E" w:rsidP="00A0398E">
      <w:pPr>
        <w:spacing w:after="120"/>
        <w:ind w:left="425" w:hanging="425"/>
        <w:jc w:val="both"/>
        <w:rPr>
          <w:rStyle w:val="Bez"/>
          <w:b/>
          <w:bCs/>
        </w:rPr>
      </w:pPr>
      <w:r>
        <w:rPr>
          <w:rStyle w:val="Bez"/>
          <w:b/>
          <w:bCs/>
        </w:rPr>
        <w:t>Načelo savjesnosti i poštenja</w:t>
      </w:r>
    </w:p>
    <w:p w14:paraId="6889B7C1" w14:textId="77777777" w:rsidR="00A0398E" w:rsidRDefault="00A0398E" w:rsidP="00A0398E">
      <w:pPr>
        <w:spacing w:after="120"/>
        <w:ind w:left="425" w:hanging="425"/>
        <w:jc w:val="center"/>
        <w:rPr>
          <w:rStyle w:val="Bez"/>
          <w:b/>
          <w:bCs/>
        </w:rPr>
      </w:pPr>
      <w:r>
        <w:rPr>
          <w:rStyle w:val="Bez"/>
          <w:b/>
          <w:bCs/>
        </w:rPr>
        <w:t>Članak 21.</w:t>
      </w:r>
    </w:p>
    <w:p w14:paraId="065B68AB" w14:textId="77777777" w:rsidR="00A0398E" w:rsidRDefault="00A0398E" w:rsidP="00A0398E">
      <w:pPr>
        <w:pStyle w:val="box455020"/>
        <w:numPr>
          <w:ilvl w:val="0"/>
          <w:numId w:val="92"/>
        </w:numPr>
        <w:spacing w:before="0" w:after="120"/>
        <w:jc w:val="both"/>
        <w:rPr>
          <w:color w:val="231F20"/>
        </w:rPr>
      </w:pPr>
      <w:r>
        <w:rPr>
          <w:rStyle w:val="Bez"/>
        </w:rPr>
        <w:t xml:space="preserve">Koncesionar jamči da nije počinio neku od sljedećih radnji, te se  obvezuje da neće počiniti, niti će ikoja osoba koja djeluje u njegovo ime, uz njegovo znanje ili suglasnost, a vezano uz provedbu ovog ugovora o koncesiji, počiniti neku od sljedećih radnji, a to su:  </w:t>
      </w:r>
    </w:p>
    <w:p w14:paraId="7BCB1DC4" w14:textId="77777777" w:rsidR="00A0398E" w:rsidRDefault="00A0398E" w:rsidP="00A0398E">
      <w:pPr>
        <w:pStyle w:val="box455020"/>
        <w:numPr>
          <w:ilvl w:val="0"/>
          <w:numId w:val="94"/>
        </w:numPr>
        <w:spacing w:before="0" w:after="120"/>
        <w:jc w:val="both"/>
        <w:rPr>
          <w:color w:val="231F20"/>
        </w:rPr>
      </w:pPr>
      <w:r>
        <w:rPr>
          <w:rStyle w:val="Bez"/>
        </w:rPr>
        <w:t xml:space="preserve">nuđenje, davanje, primanje ili traženje bilo kakve neprimjerene koristi kojom bi utjecao na djelovanje osobe ovlaštene za zastupanje davatelja koncesije ili zaposlenika ili ovlaštenika ili drugog predstavnika davatelja koncesije ili trećih osoba, a u vezi sa predmetnim postupkom davanja koncesije odnosno provedbom ugovora zaključenog na temelju istog; </w:t>
      </w:r>
    </w:p>
    <w:p w14:paraId="3A41EA81" w14:textId="77777777" w:rsidR="00A0398E" w:rsidRDefault="00A0398E" w:rsidP="00A0398E">
      <w:pPr>
        <w:pStyle w:val="box455020"/>
        <w:numPr>
          <w:ilvl w:val="0"/>
          <w:numId w:val="94"/>
        </w:numPr>
        <w:spacing w:before="0" w:after="120"/>
        <w:jc w:val="both"/>
        <w:rPr>
          <w:color w:val="231F20"/>
        </w:rPr>
      </w:pPr>
      <w:r>
        <w:rPr>
          <w:rStyle w:val="Bez"/>
        </w:rPr>
        <w:t xml:space="preserve">svako djelo kojim se neprimjereno utječe ili se nastoji utjecati na postupak davanja koncesije ili provedbu ovog ugovora na štetu davatelja koncesije, uključujući i tajni dogovor s drugim gospodarskim subjektima te uključujući i druge ponuditelje u predmetnom postupku davanja koncesije; </w:t>
      </w:r>
    </w:p>
    <w:p w14:paraId="0DCE2BE9" w14:textId="77777777" w:rsidR="00A0398E" w:rsidRDefault="00A0398E" w:rsidP="00A0398E">
      <w:pPr>
        <w:pStyle w:val="box455020"/>
        <w:numPr>
          <w:ilvl w:val="0"/>
          <w:numId w:val="94"/>
        </w:numPr>
        <w:spacing w:before="0" w:after="120"/>
        <w:jc w:val="both"/>
        <w:rPr>
          <w:color w:val="231F20"/>
        </w:rPr>
      </w:pPr>
      <w:r>
        <w:rPr>
          <w:rStyle w:val="Bez"/>
        </w:rPr>
        <w:t>svako djelo kojim se neprimjereno utječe ili se nastoji utjecati na provedbu ovog ugovora o koncesiji, a na štetu davatelja koncesije.</w:t>
      </w:r>
    </w:p>
    <w:p w14:paraId="39774357" w14:textId="77777777" w:rsidR="00A0398E" w:rsidRDefault="00A0398E" w:rsidP="00A0398E">
      <w:pPr>
        <w:spacing w:after="120"/>
        <w:ind w:left="425" w:hanging="425"/>
        <w:jc w:val="both"/>
      </w:pPr>
      <w:r>
        <w:t xml:space="preserve">(2)  U tom smislu, ako je neki član upravnog, upravljačkog ili nadzornog tijela ili ima ovlasti zastupanja, donošenja odluka ili nadzora koncesionara, voditelj projekta, dužnosnik ili predstavnik koncesionara na bilo koji način upoznat s nekim činjenicama, smatra se da je s time upoznat i koncesionar. </w:t>
      </w:r>
    </w:p>
    <w:p w14:paraId="2F5F3533" w14:textId="77777777" w:rsidR="00A0398E" w:rsidRDefault="00A0398E" w:rsidP="00A0398E">
      <w:pPr>
        <w:tabs>
          <w:tab w:val="left" w:pos="1230"/>
        </w:tabs>
        <w:spacing w:after="120"/>
        <w:ind w:left="425" w:hanging="425"/>
        <w:jc w:val="both"/>
      </w:pPr>
      <w:r>
        <w:t xml:space="preserve">(3)  </w:t>
      </w:r>
      <w:r>
        <w:rPr>
          <w:rStyle w:val="Bez"/>
          <w:lang w:val="es-ES_tradnl"/>
        </w:rPr>
        <w:t>Koncesionar se</w:t>
      </w:r>
      <w:r>
        <w:t xml:space="preserve"> obvezuje da će obavijestiti davatelja koncesije ako sazna bilo kakvu informaciju ili činjenicu koja upućuje na mogućnost počinjenja bilo kojeg od djela navedenih u ovom članku ugovora. </w:t>
      </w:r>
    </w:p>
    <w:p w14:paraId="7288C223" w14:textId="77777777" w:rsidR="00A0398E" w:rsidRDefault="00A0398E" w:rsidP="00A0398E">
      <w:pPr>
        <w:spacing w:after="120"/>
        <w:jc w:val="both"/>
        <w:rPr>
          <w:rStyle w:val="Bez"/>
          <w:color w:val="0070C0"/>
          <w:u w:color="0070C0"/>
        </w:rPr>
      </w:pPr>
    </w:p>
    <w:p w14:paraId="038CA60A" w14:textId="77777777" w:rsidR="00A0398E" w:rsidRDefault="00A0398E" w:rsidP="00A0398E">
      <w:pPr>
        <w:spacing w:after="120"/>
        <w:ind w:left="425" w:hanging="425"/>
        <w:jc w:val="both"/>
        <w:rPr>
          <w:rStyle w:val="Bez"/>
          <w:b/>
          <w:bCs/>
        </w:rPr>
      </w:pPr>
      <w:r>
        <w:rPr>
          <w:rStyle w:val="Bez"/>
          <w:b/>
          <w:bCs/>
        </w:rPr>
        <w:t>Poslovna tajna</w:t>
      </w:r>
    </w:p>
    <w:p w14:paraId="45CA81B5" w14:textId="77777777" w:rsidR="00A0398E" w:rsidRDefault="00A0398E" w:rsidP="00A0398E">
      <w:pPr>
        <w:spacing w:after="120"/>
        <w:ind w:left="425" w:hanging="425"/>
        <w:jc w:val="center"/>
        <w:rPr>
          <w:rStyle w:val="Bez"/>
          <w:b/>
          <w:bCs/>
        </w:rPr>
      </w:pPr>
      <w:r>
        <w:rPr>
          <w:rStyle w:val="Bez"/>
          <w:b/>
          <w:bCs/>
        </w:rPr>
        <w:t>Članak 22.</w:t>
      </w:r>
    </w:p>
    <w:p w14:paraId="04DEDFD0" w14:textId="77777777" w:rsidR="00A0398E" w:rsidRDefault="00A0398E" w:rsidP="00A0398E">
      <w:pPr>
        <w:pStyle w:val="box455020"/>
        <w:numPr>
          <w:ilvl w:val="0"/>
          <w:numId w:val="96"/>
        </w:numPr>
        <w:spacing w:before="0" w:after="120"/>
        <w:jc w:val="both"/>
        <w:rPr>
          <w:color w:val="231F20"/>
        </w:rPr>
      </w:pPr>
      <w:r>
        <w:rPr>
          <w:rStyle w:val="Bez"/>
        </w:rPr>
        <w:t>Davatelj koncesije se obvezuje da neće otkriti podatke dobivene od koncesionara koje je isti na temelju zakona, drugog propisa ili općeg akta označio tajnom.</w:t>
      </w:r>
    </w:p>
    <w:p w14:paraId="753CE6FB" w14:textId="77777777" w:rsidR="00A0398E" w:rsidRDefault="00A0398E" w:rsidP="00A0398E">
      <w:pPr>
        <w:pStyle w:val="box455020"/>
        <w:numPr>
          <w:ilvl w:val="0"/>
          <w:numId w:val="96"/>
        </w:numPr>
        <w:spacing w:before="0" w:after="120"/>
        <w:jc w:val="both"/>
      </w:pPr>
      <w:r>
        <w:t>Ugovorne strane obvezuju se da će sve podatke tehničke i poslovne prirode, a do kojih imaju dostup tijekom izvršenja ove koncesije, uzajamno čuvati kao poslovnu tajnu.</w:t>
      </w:r>
    </w:p>
    <w:p w14:paraId="3C7622C5" w14:textId="77777777" w:rsidR="00A0398E" w:rsidRDefault="00A0398E" w:rsidP="00A0398E">
      <w:pPr>
        <w:pStyle w:val="box455020"/>
        <w:numPr>
          <w:ilvl w:val="0"/>
          <w:numId w:val="96"/>
        </w:numPr>
        <w:spacing w:before="0" w:after="120"/>
        <w:jc w:val="both"/>
      </w:pPr>
      <w:r>
        <w:t xml:space="preserve">Koncesionar prihvaća i daje svoju suglasnost da se svi podatkovni resursi informacijskog sustava i druge poslovne informacije davatelja koncesije koje nisu javno dostupne, a koje mu postanu dostupne tijekom izvršenja ove koncesije, tretiraju kao vlasništvo davatelja koncesije i povjerljivi podaci (poslovna tajna). </w:t>
      </w:r>
    </w:p>
    <w:p w14:paraId="1B20B583" w14:textId="77777777" w:rsidR="00A0398E" w:rsidRDefault="00A0398E" w:rsidP="00A0398E">
      <w:pPr>
        <w:pStyle w:val="box455020"/>
        <w:numPr>
          <w:ilvl w:val="0"/>
          <w:numId w:val="96"/>
        </w:numPr>
        <w:spacing w:before="0" w:after="120"/>
        <w:jc w:val="both"/>
      </w:pPr>
      <w:r>
        <w:t xml:space="preserve">Koncesionar se obvezuje da povjerljive podatke iz prethodna dva stavka, neće bez odobrenja davatelja koncesije, priopćavati i učiniti dostupnima trećim stranama. Obveza čuvanja poslovne tajne pred trećim osobama odnosi se i vrijedi kako za vrijeme ispunjenja obveza definiranih ovim ugovorom tako i nakon prestanka važenja istog.    </w:t>
      </w:r>
    </w:p>
    <w:p w14:paraId="50E0232D" w14:textId="77777777" w:rsidR="00A0398E" w:rsidRDefault="00A0398E" w:rsidP="00A0398E">
      <w:pPr>
        <w:pStyle w:val="box455020"/>
        <w:numPr>
          <w:ilvl w:val="0"/>
          <w:numId w:val="96"/>
        </w:numPr>
        <w:spacing w:before="0" w:after="120"/>
        <w:jc w:val="both"/>
      </w:pPr>
      <w:r>
        <w:lastRenderedPageBreak/>
        <w:t xml:space="preserve">Ukoliko koncesionar trećoj osobi neovlašteno preda ili otkrije podatke koji predstavljaju poslovnu tajnu davatelja koncesije, u tom slučaju koncesionar odgovara za svaku štetu koja zbog toga nastane davatelju koncesije.  </w:t>
      </w:r>
    </w:p>
    <w:p w14:paraId="41B26537" w14:textId="77777777" w:rsidR="00A0398E" w:rsidRDefault="00A0398E" w:rsidP="00A0398E">
      <w:pPr>
        <w:pStyle w:val="box455020"/>
        <w:numPr>
          <w:ilvl w:val="0"/>
          <w:numId w:val="96"/>
        </w:numPr>
        <w:spacing w:before="0" w:after="120"/>
        <w:jc w:val="both"/>
      </w:pPr>
      <w:r>
        <w:t xml:space="preserve">Koncesionar se obvezuje pružati javnu uslugu sukladno uvjetima ugovorenim ovim ugovorom, a podatke do kojih dođe tijekom provedbe ovog ugovora smije obrađivati samo u ugovorenu svrhu i na temelju naloga davatelja koncesije. </w:t>
      </w:r>
    </w:p>
    <w:p w14:paraId="73E1D016" w14:textId="77777777" w:rsidR="00A0398E" w:rsidRDefault="00A0398E" w:rsidP="00A0398E">
      <w:pPr>
        <w:spacing w:after="120"/>
        <w:rPr>
          <w:rStyle w:val="Bez"/>
          <w:b/>
          <w:bCs/>
        </w:rPr>
      </w:pPr>
    </w:p>
    <w:p w14:paraId="38F8C56B" w14:textId="77777777" w:rsidR="00A0398E" w:rsidRDefault="00A0398E" w:rsidP="00A0398E">
      <w:pPr>
        <w:spacing w:after="120"/>
        <w:rPr>
          <w:rStyle w:val="Bez"/>
          <w:b/>
          <w:bCs/>
        </w:rPr>
      </w:pPr>
      <w:r>
        <w:rPr>
          <w:rStyle w:val="Bez"/>
          <w:b/>
          <w:bCs/>
        </w:rPr>
        <w:t>Sukob interesa</w:t>
      </w:r>
    </w:p>
    <w:p w14:paraId="3ABA633A" w14:textId="77777777" w:rsidR="00A0398E" w:rsidRDefault="00A0398E" w:rsidP="00A0398E">
      <w:pPr>
        <w:spacing w:after="120"/>
        <w:jc w:val="center"/>
        <w:rPr>
          <w:rStyle w:val="Bez"/>
          <w:b/>
          <w:bCs/>
        </w:rPr>
      </w:pPr>
      <w:r>
        <w:rPr>
          <w:rStyle w:val="Bez"/>
          <w:b/>
          <w:bCs/>
        </w:rPr>
        <w:t>Članak 23.</w:t>
      </w:r>
    </w:p>
    <w:p w14:paraId="1B7D7B3E" w14:textId="77777777" w:rsidR="00A0398E" w:rsidRDefault="00A0398E" w:rsidP="00A0398E">
      <w:pPr>
        <w:pStyle w:val="box455020"/>
        <w:numPr>
          <w:ilvl w:val="0"/>
          <w:numId w:val="98"/>
        </w:numPr>
        <w:spacing w:before="0" w:after="120"/>
        <w:jc w:val="both"/>
        <w:rPr>
          <w:color w:val="231F20"/>
        </w:rPr>
      </w:pPr>
      <w:r>
        <w:rPr>
          <w:rStyle w:val="Bez"/>
        </w:rPr>
        <w:t xml:space="preserve">Koncesionar se obvezuje poduzeti sve potrebne radnje i/ili mjere da spriječi ili prekine svaku situaciju koja bi mogla ugroziti nepristranost i objektivnost postupanja ugovornih strana. </w:t>
      </w:r>
    </w:p>
    <w:p w14:paraId="37EDC4D4" w14:textId="77777777" w:rsidR="00A0398E" w:rsidRDefault="00A0398E" w:rsidP="00A0398E">
      <w:pPr>
        <w:pStyle w:val="box455020"/>
        <w:numPr>
          <w:ilvl w:val="0"/>
          <w:numId w:val="98"/>
        </w:numPr>
        <w:spacing w:before="0" w:after="120"/>
        <w:jc w:val="both"/>
        <w:rPr>
          <w:color w:val="231F20"/>
        </w:rPr>
      </w:pPr>
      <w:r>
        <w:rPr>
          <w:rStyle w:val="Bez"/>
        </w:rPr>
        <w:t>Koncesionar se obvezuje bez odgode obavijestiti davatelja koncesije o svakoj opasnosti od nastanka sukoba interesa koja se pojavi tijekom izvršenja koncesije koja je predmet ovog ugovora te će poduzeti sve potrebne radnje i/ili mjere za sprečavanje ili okončanje bilo koje takve situacije koja može ugroziti nepristranost i objektivnost postupanja ugovornih strana pri provedbi ovog ugovora.</w:t>
      </w:r>
    </w:p>
    <w:p w14:paraId="37A4C18C" w14:textId="77777777" w:rsidR="00A0398E" w:rsidRDefault="00A0398E" w:rsidP="00A0398E">
      <w:pPr>
        <w:pStyle w:val="box455020"/>
        <w:numPr>
          <w:ilvl w:val="0"/>
          <w:numId w:val="98"/>
        </w:numPr>
        <w:spacing w:before="0" w:after="120"/>
        <w:jc w:val="both"/>
        <w:rPr>
          <w:color w:val="231F20"/>
        </w:rPr>
      </w:pPr>
      <w:r>
        <w:rPr>
          <w:rStyle w:val="Bez"/>
        </w:rPr>
        <w:t>Davatelj koncesije zadržava pravo da provjeri i ocijeni jesu li poduzete radnje i/ili mjere koje je poduzeo koncesionar odgovarajuće i, ako je potrebno, može zatražiti i poduzimanje dodatnih radnji i/ili mjera.</w:t>
      </w:r>
    </w:p>
    <w:p w14:paraId="46A1EB1B" w14:textId="77777777" w:rsidR="00A0398E" w:rsidRDefault="00A0398E" w:rsidP="00A0398E">
      <w:pPr>
        <w:pStyle w:val="box455020"/>
        <w:numPr>
          <w:ilvl w:val="0"/>
          <w:numId w:val="98"/>
        </w:numPr>
        <w:spacing w:before="0" w:after="120"/>
        <w:jc w:val="both"/>
        <w:rPr>
          <w:color w:val="231F20"/>
        </w:rPr>
      </w:pPr>
      <w:r>
        <w:rPr>
          <w:rStyle w:val="Bez"/>
        </w:rPr>
        <w:t>Koncesionar se obvezuje bez odgode i bez utjecaja na ugovorne obveze te bez prava na bilo kakvu naknadu troška zamijeniti svakog člana svog osoblja koji bude izložen takvoj situaciji.</w:t>
      </w:r>
    </w:p>
    <w:p w14:paraId="4CC53D14" w14:textId="77777777" w:rsidR="00A0398E" w:rsidRDefault="00A0398E" w:rsidP="00A0398E">
      <w:pPr>
        <w:pStyle w:val="box455020"/>
        <w:numPr>
          <w:ilvl w:val="0"/>
          <w:numId w:val="98"/>
        </w:numPr>
        <w:spacing w:before="0" w:after="120"/>
        <w:jc w:val="both"/>
        <w:rPr>
          <w:color w:val="231F20"/>
        </w:rPr>
      </w:pPr>
      <w:r>
        <w:rPr>
          <w:rStyle w:val="Bez"/>
        </w:rPr>
        <w:t xml:space="preserve">Ukoliko za vrijeme izvršavanja koncesije nastupi sukob interesa na strani koncesionara i/ili njegovih </w:t>
      </w:r>
      <w:proofErr w:type="spellStart"/>
      <w:r>
        <w:rPr>
          <w:rStyle w:val="Bez"/>
        </w:rPr>
        <w:t>podugovaratelja</w:t>
      </w:r>
      <w:proofErr w:type="spellEnd"/>
      <w:r>
        <w:rPr>
          <w:rStyle w:val="Bez"/>
        </w:rPr>
        <w:t xml:space="preserve"> i/ili drugih osoba za koje odgovara koncesionar, davatelj koncesije ima pravo raskinuti ovaj ugovor bez prava koncesionara na naknadu štete. Ukoliko se naknadno utvrdi da je takav sukob interesa postojao prilikom dodjele ove koncesije, odnosno i vrijeme donošenja odluke o dodjeli koncesije, sukladno odredbi iz članka 73. stavak 1. točka 10. Zakona o koncesijama, davatelj koncesije ima pravo na jednostrani raskid ugovora o koncesiji.</w:t>
      </w:r>
    </w:p>
    <w:p w14:paraId="45C5130A" w14:textId="77777777" w:rsidR="00A0398E" w:rsidRDefault="00A0398E" w:rsidP="00A0398E">
      <w:pPr>
        <w:spacing w:after="120"/>
        <w:rPr>
          <w:rStyle w:val="Bez"/>
          <w:b/>
          <w:bCs/>
        </w:rPr>
      </w:pPr>
    </w:p>
    <w:p w14:paraId="34783A41" w14:textId="77777777" w:rsidR="00A0398E" w:rsidRDefault="00A0398E" w:rsidP="00A0398E">
      <w:pPr>
        <w:spacing w:after="120"/>
        <w:rPr>
          <w:rStyle w:val="Bez"/>
          <w:b/>
          <w:bCs/>
        </w:rPr>
      </w:pPr>
      <w:proofErr w:type="spellStart"/>
      <w:r>
        <w:rPr>
          <w:rStyle w:val="Bez"/>
          <w:b/>
          <w:bCs/>
        </w:rPr>
        <w:t>Salvatorna</w:t>
      </w:r>
      <w:proofErr w:type="spellEnd"/>
      <w:r>
        <w:rPr>
          <w:rStyle w:val="Bez"/>
          <w:b/>
          <w:bCs/>
        </w:rPr>
        <w:t xml:space="preserve"> klauzula</w:t>
      </w:r>
    </w:p>
    <w:p w14:paraId="035F9E5E" w14:textId="77777777" w:rsidR="00A0398E" w:rsidRDefault="00A0398E" w:rsidP="00A0398E">
      <w:pPr>
        <w:spacing w:after="120"/>
        <w:jc w:val="center"/>
        <w:rPr>
          <w:rStyle w:val="Bez"/>
          <w:b/>
          <w:bCs/>
        </w:rPr>
      </w:pPr>
      <w:r>
        <w:rPr>
          <w:rStyle w:val="Bez"/>
          <w:b/>
          <w:bCs/>
        </w:rPr>
        <w:t>Članak 24.</w:t>
      </w:r>
    </w:p>
    <w:p w14:paraId="064B2BF5" w14:textId="77777777" w:rsidR="00A0398E" w:rsidRDefault="00A0398E" w:rsidP="00A0398E">
      <w:pPr>
        <w:pStyle w:val="box455020"/>
        <w:numPr>
          <w:ilvl w:val="0"/>
          <w:numId w:val="100"/>
        </w:numPr>
        <w:spacing w:before="0" w:after="120"/>
        <w:jc w:val="both"/>
        <w:rPr>
          <w:color w:val="231F20"/>
        </w:rPr>
      </w:pPr>
      <w:r>
        <w:rPr>
          <w:rStyle w:val="Bez"/>
        </w:rPr>
        <w:t>Ugovorne strane suglasne su da će u izvršavanju koncesije koja je predmet ovog ugovora, međusobno surađivati u dobroj vjeri.</w:t>
      </w:r>
    </w:p>
    <w:p w14:paraId="0CE20523" w14:textId="77777777" w:rsidR="00A0398E" w:rsidRDefault="00A0398E" w:rsidP="00A0398E">
      <w:pPr>
        <w:pStyle w:val="box455020"/>
        <w:numPr>
          <w:ilvl w:val="0"/>
          <w:numId w:val="100"/>
        </w:numPr>
        <w:spacing w:before="0" w:after="120"/>
        <w:jc w:val="both"/>
        <w:rPr>
          <w:color w:val="231F20"/>
        </w:rPr>
      </w:pPr>
      <w:r>
        <w:rPr>
          <w:rStyle w:val="Bez"/>
        </w:rPr>
        <w:t xml:space="preserve">Ako bi pojedine odredbe ovog ugovora ili nekog njegovog dodatka iz bilo kojeg razloga bile ili postale ništetne, </w:t>
      </w:r>
      <w:proofErr w:type="spellStart"/>
      <w:r>
        <w:rPr>
          <w:rStyle w:val="Bez"/>
        </w:rPr>
        <w:t>pobojne</w:t>
      </w:r>
      <w:proofErr w:type="spellEnd"/>
      <w:r>
        <w:rPr>
          <w:rStyle w:val="Bez"/>
        </w:rPr>
        <w:t xml:space="preserve"> ili na bilo koji drugi način nevaljane ili u slučaju pravne praznine u odredbama ugovora, to ne utječe na valjanost ostalih odredbi ovog ugovora, kao i svih njegovih dodataka ukoliko ih bude, niti na valjanost ugovora u cjelini. U takvom slučaju, nedopuštena ili inače nevaljana odredba automatski će se smatrati zamijenjenom dopuštenom odredbom koja odgovara poslovnoj svrsi nedopuštene ili inače nevaljane odredbe.</w:t>
      </w:r>
    </w:p>
    <w:p w14:paraId="55EBCCDB" w14:textId="77777777" w:rsidR="00A0398E" w:rsidRDefault="00A0398E" w:rsidP="00A0398E">
      <w:pPr>
        <w:spacing w:after="120"/>
        <w:ind w:left="425" w:hanging="425"/>
        <w:rPr>
          <w:rStyle w:val="Bez"/>
          <w:color w:val="FF0000"/>
          <w:u w:color="FF0000"/>
        </w:rPr>
      </w:pPr>
    </w:p>
    <w:p w14:paraId="521ECFCA" w14:textId="77777777" w:rsidR="00A0398E" w:rsidRDefault="00A0398E" w:rsidP="00A0398E">
      <w:pPr>
        <w:spacing w:after="120"/>
        <w:rPr>
          <w:rStyle w:val="Bez"/>
          <w:b/>
          <w:bCs/>
        </w:rPr>
      </w:pPr>
      <w:r>
        <w:rPr>
          <w:rStyle w:val="Bez"/>
          <w:b/>
          <w:bCs/>
        </w:rPr>
        <w:t>Jezik ugovora i komunikacija</w:t>
      </w:r>
    </w:p>
    <w:p w14:paraId="0316573F" w14:textId="77777777" w:rsidR="00A0398E" w:rsidRDefault="00A0398E" w:rsidP="00A0398E">
      <w:pPr>
        <w:spacing w:after="120"/>
        <w:ind w:left="425" w:hanging="425"/>
        <w:jc w:val="center"/>
        <w:rPr>
          <w:rStyle w:val="Bez"/>
          <w:b/>
          <w:bCs/>
        </w:rPr>
      </w:pPr>
      <w:r>
        <w:rPr>
          <w:rStyle w:val="Bez"/>
          <w:b/>
          <w:bCs/>
        </w:rPr>
        <w:t>Članak 25.</w:t>
      </w:r>
    </w:p>
    <w:p w14:paraId="0B1DBDB8" w14:textId="77777777" w:rsidR="00A0398E" w:rsidRDefault="00A0398E" w:rsidP="00A0398E">
      <w:pPr>
        <w:pStyle w:val="box455020"/>
        <w:numPr>
          <w:ilvl w:val="0"/>
          <w:numId w:val="102"/>
        </w:numPr>
        <w:spacing w:before="0" w:after="120"/>
        <w:jc w:val="both"/>
        <w:rPr>
          <w:color w:val="231F20"/>
        </w:rPr>
      </w:pPr>
      <w:r>
        <w:rPr>
          <w:rStyle w:val="Bez"/>
        </w:rPr>
        <w:lastRenderedPageBreak/>
        <w:t xml:space="preserve">Jezik ugovora i svih njegovih dodataka, ukoliko ih bude, je hrvatski jezik i sva komunikacija između davatelja koncesije i koncesionara odvija se na hrvatskom jeziku, a ukoliko se radi o pismenoj komunikaciji upotrebljava se latinično pismo. </w:t>
      </w:r>
    </w:p>
    <w:p w14:paraId="0F03E74F" w14:textId="77777777" w:rsidR="00A0398E" w:rsidRDefault="00A0398E" w:rsidP="00A0398E">
      <w:pPr>
        <w:pStyle w:val="box455020"/>
        <w:numPr>
          <w:ilvl w:val="0"/>
          <w:numId w:val="102"/>
        </w:numPr>
        <w:spacing w:before="0" w:after="120"/>
        <w:jc w:val="both"/>
        <w:rPr>
          <w:color w:val="231F20"/>
        </w:rPr>
      </w:pPr>
      <w:r>
        <w:rPr>
          <w:rStyle w:val="Bez"/>
        </w:rPr>
        <w:t>Komunikacija između ugovornih stranaka odvijat će se usmeno ili pismeno. Pismena komunikacija će se odvijati putem pošte (ili ovlaštenog pružatelja poštanskih usluga), telefona, telefaksa, elektroničke pošte ili osobne dostave pisanih dokumenata ili kombinacijom navedenih sredstava.</w:t>
      </w:r>
    </w:p>
    <w:p w14:paraId="23CD734B" w14:textId="77777777" w:rsidR="00A0398E" w:rsidRDefault="00A0398E" w:rsidP="00A0398E">
      <w:pPr>
        <w:pStyle w:val="box455020"/>
        <w:numPr>
          <w:ilvl w:val="0"/>
          <w:numId w:val="102"/>
        </w:numPr>
        <w:spacing w:before="0" w:after="120"/>
        <w:jc w:val="both"/>
        <w:rPr>
          <w:color w:val="231F20"/>
        </w:rPr>
      </w:pPr>
      <w:r>
        <w:rPr>
          <w:rStyle w:val="Bez"/>
        </w:rPr>
        <w:t>Svaki dogovor, obavijest, zahtjev, nalog, uputa, odobrenje, potvrda, pristanak ili odluka dani u usmenom obliku, koji su bitni za izvršenje ovog ugovora biti će potvrđeni pisanim putem u najkraćem mogućem roku.</w:t>
      </w:r>
    </w:p>
    <w:p w14:paraId="1BCCD848" w14:textId="77777777" w:rsidR="00A0398E" w:rsidRDefault="00A0398E" w:rsidP="00A0398E">
      <w:pPr>
        <w:pStyle w:val="box455020"/>
        <w:numPr>
          <w:ilvl w:val="0"/>
          <w:numId w:val="102"/>
        </w:numPr>
        <w:spacing w:before="0" w:after="120"/>
        <w:jc w:val="both"/>
        <w:rPr>
          <w:color w:val="231F20"/>
        </w:rPr>
      </w:pPr>
      <w:r>
        <w:rPr>
          <w:rStyle w:val="Bez"/>
        </w:rPr>
        <w:t>Ugovorne strane su suglasne da svaki usmeni dogovor, obavijest, zahtjev, nalog, uputa, odobrenje, potvrda, pristanak ili odluka, ukoliko nisu potvrđeni pisanim putem, nemaju pravni učinak.</w:t>
      </w:r>
    </w:p>
    <w:p w14:paraId="1C91FDB0" w14:textId="77777777" w:rsidR="00A0398E" w:rsidRDefault="00A0398E" w:rsidP="00A0398E">
      <w:pPr>
        <w:pStyle w:val="box455020"/>
        <w:numPr>
          <w:ilvl w:val="0"/>
          <w:numId w:val="102"/>
        </w:numPr>
        <w:spacing w:before="0" w:after="120"/>
        <w:jc w:val="both"/>
        <w:rPr>
          <w:color w:val="231F20"/>
        </w:rPr>
      </w:pPr>
      <w:r>
        <w:rPr>
          <w:rStyle w:val="Bez"/>
        </w:rPr>
        <w:t xml:space="preserve">Ugovorne strane su suglasne da u slučaju kada ugovor predviđa davanje obavijesti, zahtjeva, pristanka, odobrenja, potvrde ili odluke, osim ako ovim ugovorom nije propisano drugačije, takva se obavijest, zahtjev, pristanak, odobrenje, potvrda ili odluka mora se izdati u pisanom obliku. </w:t>
      </w:r>
    </w:p>
    <w:p w14:paraId="27BE1B9F" w14:textId="77777777" w:rsidR="00A0398E" w:rsidRDefault="00A0398E" w:rsidP="00A0398E">
      <w:pPr>
        <w:pStyle w:val="box455020"/>
        <w:spacing w:before="0" w:after="120"/>
        <w:jc w:val="both"/>
        <w:rPr>
          <w:rStyle w:val="Bez"/>
          <w:color w:val="231F20"/>
          <w:u w:color="231F20"/>
        </w:rPr>
      </w:pPr>
    </w:p>
    <w:p w14:paraId="43367A51" w14:textId="77777777" w:rsidR="00A0398E" w:rsidRDefault="00A0398E" w:rsidP="00A0398E">
      <w:pPr>
        <w:spacing w:after="120"/>
        <w:rPr>
          <w:rStyle w:val="Bez"/>
          <w:b/>
          <w:bCs/>
        </w:rPr>
      </w:pPr>
      <w:r>
        <w:rPr>
          <w:rStyle w:val="Bez"/>
          <w:b/>
          <w:bCs/>
        </w:rPr>
        <w:t>Završne odredbe</w:t>
      </w:r>
    </w:p>
    <w:p w14:paraId="1BFF4590" w14:textId="77777777" w:rsidR="00A0398E" w:rsidRDefault="00A0398E" w:rsidP="00A0398E">
      <w:pPr>
        <w:spacing w:after="120"/>
        <w:jc w:val="center"/>
        <w:rPr>
          <w:rStyle w:val="Bez"/>
          <w:b/>
          <w:bCs/>
        </w:rPr>
      </w:pPr>
      <w:r>
        <w:rPr>
          <w:rStyle w:val="Bez"/>
          <w:b/>
          <w:bCs/>
        </w:rPr>
        <w:t>Članak 26.</w:t>
      </w:r>
    </w:p>
    <w:p w14:paraId="2B1C7616" w14:textId="77777777" w:rsidR="00A0398E" w:rsidRDefault="00A0398E" w:rsidP="00A0398E">
      <w:pPr>
        <w:pStyle w:val="box455020"/>
        <w:numPr>
          <w:ilvl w:val="0"/>
          <w:numId w:val="104"/>
        </w:numPr>
        <w:spacing w:before="0" w:after="120"/>
        <w:jc w:val="both"/>
        <w:rPr>
          <w:color w:val="231F20"/>
        </w:rPr>
      </w:pPr>
      <w:r>
        <w:rPr>
          <w:rStyle w:val="Bez"/>
        </w:rPr>
        <w:t>Sva prava i obveze iz ovog ugovora vrijede i za pravne slijednike ugovornih strana.</w:t>
      </w:r>
    </w:p>
    <w:p w14:paraId="7DEAFC7C" w14:textId="77777777" w:rsidR="00A0398E" w:rsidRDefault="00A0398E" w:rsidP="00A0398E">
      <w:pPr>
        <w:pStyle w:val="box455020"/>
        <w:numPr>
          <w:ilvl w:val="0"/>
          <w:numId w:val="104"/>
        </w:numPr>
        <w:spacing w:before="0" w:after="120"/>
        <w:jc w:val="both"/>
        <w:rPr>
          <w:color w:val="231F20"/>
        </w:rPr>
      </w:pPr>
      <w:r>
        <w:rPr>
          <w:rStyle w:val="Bez"/>
        </w:rPr>
        <w:t xml:space="preserve">Ovaj je Ugovor sastavljen i napisan u </w:t>
      </w:r>
      <w:r>
        <w:rPr>
          <w:rStyle w:val="Bez"/>
          <w:color w:val="0070C0"/>
          <w:u w:color="0070C0"/>
          <w:lang w:val="it-IT"/>
        </w:rPr>
        <w:t xml:space="preserve">5 (pet) </w:t>
      </w:r>
      <w:r>
        <w:rPr>
          <w:rStyle w:val="Bez"/>
        </w:rPr>
        <w:t xml:space="preserve">istovjetnih primjeraka, od kojih svaki ima dokaznu snagu izvornika, od kojih davatelj koncesije </w:t>
      </w:r>
      <w:proofErr w:type="spellStart"/>
      <w:r>
        <w:rPr>
          <w:rStyle w:val="Bez"/>
        </w:rPr>
        <w:t>zadrž</w:t>
      </w:r>
      <w:proofErr w:type="spellEnd"/>
      <w:r>
        <w:rPr>
          <w:rStyle w:val="Bez"/>
          <w:lang w:val="it-IT"/>
        </w:rPr>
        <w:t xml:space="preserve">ava </w:t>
      </w:r>
      <w:r>
        <w:rPr>
          <w:rStyle w:val="Bez"/>
          <w:color w:val="0070C0"/>
          <w:u w:color="0070C0"/>
        </w:rPr>
        <w:t>3 (tri) primjerka,</w:t>
      </w:r>
      <w:r>
        <w:rPr>
          <w:rStyle w:val="Bez"/>
        </w:rPr>
        <w:t xml:space="preserve">  a koncesionar zadržava</w:t>
      </w:r>
      <w:r>
        <w:rPr>
          <w:rStyle w:val="Bez"/>
          <w:color w:val="0070C0"/>
          <w:u w:color="0070C0"/>
        </w:rPr>
        <w:t xml:space="preserve"> 2 (dva) primjerka</w:t>
      </w:r>
      <w:r>
        <w:rPr>
          <w:rStyle w:val="Bez"/>
        </w:rPr>
        <w:t>.</w:t>
      </w:r>
    </w:p>
    <w:p w14:paraId="3AE520BA" w14:textId="77777777" w:rsidR="00A0398E" w:rsidRDefault="00A0398E" w:rsidP="00A0398E">
      <w:pPr>
        <w:pStyle w:val="box455020"/>
        <w:numPr>
          <w:ilvl w:val="0"/>
          <w:numId w:val="104"/>
        </w:numPr>
        <w:spacing w:before="0" w:after="120"/>
        <w:jc w:val="both"/>
      </w:pPr>
      <w:r>
        <w:t xml:space="preserve"> Ovaj ugovor stupa na snagu _____</w:t>
      </w:r>
    </w:p>
    <w:p w14:paraId="032546D5" w14:textId="77777777" w:rsidR="00A0398E" w:rsidRDefault="00A0398E" w:rsidP="00A0398E">
      <w:pPr>
        <w:pStyle w:val="box455020"/>
        <w:numPr>
          <w:ilvl w:val="0"/>
          <w:numId w:val="104"/>
        </w:numPr>
        <w:spacing w:before="0" w:after="120"/>
        <w:jc w:val="both"/>
        <w:rPr>
          <w:color w:val="231F20"/>
        </w:rPr>
      </w:pPr>
      <w:r>
        <w:rPr>
          <w:rStyle w:val="Bez"/>
        </w:rPr>
        <w:t>Ugovorne strane prihvaćaju sva prava i obveze koje proizlaze iz ovog ugovora što potvrđuju potpisivanjem istog.</w:t>
      </w:r>
    </w:p>
    <w:p w14:paraId="481B02E4" w14:textId="77777777" w:rsidR="00A0398E" w:rsidRDefault="00A0398E" w:rsidP="00A0398E">
      <w:pPr>
        <w:pStyle w:val="box455020"/>
        <w:spacing w:before="0" w:after="120"/>
        <w:jc w:val="both"/>
        <w:rPr>
          <w:rStyle w:val="Bez"/>
          <w:color w:val="231F20"/>
          <w:u w:color="231F20"/>
        </w:rPr>
      </w:pPr>
    </w:p>
    <w:tbl>
      <w:tblPr>
        <w:tblStyle w:val="TableNormal"/>
        <w:tblW w:w="935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11"/>
        <w:gridCol w:w="1134"/>
        <w:gridCol w:w="4111"/>
      </w:tblGrid>
      <w:tr w:rsidR="00A0398E" w14:paraId="3E570300" w14:textId="77777777" w:rsidTr="00F233E1">
        <w:trPr>
          <w:trHeight w:val="310"/>
        </w:trPr>
        <w:tc>
          <w:tcPr>
            <w:tcW w:w="4111" w:type="dxa"/>
            <w:tcBorders>
              <w:top w:val="nil"/>
              <w:left w:val="nil"/>
              <w:bottom w:val="nil"/>
              <w:right w:val="nil"/>
            </w:tcBorders>
            <w:shd w:val="clear" w:color="auto" w:fill="auto"/>
            <w:tcMar>
              <w:top w:w="80" w:type="dxa"/>
              <w:left w:w="80" w:type="dxa"/>
              <w:bottom w:w="80" w:type="dxa"/>
              <w:right w:w="80" w:type="dxa"/>
            </w:tcMar>
            <w:vAlign w:val="center"/>
          </w:tcPr>
          <w:p w14:paraId="4F4AB06F" w14:textId="77777777" w:rsidR="00A0398E" w:rsidRDefault="00A0398E" w:rsidP="00F233E1">
            <w:pPr>
              <w:spacing w:after="120"/>
              <w:jc w:val="center"/>
            </w:pPr>
            <w:r>
              <w:rPr>
                <w:rStyle w:val="Bez"/>
                <w:rFonts w:ascii="Book Antiqua" w:hAnsi="Book Antiqua"/>
                <w:b/>
                <w:bCs/>
                <w:sz w:val="22"/>
                <w:szCs w:val="22"/>
              </w:rPr>
              <w:t>Za koncesionara:</w:t>
            </w:r>
          </w:p>
        </w:tc>
        <w:tc>
          <w:tcPr>
            <w:tcW w:w="1134" w:type="dxa"/>
            <w:tcBorders>
              <w:top w:val="nil"/>
              <w:left w:val="nil"/>
              <w:bottom w:val="nil"/>
              <w:right w:val="nil"/>
            </w:tcBorders>
            <w:shd w:val="clear" w:color="auto" w:fill="auto"/>
            <w:tcMar>
              <w:top w:w="80" w:type="dxa"/>
              <w:left w:w="80" w:type="dxa"/>
              <w:bottom w:w="80" w:type="dxa"/>
              <w:right w:w="80" w:type="dxa"/>
            </w:tcMar>
          </w:tcPr>
          <w:p w14:paraId="7F5F675D" w14:textId="77777777" w:rsidR="00A0398E" w:rsidRDefault="00A0398E" w:rsidP="00F233E1"/>
        </w:tc>
        <w:tc>
          <w:tcPr>
            <w:tcW w:w="4111" w:type="dxa"/>
            <w:tcBorders>
              <w:top w:val="nil"/>
              <w:left w:val="nil"/>
              <w:bottom w:val="nil"/>
              <w:right w:val="nil"/>
            </w:tcBorders>
            <w:shd w:val="clear" w:color="auto" w:fill="auto"/>
            <w:tcMar>
              <w:top w:w="80" w:type="dxa"/>
              <w:left w:w="80" w:type="dxa"/>
              <w:bottom w:w="80" w:type="dxa"/>
              <w:right w:w="80" w:type="dxa"/>
            </w:tcMar>
            <w:vAlign w:val="center"/>
          </w:tcPr>
          <w:p w14:paraId="0A0D6136" w14:textId="77777777" w:rsidR="00A0398E" w:rsidRDefault="00A0398E" w:rsidP="00F233E1">
            <w:pPr>
              <w:spacing w:after="120"/>
              <w:jc w:val="center"/>
            </w:pPr>
            <w:r>
              <w:rPr>
                <w:rStyle w:val="Bez"/>
                <w:rFonts w:ascii="Book Antiqua" w:hAnsi="Book Antiqua"/>
                <w:b/>
                <w:bCs/>
                <w:sz w:val="22"/>
                <w:szCs w:val="22"/>
              </w:rPr>
              <w:t>Za davatelja koncesije:</w:t>
            </w:r>
          </w:p>
        </w:tc>
      </w:tr>
      <w:tr w:rsidR="00A0398E" w14:paraId="15EA5D34" w14:textId="77777777" w:rsidTr="00F233E1">
        <w:trPr>
          <w:trHeight w:val="310"/>
        </w:trPr>
        <w:tc>
          <w:tcPr>
            <w:tcW w:w="4111" w:type="dxa"/>
            <w:tcBorders>
              <w:top w:val="nil"/>
              <w:left w:val="nil"/>
              <w:bottom w:val="nil"/>
              <w:right w:val="nil"/>
            </w:tcBorders>
            <w:shd w:val="clear" w:color="auto" w:fill="auto"/>
            <w:tcMar>
              <w:top w:w="80" w:type="dxa"/>
              <w:left w:w="80" w:type="dxa"/>
              <w:bottom w:w="80" w:type="dxa"/>
              <w:right w:w="80" w:type="dxa"/>
            </w:tcMar>
            <w:vAlign w:val="center"/>
          </w:tcPr>
          <w:p w14:paraId="2B1ADB30" w14:textId="77777777" w:rsidR="00A0398E" w:rsidRDefault="00A0398E" w:rsidP="00F233E1">
            <w:pPr>
              <w:spacing w:after="120"/>
              <w:jc w:val="center"/>
            </w:pPr>
            <w:r>
              <w:rPr>
                <w:rStyle w:val="Bez"/>
                <w:rFonts w:ascii="Book Antiqua" w:hAnsi="Book Antiqua"/>
                <w:color w:val="0070C0"/>
                <w:sz w:val="22"/>
                <w:szCs w:val="22"/>
                <w:u w:color="0070C0"/>
              </w:rPr>
              <w:t>&lt;Naziv koncesionara&gt;</w:t>
            </w:r>
          </w:p>
        </w:tc>
        <w:tc>
          <w:tcPr>
            <w:tcW w:w="1134" w:type="dxa"/>
            <w:tcBorders>
              <w:top w:val="nil"/>
              <w:left w:val="nil"/>
              <w:bottom w:val="nil"/>
              <w:right w:val="nil"/>
            </w:tcBorders>
            <w:shd w:val="clear" w:color="auto" w:fill="auto"/>
            <w:tcMar>
              <w:top w:w="80" w:type="dxa"/>
              <w:left w:w="80" w:type="dxa"/>
              <w:bottom w:w="80" w:type="dxa"/>
              <w:right w:w="80" w:type="dxa"/>
            </w:tcMar>
          </w:tcPr>
          <w:p w14:paraId="40577F27" w14:textId="77777777" w:rsidR="00A0398E" w:rsidRDefault="00A0398E" w:rsidP="00F233E1"/>
        </w:tc>
        <w:tc>
          <w:tcPr>
            <w:tcW w:w="4111" w:type="dxa"/>
            <w:tcBorders>
              <w:top w:val="nil"/>
              <w:left w:val="nil"/>
              <w:bottom w:val="nil"/>
              <w:right w:val="nil"/>
            </w:tcBorders>
            <w:shd w:val="clear" w:color="auto" w:fill="auto"/>
            <w:tcMar>
              <w:top w:w="80" w:type="dxa"/>
              <w:left w:w="80" w:type="dxa"/>
              <w:bottom w:w="80" w:type="dxa"/>
              <w:right w:w="80" w:type="dxa"/>
            </w:tcMar>
            <w:vAlign w:val="center"/>
          </w:tcPr>
          <w:p w14:paraId="77B5D647" w14:textId="77777777" w:rsidR="00A0398E" w:rsidRDefault="00A0398E" w:rsidP="00F233E1">
            <w:pPr>
              <w:spacing w:after="120"/>
              <w:jc w:val="center"/>
            </w:pPr>
            <w:r>
              <w:rPr>
                <w:rStyle w:val="Bez"/>
                <w:rFonts w:ascii="Book Antiqua" w:hAnsi="Book Antiqua"/>
                <w:sz w:val="22"/>
                <w:szCs w:val="22"/>
              </w:rPr>
              <w:t>OPĆ</w:t>
            </w:r>
            <w:r>
              <w:rPr>
                <w:rStyle w:val="Bez"/>
                <w:rFonts w:ascii="Book Antiqua" w:hAnsi="Book Antiqua"/>
                <w:sz w:val="22"/>
                <w:szCs w:val="22"/>
                <w:lang w:val="de-DE"/>
              </w:rPr>
              <w:t>INA TOMPOJEVCI</w:t>
            </w:r>
          </w:p>
        </w:tc>
      </w:tr>
      <w:tr w:rsidR="00A0398E" w14:paraId="54926178" w14:textId="77777777" w:rsidTr="00F233E1">
        <w:trPr>
          <w:trHeight w:val="520"/>
        </w:trPr>
        <w:tc>
          <w:tcPr>
            <w:tcW w:w="4111" w:type="dxa"/>
            <w:tcBorders>
              <w:top w:val="nil"/>
              <w:left w:val="nil"/>
              <w:bottom w:val="nil"/>
              <w:right w:val="nil"/>
            </w:tcBorders>
            <w:shd w:val="clear" w:color="auto" w:fill="auto"/>
            <w:tcMar>
              <w:top w:w="80" w:type="dxa"/>
              <w:left w:w="80" w:type="dxa"/>
              <w:bottom w:w="80" w:type="dxa"/>
              <w:right w:w="80" w:type="dxa"/>
            </w:tcMar>
            <w:vAlign w:val="center"/>
          </w:tcPr>
          <w:p w14:paraId="5B064DA9" w14:textId="77777777" w:rsidR="00A0398E" w:rsidRDefault="00A0398E" w:rsidP="00F233E1"/>
        </w:tc>
        <w:tc>
          <w:tcPr>
            <w:tcW w:w="1134" w:type="dxa"/>
            <w:tcBorders>
              <w:top w:val="nil"/>
              <w:left w:val="nil"/>
              <w:bottom w:val="nil"/>
              <w:right w:val="nil"/>
            </w:tcBorders>
            <w:shd w:val="clear" w:color="auto" w:fill="auto"/>
            <w:tcMar>
              <w:top w:w="80" w:type="dxa"/>
              <w:left w:w="80" w:type="dxa"/>
              <w:bottom w:w="80" w:type="dxa"/>
              <w:right w:w="80" w:type="dxa"/>
            </w:tcMar>
          </w:tcPr>
          <w:p w14:paraId="1BDE27F6" w14:textId="77777777" w:rsidR="00A0398E" w:rsidRDefault="00A0398E" w:rsidP="00F233E1"/>
        </w:tc>
        <w:tc>
          <w:tcPr>
            <w:tcW w:w="4111" w:type="dxa"/>
            <w:tcBorders>
              <w:top w:val="nil"/>
              <w:left w:val="nil"/>
              <w:bottom w:val="nil"/>
              <w:right w:val="nil"/>
            </w:tcBorders>
            <w:shd w:val="clear" w:color="auto" w:fill="auto"/>
            <w:tcMar>
              <w:top w:w="80" w:type="dxa"/>
              <w:left w:w="80" w:type="dxa"/>
              <w:bottom w:w="80" w:type="dxa"/>
              <w:right w:w="80" w:type="dxa"/>
            </w:tcMar>
            <w:vAlign w:val="center"/>
          </w:tcPr>
          <w:p w14:paraId="34AFBA7F" w14:textId="77777777" w:rsidR="00A0398E" w:rsidRDefault="00A0398E" w:rsidP="00F233E1"/>
        </w:tc>
      </w:tr>
      <w:tr w:rsidR="00A0398E" w14:paraId="1F9EC7A9" w14:textId="77777777" w:rsidTr="00F233E1">
        <w:trPr>
          <w:trHeight w:val="310"/>
        </w:trPr>
        <w:tc>
          <w:tcPr>
            <w:tcW w:w="4111" w:type="dxa"/>
            <w:tcBorders>
              <w:top w:val="nil"/>
              <w:left w:val="nil"/>
              <w:bottom w:val="single" w:sz="2" w:space="0" w:color="404040"/>
              <w:right w:val="nil"/>
            </w:tcBorders>
            <w:shd w:val="clear" w:color="auto" w:fill="auto"/>
            <w:tcMar>
              <w:top w:w="80" w:type="dxa"/>
              <w:left w:w="80" w:type="dxa"/>
              <w:bottom w:w="80" w:type="dxa"/>
              <w:right w:w="80" w:type="dxa"/>
            </w:tcMar>
            <w:vAlign w:val="center"/>
          </w:tcPr>
          <w:p w14:paraId="0EB20F70" w14:textId="77777777" w:rsidR="00A0398E" w:rsidRDefault="00A0398E" w:rsidP="00F233E1"/>
        </w:tc>
        <w:tc>
          <w:tcPr>
            <w:tcW w:w="1134" w:type="dxa"/>
            <w:tcBorders>
              <w:top w:val="nil"/>
              <w:left w:val="nil"/>
              <w:bottom w:val="nil"/>
              <w:right w:val="nil"/>
            </w:tcBorders>
            <w:shd w:val="clear" w:color="auto" w:fill="auto"/>
            <w:tcMar>
              <w:top w:w="80" w:type="dxa"/>
              <w:left w:w="80" w:type="dxa"/>
              <w:bottom w:w="80" w:type="dxa"/>
              <w:right w:w="80" w:type="dxa"/>
            </w:tcMar>
          </w:tcPr>
          <w:p w14:paraId="6007032B" w14:textId="77777777" w:rsidR="00A0398E" w:rsidRDefault="00A0398E" w:rsidP="00F233E1"/>
        </w:tc>
        <w:tc>
          <w:tcPr>
            <w:tcW w:w="4111" w:type="dxa"/>
            <w:tcBorders>
              <w:top w:val="nil"/>
              <w:left w:val="nil"/>
              <w:bottom w:val="single" w:sz="2" w:space="0" w:color="404040"/>
              <w:right w:val="nil"/>
            </w:tcBorders>
            <w:shd w:val="clear" w:color="auto" w:fill="auto"/>
            <w:tcMar>
              <w:top w:w="80" w:type="dxa"/>
              <w:left w:w="80" w:type="dxa"/>
              <w:bottom w:w="80" w:type="dxa"/>
              <w:right w:w="80" w:type="dxa"/>
            </w:tcMar>
            <w:vAlign w:val="center"/>
          </w:tcPr>
          <w:p w14:paraId="08116D67" w14:textId="77777777" w:rsidR="00A0398E" w:rsidRDefault="00A0398E" w:rsidP="00F233E1"/>
        </w:tc>
      </w:tr>
      <w:tr w:rsidR="00A0398E" w14:paraId="76A91C51" w14:textId="77777777" w:rsidTr="00F233E1">
        <w:trPr>
          <w:trHeight w:val="550"/>
        </w:trPr>
        <w:tc>
          <w:tcPr>
            <w:tcW w:w="4111" w:type="dxa"/>
            <w:tcBorders>
              <w:top w:val="single" w:sz="2" w:space="0" w:color="404040"/>
              <w:left w:val="nil"/>
              <w:bottom w:val="nil"/>
              <w:right w:val="nil"/>
            </w:tcBorders>
            <w:shd w:val="clear" w:color="auto" w:fill="auto"/>
            <w:tcMar>
              <w:top w:w="80" w:type="dxa"/>
              <w:left w:w="80" w:type="dxa"/>
              <w:bottom w:w="80" w:type="dxa"/>
              <w:right w:w="80" w:type="dxa"/>
            </w:tcMar>
            <w:vAlign w:val="center"/>
          </w:tcPr>
          <w:p w14:paraId="295E5D90" w14:textId="77777777" w:rsidR="00A0398E" w:rsidRDefault="00A0398E" w:rsidP="00F233E1">
            <w:pPr>
              <w:spacing w:before="120" w:after="120"/>
              <w:jc w:val="center"/>
            </w:pPr>
            <w:r>
              <w:rPr>
                <w:rStyle w:val="Bez"/>
                <w:rFonts w:ascii="Book Antiqua" w:hAnsi="Book Antiqua"/>
                <w:color w:val="0070C0"/>
                <w:sz w:val="22"/>
                <w:szCs w:val="22"/>
                <w:u w:color="0070C0"/>
              </w:rPr>
              <w:t>&lt;Ime i prezime, funkcija ovlaštene osobe&gt;</w:t>
            </w:r>
          </w:p>
        </w:tc>
        <w:tc>
          <w:tcPr>
            <w:tcW w:w="1134" w:type="dxa"/>
            <w:tcBorders>
              <w:top w:val="nil"/>
              <w:left w:val="nil"/>
              <w:bottom w:val="nil"/>
              <w:right w:val="nil"/>
            </w:tcBorders>
            <w:shd w:val="clear" w:color="auto" w:fill="auto"/>
            <w:tcMar>
              <w:top w:w="80" w:type="dxa"/>
              <w:left w:w="80" w:type="dxa"/>
              <w:bottom w:w="80" w:type="dxa"/>
              <w:right w:w="80" w:type="dxa"/>
            </w:tcMar>
          </w:tcPr>
          <w:p w14:paraId="24381583" w14:textId="77777777" w:rsidR="00A0398E" w:rsidRDefault="00A0398E" w:rsidP="00F233E1"/>
        </w:tc>
        <w:tc>
          <w:tcPr>
            <w:tcW w:w="4111" w:type="dxa"/>
            <w:tcBorders>
              <w:top w:val="single" w:sz="2" w:space="0" w:color="404040"/>
              <w:left w:val="nil"/>
              <w:bottom w:val="nil"/>
              <w:right w:val="nil"/>
            </w:tcBorders>
            <w:shd w:val="clear" w:color="auto" w:fill="auto"/>
            <w:tcMar>
              <w:top w:w="80" w:type="dxa"/>
              <w:left w:w="80" w:type="dxa"/>
              <w:bottom w:w="80" w:type="dxa"/>
              <w:right w:w="80" w:type="dxa"/>
            </w:tcMar>
            <w:vAlign w:val="center"/>
          </w:tcPr>
          <w:p w14:paraId="169DFEE9" w14:textId="0C94537B" w:rsidR="00A0398E" w:rsidRDefault="00A0398E" w:rsidP="00F233E1">
            <w:pPr>
              <w:spacing w:before="120"/>
              <w:jc w:val="center"/>
              <w:rPr>
                <w:rStyle w:val="Bez"/>
                <w:rFonts w:ascii="Book Antiqua" w:eastAsia="Book Antiqua" w:hAnsi="Book Antiqua" w:cs="Book Antiqua"/>
                <w:sz w:val="22"/>
                <w:szCs w:val="22"/>
              </w:rPr>
            </w:pPr>
            <w:r>
              <w:rPr>
                <w:rStyle w:val="Bez"/>
                <w:rFonts w:ascii="Book Antiqua" w:hAnsi="Book Antiqua"/>
                <w:sz w:val="22"/>
                <w:szCs w:val="22"/>
                <w:lang w:val="nl-NL"/>
              </w:rPr>
              <w:t>Op</w:t>
            </w:r>
            <w:proofErr w:type="spellStart"/>
            <w:r>
              <w:rPr>
                <w:rStyle w:val="Bez"/>
                <w:rFonts w:ascii="Book Antiqua" w:hAnsi="Book Antiqua"/>
                <w:sz w:val="22"/>
                <w:szCs w:val="22"/>
              </w:rPr>
              <w:t>ćinski</w:t>
            </w:r>
            <w:proofErr w:type="spellEnd"/>
            <w:r>
              <w:rPr>
                <w:rStyle w:val="Bez"/>
                <w:rFonts w:ascii="Book Antiqua" w:hAnsi="Book Antiqua"/>
                <w:sz w:val="22"/>
                <w:szCs w:val="22"/>
              </w:rPr>
              <w:t xml:space="preserve"> </w:t>
            </w:r>
            <w:r w:rsidR="00B94A8F">
              <w:rPr>
                <w:rStyle w:val="Bez"/>
                <w:rFonts w:ascii="Book Antiqua" w:hAnsi="Book Antiqua"/>
                <w:sz w:val="22"/>
                <w:szCs w:val="22"/>
              </w:rPr>
              <w:t>N</w:t>
            </w:r>
            <w:r>
              <w:rPr>
                <w:rStyle w:val="Bez"/>
                <w:rFonts w:ascii="Book Antiqua" w:hAnsi="Book Antiqua"/>
                <w:sz w:val="22"/>
                <w:szCs w:val="22"/>
              </w:rPr>
              <w:t>ačelnik</w:t>
            </w:r>
          </w:p>
          <w:p w14:paraId="4648EC96" w14:textId="77777777" w:rsidR="00A0398E" w:rsidRDefault="00A0398E" w:rsidP="00F233E1">
            <w:pPr>
              <w:spacing w:after="120"/>
              <w:jc w:val="center"/>
            </w:pPr>
            <w:r>
              <w:rPr>
                <w:rStyle w:val="Bez"/>
                <w:rFonts w:ascii="Book Antiqua" w:hAnsi="Book Antiqua"/>
                <w:sz w:val="22"/>
                <w:szCs w:val="22"/>
              </w:rPr>
              <w:t>MILAN GRUBAČ</w:t>
            </w:r>
          </w:p>
        </w:tc>
      </w:tr>
      <w:tr w:rsidR="00A0398E" w14:paraId="342045EA" w14:textId="77777777" w:rsidTr="00F233E1">
        <w:trPr>
          <w:trHeight w:val="310"/>
        </w:trPr>
        <w:tc>
          <w:tcPr>
            <w:tcW w:w="4111" w:type="dxa"/>
            <w:tcBorders>
              <w:top w:val="nil"/>
              <w:left w:val="nil"/>
              <w:bottom w:val="nil"/>
              <w:right w:val="nil"/>
            </w:tcBorders>
            <w:shd w:val="clear" w:color="auto" w:fill="auto"/>
            <w:tcMar>
              <w:top w:w="80" w:type="dxa"/>
              <w:left w:w="80" w:type="dxa"/>
              <w:bottom w:w="80" w:type="dxa"/>
              <w:right w:w="80" w:type="dxa"/>
            </w:tcMar>
            <w:vAlign w:val="center"/>
          </w:tcPr>
          <w:p w14:paraId="50B049DC" w14:textId="77777777" w:rsidR="00A0398E" w:rsidRDefault="00A0398E" w:rsidP="00F233E1">
            <w:pPr>
              <w:spacing w:after="120"/>
            </w:pPr>
            <w:r>
              <w:rPr>
                <w:rStyle w:val="Bez"/>
                <w:rFonts w:ascii="Book Antiqua" w:hAnsi="Book Antiqua"/>
                <w:sz w:val="22"/>
                <w:szCs w:val="22"/>
                <w:lang w:val="de-DE"/>
              </w:rPr>
              <w:t xml:space="preserve">Datum </w:t>
            </w:r>
          </w:p>
        </w:tc>
        <w:tc>
          <w:tcPr>
            <w:tcW w:w="1134" w:type="dxa"/>
            <w:tcBorders>
              <w:top w:val="nil"/>
              <w:left w:val="nil"/>
              <w:bottom w:val="nil"/>
              <w:right w:val="nil"/>
            </w:tcBorders>
            <w:shd w:val="clear" w:color="auto" w:fill="auto"/>
            <w:tcMar>
              <w:top w:w="80" w:type="dxa"/>
              <w:left w:w="80" w:type="dxa"/>
              <w:bottom w:w="80" w:type="dxa"/>
              <w:right w:w="80" w:type="dxa"/>
            </w:tcMar>
          </w:tcPr>
          <w:p w14:paraId="160E4F45" w14:textId="77777777" w:rsidR="00A0398E" w:rsidRDefault="00A0398E" w:rsidP="00F233E1"/>
        </w:tc>
        <w:tc>
          <w:tcPr>
            <w:tcW w:w="4111" w:type="dxa"/>
            <w:tcBorders>
              <w:top w:val="nil"/>
              <w:left w:val="nil"/>
              <w:bottom w:val="nil"/>
              <w:right w:val="nil"/>
            </w:tcBorders>
            <w:shd w:val="clear" w:color="auto" w:fill="auto"/>
            <w:tcMar>
              <w:top w:w="80" w:type="dxa"/>
              <w:left w:w="80" w:type="dxa"/>
              <w:bottom w:w="80" w:type="dxa"/>
              <w:right w:w="80" w:type="dxa"/>
            </w:tcMar>
            <w:vAlign w:val="center"/>
          </w:tcPr>
          <w:p w14:paraId="3E03D572" w14:textId="77777777" w:rsidR="00A0398E" w:rsidRDefault="00A0398E" w:rsidP="00F233E1">
            <w:pPr>
              <w:spacing w:after="120"/>
            </w:pPr>
            <w:r>
              <w:rPr>
                <w:rStyle w:val="Bez"/>
                <w:rFonts w:ascii="Book Antiqua" w:hAnsi="Book Antiqua"/>
                <w:sz w:val="22"/>
                <w:szCs w:val="22"/>
                <w:lang w:val="de-DE"/>
              </w:rPr>
              <w:t>Datum</w:t>
            </w:r>
          </w:p>
        </w:tc>
      </w:tr>
      <w:tr w:rsidR="00B94A8F" w14:paraId="25934ED9" w14:textId="77777777" w:rsidTr="00F233E1">
        <w:trPr>
          <w:trHeight w:val="310"/>
        </w:trPr>
        <w:tc>
          <w:tcPr>
            <w:tcW w:w="4111" w:type="dxa"/>
            <w:tcBorders>
              <w:top w:val="nil"/>
              <w:left w:val="nil"/>
              <w:bottom w:val="nil"/>
              <w:right w:val="nil"/>
            </w:tcBorders>
            <w:shd w:val="clear" w:color="auto" w:fill="auto"/>
            <w:tcMar>
              <w:top w:w="80" w:type="dxa"/>
              <w:left w:w="80" w:type="dxa"/>
              <w:bottom w:w="80" w:type="dxa"/>
              <w:right w:w="80" w:type="dxa"/>
            </w:tcMar>
            <w:vAlign w:val="center"/>
          </w:tcPr>
          <w:p w14:paraId="68B67109" w14:textId="77777777" w:rsidR="00B94A8F" w:rsidRDefault="00B94A8F" w:rsidP="00F233E1">
            <w:pPr>
              <w:spacing w:after="120"/>
              <w:rPr>
                <w:rStyle w:val="Bez"/>
                <w:rFonts w:ascii="Book Antiqua" w:hAnsi="Book Antiqua"/>
                <w:lang w:val="de-DE"/>
              </w:rPr>
            </w:pPr>
          </w:p>
        </w:tc>
        <w:tc>
          <w:tcPr>
            <w:tcW w:w="1134" w:type="dxa"/>
            <w:tcBorders>
              <w:top w:val="nil"/>
              <w:left w:val="nil"/>
              <w:bottom w:val="nil"/>
              <w:right w:val="nil"/>
            </w:tcBorders>
            <w:shd w:val="clear" w:color="auto" w:fill="auto"/>
            <w:tcMar>
              <w:top w:w="80" w:type="dxa"/>
              <w:left w:w="80" w:type="dxa"/>
              <w:bottom w:w="80" w:type="dxa"/>
              <w:right w:w="80" w:type="dxa"/>
            </w:tcMar>
          </w:tcPr>
          <w:p w14:paraId="3A1B443B" w14:textId="77777777" w:rsidR="00B94A8F" w:rsidRDefault="00B94A8F" w:rsidP="00F233E1"/>
        </w:tc>
        <w:tc>
          <w:tcPr>
            <w:tcW w:w="4111" w:type="dxa"/>
            <w:tcBorders>
              <w:top w:val="nil"/>
              <w:left w:val="nil"/>
              <w:bottom w:val="nil"/>
              <w:right w:val="nil"/>
            </w:tcBorders>
            <w:shd w:val="clear" w:color="auto" w:fill="auto"/>
            <w:tcMar>
              <w:top w:w="80" w:type="dxa"/>
              <w:left w:w="80" w:type="dxa"/>
              <w:bottom w:w="80" w:type="dxa"/>
              <w:right w:w="80" w:type="dxa"/>
            </w:tcMar>
            <w:vAlign w:val="center"/>
          </w:tcPr>
          <w:p w14:paraId="43155CBB" w14:textId="77777777" w:rsidR="00B94A8F" w:rsidRDefault="00B94A8F" w:rsidP="00F233E1">
            <w:pPr>
              <w:spacing w:after="120"/>
              <w:rPr>
                <w:rStyle w:val="Bez"/>
                <w:rFonts w:ascii="Book Antiqua" w:hAnsi="Book Antiqua"/>
                <w:lang w:val="de-DE"/>
              </w:rPr>
            </w:pPr>
          </w:p>
        </w:tc>
      </w:tr>
    </w:tbl>
    <w:p w14:paraId="5342EF3A" w14:textId="77777777" w:rsidR="00A0398E" w:rsidRDefault="00A0398E" w:rsidP="00514E03">
      <w:pPr>
        <w:adjustRightInd w:val="0"/>
        <w:jc w:val="center"/>
      </w:pPr>
    </w:p>
    <w:sectPr w:rsidR="00A039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8E6D4" w14:textId="77777777" w:rsidR="00DA04A0" w:rsidRDefault="00DA04A0" w:rsidP="00A0398E">
      <w:r>
        <w:separator/>
      </w:r>
    </w:p>
  </w:endnote>
  <w:endnote w:type="continuationSeparator" w:id="0">
    <w:p w14:paraId="71EDD727" w14:textId="77777777" w:rsidR="00DA04A0" w:rsidRDefault="00DA04A0" w:rsidP="00A0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Light">
    <w:altName w:val="Cambria"/>
    <w:charset w:val="00"/>
    <w:family w:val="roman"/>
    <w:pitch w:val="default"/>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4E0F9" w14:textId="77777777" w:rsidR="00DA04A0" w:rsidRDefault="00DA04A0" w:rsidP="00A0398E">
      <w:r>
        <w:separator/>
      </w:r>
    </w:p>
  </w:footnote>
  <w:footnote w:type="continuationSeparator" w:id="0">
    <w:p w14:paraId="6EFEEF89" w14:textId="77777777" w:rsidR="00DA04A0" w:rsidRDefault="00DA04A0" w:rsidP="00A0398E">
      <w:r>
        <w:continuationSeparator/>
      </w:r>
    </w:p>
  </w:footnote>
  <w:footnote w:id="1">
    <w:p w14:paraId="7C3B8121" w14:textId="77777777" w:rsidR="00A0398E" w:rsidRDefault="00A0398E" w:rsidP="00A0398E">
      <w:pPr>
        <w:pStyle w:val="Tekstfusnote"/>
        <w:jc w:val="both"/>
      </w:pPr>
      <w:r>
        <w:rPr>
          <w:rStyle w:val="Bez"/>
          <w:color w:val="0070C0"/>
          <w:u w:color="0070C0"/>
          <w:vertAlign w:val="superscript"/>
        </w:rPr>
        <w:footnoteRef/>
      </w:r>
      <w:r>
        <w:rPr>
          <w:rStyle w:val="Bez"/>
          <w:rFonts w:ascii="Calibri Light" w:eastAsia="Calibri Light" w:hAnsi="Calibri Light" w:cs="Calibri Light"/>
          <w:color w:val="0070C0"/>
          <w:sz w:val="18"/>
          <w:szCs w:val="18"/>
          <w:u w:color="0070C0"/>
        </w:rPr>
        <w:t xml:space="preserve"> Odabrati koja od ove dvije rečenice je primjenjiva. Ukoliko se ne radi o zajednici gospodarskih subjekata, preostale stavke ovog članka izbrisati zajedno sa ovim komentarom.</w:t>
      </w:r>
    </w:p>
  </w:footnote>
  <w:footnote w:id="2">
    <w:p w14:paraId="11D5D08B" w14:textId="77777777" w:rsidR="00A0398E" w:rsidRDefault="00A0398E" w:rsidP="00A0398E">
      <w:pPr>
        <w:pStyle w:val="Tekstfusnote"/>
      </w:pPr>
      <w:r>
        <w:rPr>
          <w:rStyle w:val="Bez"/>
          <w:color w:val="0070C0"/>
          <w:u w:color="0070C0"/>
          <w:vertAlign w:val="superscript"/>
        </w:rPr>
        <w:footnoteRef/>
      </w:r>
      <w:r>
        <w:rPr>
          <w:rStyle w:val="Bez"/>
          <w:rFonts w:ascii="Calibri Light" w:eastAsia="Calibri Light" w:hAnsi="Calibri Light" w:cs="Calibri Light"/>
          <w:color w:val="0070C0"/>
          <w:sz w:val="18"/>
          <w:szCs w:val="18"/>
          <w:u w:color="0070C0"/>
        </w:rPr>
        <w:t xml:space="preserve"> U slučaju većeg broja članova zajednice gospodarskih subjekata dodati potrebne retke s odgovarajućim podacima sukladno odabranoj ponudi.</w:t>
      </w:r>
    </w:p>
  </w:footnote>
  <w:footnote w:id="3">
    <w:p w14:paraId="52AE1A38" w14:textId="77777777" w:rsidR="00A0398E" w:rsidRDefault="00A0398E" w:rsidP="00A0398E">
      <w:pPr>
        <w:pStyle w:val="Tekstfusnote"/>
        <w:jc w:val="both"/>
      </w:pPr>
      <w:r>
        <w:rPr>
          <w:rStyle w:val="Bez"/>
          <w:color w:val="0070C0"/>
          <w:u w:color="0070C0"/>
          <w:vertAlign w:val="superscript"/>
        </w:rPr>
        <w:footnoteRef/>
      </w:r>
      <w:r>
        <w:rPr>
          <w:rStyle w:val="Bez"/>
          <w:rFonts w:ascii="Calibri Light" w:eastAsia="Calibri Light" w:hAnsi="Calibri Light" w:cs="Calibri Light"/>
          <w:color w:val="0070C0"/>
          <w:sz w:val="18"/>
          <w:szCs w:val="18"/>
          <w:u w:color="0070C0"/>
        </w:rPr>
        <w:t xml:space="preserve"> Odabrati koja od ove dvije rečenice je primjenjiva, a neprimjenjivi dio teksta označenog plavom bojom izbrisati zajedno sa ovim komentarom.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C5D"/>
    <w:multiLevelType w:val="hybridMultilevel"/>
    <w:tmpl w:val="3BB036CA"/>
    <w:styleLink w:val="ImportedStyle53"/>
    <w:lvl w:ilvl="0" w:tplc="56F2FD66">
      <w:start w:val="1"/>
      <w:numFmt w:val="decimal"/>
      <w:lvlText w:val="%1."/>
      <w:lvlJc w:val="left"/>
      <w:pPr>
        <w:tabs>
          <w:tab w:val="num" w:pos="568"/>
        </w:tabs>
        <w:ind w:left="72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DEB400">
      <w:start w:val="1"/>
      <w:numFmt w:val="lowerLetter"/>
      <w:lvlText w:val="%2."/>
      <w:lvlJc w:val="left"/>
      <w:pPr>
        <w:tabs>
          <w:tab w:val="left" w:pos="568"/>
          <w:tab w:val="num" w:pos="1296"/>
        </w:tabs>
        <w:ind w:left="1451" w:hanging="368"/>
      </w:pPr>
      <w:rPr>
        <w:rFonts w:hAnsi="Arial Unicode MS"/>
        <w:caps w:val="0"/>
        <w:smallCaps w:val="0"/>
        <w:strike w:val="0"/>
        <w:dstrike w:val="0"/>
        <w:outline w:val="0"/>
        <w:emboss w:val="0"/>
        <w:imprint w:val="0"/>
        <w:spacing w:val="0"/>
        <w:w w:val="100"/>
        <w:kern w:val="0"/>
        <w:position w:val="0"/>
        <w:highlight w:val="none"/>
        <w:vertAlign w:val="baseline"/>
      </w:rPr>
    </w:lvl>
    <w:lvl w:ilvl="2" w:tplc="D6CE4C60">
      <w:start w:val="1"/>
      <w:numFmt w:val="lowerRoman"/>
      <w:suff w:val="nothing"/>
      <w:lvlText w:val="%3."/>
      <w:lvlJc w:val="left"/>
      <w:pPr>
        <w:tabs>
          <w:tab w:val="left" w:pos="568"/>
        </w:tabs>
        <w:ind w:left="2148"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8D009FEE">
      <w:start w:val="1"/>
      <w:numFmt w:val="decimal"/>
      <w:suff w:val="nothing"/>
      <w:lvlText w:val="%4."/>
      <w:lvlJc w:val="left"/>
      <w:pPr>
        <w:tabs>
          <w:tab w:val="left" w:pos="568"/>
        </w:tabs>
        <w:ind w:left="2798"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DB306AD2">
      <w:start w:val="1"/>
      <w:numFmt w:val="lowerLetter"/>
      <w:suff w:val="nothing"/>
      <w:lvlText w:val="%5."/>
      <w:lvlJc w:val="left"/>
      <w:pPr>
        <w:tabs>
          <w:tab w:val="left" w:pos="568"/>
        </w:tabs>
        <w:ind w:left="3518"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630C5074">
      <w:start w:val="1"/>
      <w:numFmt w:val="lowerRoman"/>
      <w:lvlText w:val="%6."/>
      <w:lvlJc w:val="left"/>
      <w:pPr>
        <w:tabs>
          <w:tab w:val="left" w:pos="568"/>
          <w:tab w:val="num" w:pos="4281"/>
        </w:tabs>
        <w:ind w:left="4436" w:hanging="403"/>
      </w:pPr>
      <w:rPr>
        <w:rFonts w:hAnsi="Arial Unicode MS"/>
        <w:caps w:val="0"/>
        <w:smallCaps w:val="0"/>
        <w:strike w:val="0"/>
        <w:dstrike w:val="0"/>
        <w:outline w:val="0"/>
        <w:emboss w:val="0"/>
        <w:imprint w:val="0"/>
        <w:spacing w:val="0"/>
        <w:w w:val="100"/>
        <w:kern w:val="0"/>
        <w:position w:val="0"/>
        <w:highlight w:val="none"/>
        <w:vertAlign w:val="baseline"/>
      </w:rPr>
    </w:lvl>
    <w:lvl w:ilvl="6" w:tplc="E5C8CAD0">
      <w:start w:val="1"/>
      <w:numFmt w:val="decimal"/>
      <w:suff w:val="nothing"/>
      <w:lvlText w:val="%7."/>
      <w:lvlJc w:val="left"/>
      <w:pPr>
        <w:tabs>
          <w:tab w:val="left" w:pos="568"/>
        </w:tabs>
        <w:ind w:left="4958"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4CF01C9A">
      <w:start w:val="1"/>
      <w:numFmt w:val="lowerLetter"/>
      <w:suff w:val="nothing"/>
      <w:lvlText w:val="%8."/>
      <w:lvlJc w:val="left"/>
      <w:pPr>
        <w:tabs>
          <w:tab w:val="left" w:pos="568"/>
        </w:tabs>
        <w:ind w:left="5678"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8B2453A8">
      <w:start w:val="1"/>
      <w:numFmt w:val="lowerRoman"/>
      <w:lvlText w:val="%9."/>
      <w:lvlJc w:val="left"/>
      <w:pPr>
        <w:tabs>
          <w:tab w:val="left" w:pos="568"/>
          <w:tab w:val="num" w:pos="6408"/>
        </w:tabs>
        <w:ind w:left="6563" w:hanging="3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D81764"/>
    <w:multiLevelType w:val="hybridMultilevel"/>
    <w:tmpl w:val="2F485666"/>
    <w:styleLink w:val="ImportedStyle77"/>
    <w:lvl w:ilvl="0" w:tplc="ED568008">
      <w:start w:val="1"/>
      <w:numFmt w:val="decimal"/>
      <w:suff w:val="nothing"/>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62EE192">
      <w:start w:val="1"/>
      <w:numFmt w:val="lowerLetter"/>
      <w:suff w:val="nothing"/>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26A11C0">
      <w:start w:val="1"/>
      <w:numFmt w:val="lowerRoman"/>
      <w:lvlText w:val="%3."/>
      <w:lvlJc w:val="left"/>
      <w:pPr>
        <w:tabs>
          <w:tab w:val="num" w:pos="1722"/>
        </w:tabs>
        <w:ind w:left="1962" w:hanging="45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F202E12">
      <w:start w:val="1"/>
      <w:numFmt w:val="decimal"/>
      <w:suff w:val="nothing"/>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3C288A2">
      <w:start w:val="1"/>
      <w:numFmt w:val="lowerLetter"/>
      <w:lvlText w:val="%5."/>
      <w:lvlJc w:val="left"/>
      <w:pPr>
        <w:tabs>
          <w:tab w:val="num" w:pos="3146"/>
        </w:tabs>
        <w:ind w:left="3386" w:hanging="50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55201DA">
      <w:start w:val="1"/>
      <w:numFmt w:val="lowerRoman"/>
      <w:suff w:val="nothing"/>
      <w:lvlText w:val="%6."/>
      <w:lvlJc w:val="left"/>
      <w:pPr>
        <w:ind w:left="403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B8438C2">
      <w:start w:val="1"/>
      <w:numFmt w:val="decimal"/>
      <w:lvlText w:val="%7."/>
      <w:lvlJc w:val="left"/>
      <w:pPr>
        <w:tabs>
          <w:tab w:val="num" w:pos="4564"/>
        </w:tabs>
        <w:ind w:left="4804" w:hanging="4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C94C9DA">
      <w:start w:val="1"/>
      <w:numFmt w:val="lowerLetter"/>
      <w:lvlText w:val="%8."/>
      <w:lvlJc w:val="left"/>
      <w:pPr>
        <w:tabs>
          <w:tab w:val="num" w:pos="5273"/>
        </w:tabs>
        <w:ind w:left="551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5CE2EC6">
      <w:start w:val="1"/>
      <w:numFmt w:val="lowerRoman"/>
      <w:suff w:val="nothing"/>
      <w:lvlText w:val="%9."/>
      <w:lvlJc w:val="left"/>
      <w:pPr>
        <w:ind w:left="619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01F262C6"/>
    <w:multiLevelType w:val="hybridMultilevel"/>
    <w:tmpl w:val="145093B0"/>
    <w:styleLink w:val="ImportedStyle63"/>
    <w:lvl w:ilvl="0" w:tplc="3DD2EE24">
      <w:start w:val="1"/>
      <w:numFmt w:val="decimal"/>
      <w:suff w:val="nothing"/>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6004E78">
      <w:start w:val="1"/>
      <w:numFmt w:val="lowerLetter"/>
      <w:lvlText w:val="%2."/>
      <w:lvlJc w:val="left"/>
      <w:pPr>
        <w:tabs>
          <w:tab w:val="num" w:pos="213"/>
        </w:tabs>
        <w:ind w:left="453" w:hanging="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0F07DDC">
      <w:start w:val="1"/>
      <w:numFmt w:val="lowerRoman"/>
      <w:suff w:val="nothing"/>
      <w:lvlText w:val="%3."/>
      <w:lvlJc w:val="left"/>
      <w:pPr>
        <w:ind w:left="52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026140A">
      <w:start w:val="1"/>
      <w:numFmt w:val="decimal"/>
      <w:suff w:val="nothing"/>
      <w:lvlText w:val="%4."/>
      <w:lvlJc w:val="left"/>
      <w:pPr>
        <w:ind w:left="117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000C530">
      <w:start w:val="1"/>
      <w:numFmt w:val="lowerLetter"/>
      <w:suff w:val="nothing"/>
      <w:lvlText w:val="%5."/>
      <w:lvlJc w:val="left"/>
      <w:pPr>
        <w:ind w:left="189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A071B6">
      <w:start w:val="1"/>
      <w:numFmt w:val="lowerRoman"/>
      <w:lvlText w:val="%6."/>
      <w:lvlJc w:val="left"/>
      <w:pPr>
        <w:tabs>
          <w:tab w:val="num" w:pos="2577"/>
        </w:tabs>
        <w:ind w:left="2817" w:hanging="4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B22667A">
      <w:start w:val="1"/>
      <w:numFmt w:val="decimal"/>
      <w:suff w:val="nothing"/>
      <w:lvlText w:val="%7."/>
      <w:lvlJc w:val="left"/>
      <w:pPr>
        <w:ind w:left="333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A1CDF34">
      <w:start w:val="1"/>
      <w:numFmt w:val="lowerLetter"/>
      <w:suff w:val="nothing"/>
      <w:lvlText w:val="%8."/>
      <w:lvlJc w:val="left"/>
      <w:pPr>
        <w:ind w:left="405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B6EF5F4">
      <w:start w:val="1"/>
      <w:numFmt w:val="lowerRoman"/>
      <w:lvlText w:val="%9."/>
      <w:lvlJc w:val="left"/>
      <w:pPr>
        <w:tabs>
          <w:tab w:val="num" w:pos="4704"/>
        </w:tabs>
        <w:ind w:left="4944" w:hanging="45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4FE4635"/>
    <w:multiLevelType w:val="hybridMultilevel"/>
    <w:tmpl w:val="6A3269CA"/>
    <w:numStyleLink w:val="ImportedStyle74"/>
  </w:abstractNum>
  <w:abstractNum w:abstractNumId="4" w15:restartNumberingAfterBreak="0">
    <w:nsid w:val="06DE17B1"/>
    <w:multiLevelType w:val="hybridMultilevel"/>
    <w:tmpl w:val="1074A088"/>
    <w:numStyleLink w:val="ImportedStyle85"/>
  </w:abstractNum>
  <w:abstractNum w:abstractNumId="5" w15:restartNumberingAfterBreak="0">
    <w:nsid w:val="06F17ADB"/>
    <w:multiLevelType w:val="hybridMultilevel"/>
    <w:tmpl w:val="CEF2D564"/>
    <w:styleLink w:val="ImportedStyle83"/>
    <w:lvl w:ilvl="0" w:tplc="D4AC49B4">
      <w:start w:val="1"/>
      <w:numFmt w:val="decimal"/>
      <w:suff w:val="nothing"/>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54209C">
      <w:start w:val="1"/>
      <w:numFmt w:val="lowerLetter"/>
      <w:suff w:val="nothing"/>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AA642E">
      <w:start w:val="1"/>
      <w:numFmt w:val="lowerRoman"/>
      <w:lvlText w:val="%3."/>
      <w:lvlJc w:val="left"/>
      <w:pPr>
        <w:tabs>
          <w:tab w:val="num" w:pos="1722"/>
        </w:tabs>
        <w:ind w:left="1962"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C5B0A752">
      <w:start w:val="1"/>
      <w:numFmt w:val="decimal"/>
      <w:suff w:val="nothing"/>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FEFB10">
      <w:start w:val="1"/>
      <w:numFmt w:val="lowerLetter"/>
      <w:lvlText w:val="%5."/>
      <w:lvlJc w:val="left"/>
      <w:pPr>
        <w:tabs>
          <w:tab w:val="num" w:pos="3146"/>
        </w:tabs>
        <w:ind w:left="3386" w:hanging="506"/>
      </w:pPr>
      <w:rPr>
        <w:rFonts w:hAnsi="Arial Unicode MS"/>
        <w:caps w:val="0"/>
        <w:smallCaps w:val="0"/>
        <w:strike w:val="0"/>
        <w:dstrike w:val="0"/>
        <w:outline w:val="0"/>
        <w:emboss w:val="0"/>
        <w:imprint w:val="0"/>
        <w:spacing w:val="0"/>
        <w:w w:val="100"/>
        <w:kern w:val="0"/>
        <w:position w:val="0"/>
        <w:highlight w:val="none"/>
        <w:vertAlign w:val="baseline"/>
      </w:rPr>
    </w:lvl>
    <w:lvl w:ilvl="5" w:tplc="2D86CE26">
      <w:start w:val="1"/>
      <w:numFmt w:val="lowerRoman"/>
      <w:suff w:val="nothing"/>
      <w:lvlText w:val="%6."/>
      <w:lvlJc w:val="left"/>
      <w:pPr>
        <w:ind w:left="403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916AA88">
      <w:start w:val="1"/>
      <w:numFmt w:val="decimal"/>
      <w:lvlText w:val="%7."/>
      <w:lvlJc w:val="left"/>
      <w:pPr>
        <w:tabs>
          <w:tab w:val="num" w:pos="4564"/>
        </w:tabs>
        <w:ind w:left="4804" w:hanging="484"/>
      </w:pPr>
      <w:rPr>
        <w:rFonts w:hAnsi="Arial Unicode MS"/>
        <w:caps w:val="0"/>
        <w:smallCaps w:val="0"/>
        <w:strike w:val="0"/>
        <w:dstrike w:val="0"/>
        <w:outline w:val="0"/>
        <w:emboss w:val="0"/>
        <w:imprint w:val="0"/>
        <w:spacing w:val="0"/>
        <w:w w:val="100"/>
        <w:kern w:val="0"/>
        <w:position w:val="0"/>
        <w:highlight w:val="none"/>
        <w:vertAlign w:val="baseline"/>
      </w:rPr>
    </w:lvl>
    <w:lvl w:ilvl="7" w:tplc="CFB87B72">
      <w:start w:val="1"/>
      <w:numFmt w:val="lowerLetter"/>
      <w:lvlText w:val="%8."/>
      <w:lvlJc w:val="left"/>
      <w:pPr>
        <w:tabs>
          <w:tab w:val="num" w:pos="5273"/>
        </w:tabs>
        <w:ind w:left="5513" w:hanging="473"/>
      </w:pPr>
      <w:rPr>
        <w:rFonts w:hAnsi="Arial Unicode MS"/>
        <w:caps w:val="0"/>
        <w:smallCaps w:val="0"/>
        <w:strike w:val="0"/>
        <w:dstrike w:val="0"/>
        <w:outline w:val="0"/>
        <w:emboss w:val="0"/>
        <w:imprint w:val="0"/>
        <w:spacing w:val="0"/>
        <w:w w:val="100"/>
        <w:kern w:val="0"/>
        <w:position w:val="0"/>
        <w:highlight w:val="none"/>
        <w:vertAlign w:val="baseline"/>
      </w:rPr>
    </w:lvl>
    <w:lvl w:ilvl="8" w:tplc="3A8803F8">
      <w:start w:val="1"/>
      <w:numFmt w:val="lowerRoman"/>
      <w:suff w:val="nothing"/>
      <w:lvlText w:val="%9."/>
      <w:lvlJc w:val="left"/>
      <w:pPr>
        <w:ind w:left="619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7A7361F"/>
    <w:multiLevelType w:val="hybridMultilevel"/>
    <w:tmpl w:val="EF96CFFA"/>
    <w:styleLink w:val="ImportedStyle76"/>
    <w:lvl w:ilvl="0" w:tplc="214A8A26">
      <w:start w:val="1"/>
      <w:numFmt w:val="decimal"/>
      <w:suff w:val="nothing"/>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7E452EC">
      <w:start w:val="1"/>
      <w:numFmt w:val="lowerLetter"/>
      <w:suff w:val="nothing"/>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F447A0">
      <w:start w:val="1"/>
      <w:numFmt w:val="lowerRoman"/>
      <w:lvlText w:val="%3."/>
      <w:lvlJc w:val="left"/>
      <w:pPr>
        <w:tabs>
          <w:tab w:val="num" w:pos="1722"/>
        </w:tabs>
        <w:ind w:left="1962" w:hanging="45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0E4D0DA">
      <w:start w:val="1"/>
      <w:numFmt w:val="decimal"/>
      <w:suff w:val="nothing"/>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DF237DE">
      <w:start w:val="1"/>
      <w:numFmt w:val="lowerLetter"/>
      <w:lvlText w:val="%5."/>
      <w:lvlJc w:val="left"/>
      <w:pPr>
        <w:tabs>
          <w:tab w:val="num" w:pos="3146"/>
        </w:tabs>
        <w:ind w:left="3386" w:hanging="50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4721846">
      <w:start w:val="1"/>
      <w:numFmt w:val="lowerRoman"/>
      <w:suff w:val="nothing"/>
      <w:lvlText w:val="%6."/>
      <w:lvlJc w:val="left"/>
      <w:pPr>
        <w:ind w:left="403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90FE36">
      <w:start w:val="1"/>
      <w:numFmt w:val="decimal"/>
      <w:lvlText w:val="%7."/>
      <w:lvlJc w:val="left"/>
      <w:pPr>
        <w:tabs>
          <w:tab w:val="num" w:pos="4564"/>
        </w:tabs>
        <w:ind w:left="4804" w:hanging="4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98AE49A">
      <w:start w:val="1"/>
      <w:numFmt w:val="lowerLetter"/>
      <w:lvlText w:val="%8."/>
      <w:lvlJc w:val="left"/>
      <w:pPr>
        <w:tabs>
          <w:tab w:val="num" w:pos="5273"/>
        </w:tabs>
        <w:ind w:left="551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0FA93EE">
      <w:start w:val="1"/>
      <w:numFmt w:val="lowerRoman"/>
      <w:suff w:val="nothing"/>
      <w:lvlText w:val="%9."/>
      <w:lvlJc w:val="left"/>
      <w:pPr>
        <w:ind w:left="619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09C62342"/>
    <w:multiLevelType w:val="hybridMultilevel"/>
    <w:tmpl w:val="BE16D984"/>
    <w:styleLink w:val="ImportedStyle66"/>
    <w:lvl w:ilvl="0" w:tplc="1C58D66A">
      <w:start w:val="1"/>
      <w:numFmt w:val="decimal"/>
      <w:lvlText w:val="%1."/>
      <w:lvlJc w:val="left"/>
      <w:pPr>
        <w:tabs>
          <w:tab w:val="num" w:pos="56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1C6218">
      <w:start w:val="1"/>
      <w:numFmt w:val="lowerLetter"/>
      <w:lvlText w:val="%2."/>
      <w:lvlJc w:val="left"/>
      <w:pPr>
        <w:tabs>
          <w:tab w:val="left" w:pos="568"/>
          <w:tab w:val="num" w:pos="1296"/>
        </w:tabs>
        <w:ind w:left="1448" w:hanging="368"/>
      </w:pPr>
      <w:rPr>
        <w:rFonts w:hAnsi="Arial Unicode MS"/>
        <w:caps w:val="0"/>
        <w:smallCaps w:val="0"/>
        <w:strike w:val="0"/>
        <w:dstrike w:val="0"/>
        <w:outline w:val="0"/>
        <w:emboss w:val="0"/>
        <w:imprint w:val="0"/>
        <w:spacing w:val="0"/>
        <w:w w:val="100"/>
        <w:kern w:val="0"/>
        <w:position w:val="0"/>
        <w:highlight w:val="none"/>
        <w:vertAlign w:val="baseline"/>
      </w:rPr>
    </w:lvl>
    <w:lvl w:ilvl="2" w:tplc="D2DA859A">
      <w:start w:val="1"/>
      <w:numFmt w:val="lowerRoman"/>
      <w:suff w:val="nothing"/>
      <w:lvlText w:val="%3."/>
      <w:lvlJc w:val="left"/>
      <w:pPr>
        <w:tabs>
          <w:tab w:val="left" w:pos="568"/>
        </w:tabs>
        <w:ind w:left="2142" w:hanging="272"/>
      </w:pPr>
      <w:rPr>
        <w:rFonts w:hAnsi="Arial Unicode MS"/>
        <w:caps w:val="0"/>
        <w:smallCaps w:val="0"/>
        <w:strike w:val="0"/>
        <w:dstrike w:val="0"/>
        <w:outline w:val="0"/>
        <w:emboss w:val="0"/>
        <w:imprint w:val="0"/>
        <w:spacing w:val="0"/>
        <w:w w:val="100"/>
        <w:kern w:val="0"/>
        <w:position w:val="0"/>
        <w:highlight w:val="none"/>
        <w:vertAlign w:val="baseline"/>
      </w:rPr>
    </w:lvl>
    <w:lvl w:ilvl="3" w:tplc="0DF6F2AA">
      <w:start w:val="1"/>
      <w:numFmt w:val="decimal"/>
      <w:lvlText w:val="%4."/>
      <w:lvlJc w:val="left"/>
      <w:pPr>
        <w:tabs>
          <w:tab w:val="left" w:pos="568"/>
          <w:tab w:val="num" w:pos="2714"/>
        </w:tabs>
        <w:ind w:left="2866" w:hanging="346"/>
      </w:pPr>
      <w:rPr>
        <w:rFonts w:hAnsi="Arial Unicode MS"/>
        <w:caps w:val="0"/>
        <w:smallCaps w:val="0"/>
        <w:strike w:val="0"/>
        <w:dstrike w:val="0"/>
        <w:outline w:val="0"/>
        <w:emboss w:val="0"/>
        <w:imprint w:val="0"/>
        <w:spacing w:val="0"/>
        <w:w w:val="100"/>
        <w:kern w:val="0"/>
        <w:position w:val="0"/>
        <w:highlight w:val="none"/>
        <w:vertAlign w:val="baseline"/>
      </w:rPr>
    </w:lvl>
    <w:lvl w:ilvl="4" w:tplc="E3C483EA">
      <w:start w:val="1"/>
      <w:numFmt w:val="lowerLetter"/>
      <w:suff w:val="nothing"/>
      <w:lvlText w:val="%5."/>
      <w:lvlJc w:val="left"/>
      <w:pPr>
        <w:tabs>
          <w:tab w:val="left" w:pos="568"/>
        </w:tabs>
        <w:ind w:left="3512" w:hanging="272"/>
      </w:pPr>
      <w:rPr>
        <w:rFonts w:hAnsi="Arial Unicode MS"/>
        <w:caps w:val="0"/>
        <w:smallCaps w:val="0"/>
        <w:strike w:val="0"/>
        <w:dstrike w:val="0"/>
        <w:outline w:val="0"/>
        <w:emboss w:val="0"/>
        <w:imprint w:val="0"/>
        <w:spacing w:val="0"/>
        <w:w w:val="100"/>
        <w:kern w:val="0"/>
        <w:position w:val="0"/>
        <w:highlight w:val="none"/>
        <w:vertAlign w:val="baseline"/>
      </w:rPr>
    </w:lvl>
    <w:lvl w:ilvl="5" w:tplc="0E9862A6">
      <w:start w:val="1"/>
      <w:numFmt w:val="lowerRoman"/>
      <w:lvlText w:val="%6."/>
      <w:lvlJc w:val="left"/>
      <w:pPr>
        <w:tabs>
          <w:tab w:val="left" w:pos="568"/>
          <w:tab w:val="num" w:pos="4281"/>
        </w:tabs>
        <w:ind w:left="4433" w:hanging="403"/>
      </w:pPr>
      <w:rPr>
        <w:rFonts w:hAnsi="Arial Unicode MS"/>
        <w:caps w:val="0"/>
        <w:smallCaps w:val="0"/>
        <w:strike w:val="0"/>
        <w:dstrike w:val="0"/>
        <w:outline w:val="0"/>
        <w:emboss w:val="0"/>
        <w:imprint w:val="0"/>
        <w:spacing w:val="0"/>
        <w:w w:val="100"/>
        <w:kern w:val="0"/>
        <w:position w:val="0"/>
        <w:highlight w:val="none"/>
        <w:vertAlign w:val="baseline"/>
      </w:rPr>
    </w:lvl>
    <w:lvl w:ilvl="6" w:tplc="143ED6B0">
      <w:start w:val="1"/>
      <w:numFmt w:val="decimal"/>
      <w:suff w:val="nothing"/>
      <w:lvlText w:val="%7."/>
      <w:lvlJc w:val="left"/>
      <w:pPr>
        <w:tabs>
          <w:tab w:val="left" w:pos="568"/>
        </w:tabs>
        <w:ind w:left="4952" w:hanging="272"/>
      </w:pPr>
      <w:rPr>
        <w:rFonts w:hAnsi="Arial Unicode MS"/>
        <w:caps w:val="0"/>
        <w:smallCaps w:val="0"/>
        <w:strike w:val="0"/>
        <w:dstrike w:val="0"/>
        <w:outline w:val="0"/>
        <w:emboss w:val="0"/>
        <w:imprint w:val="0"/>
        <w:spacing w:val="0"/>
        <w:w w:val="100"/>
        <w:kern w:val="0"/>
        <w:position w:val="0"/>
        <w:highlight w:val="none"/>
        <w:vertAlign w:val="baseline"/>
      </w:rPr>
    </w:lvl>
    <w:lvl w:ilvl="7" w:tplc="C4381854">
      <w:start w:val="1"/>
      <w:numFmt w:val="lowerLetter"/>
      <w:suff w:val="nothing"/>
      <w:lvlText w:val="%8."/>
      <w:lvlJc w:val="left"/>
      <w:pPr>
        <w:tabs>
          <w:tab w:val="left" w:pos="568"/>
        </w:tabs>
        <w:ind w:left="5672" w:hanging="272"/>
      </w:pPr>
      <w:rPr>
        <w:rFonts w:hAnsi="Arial Unicode MS"/>
        <w:caps w:val="0"/>
        <w:smallCaps w:val="0"/>
        <w:strike w:val="0"/>
        <w:dstrike w:val="0"/>
        <w:outline w:val="0"/>
        <w:emboss w:val="0"/>
        <w:imprint w:val="0"/>
        <w:spacing w:val="0"/>
        <w:w w:val="100"/>
        <w:kern w:val="0"/>
        <w:position w:val="0"/>
        <w:highlight w:val="none"/>
        <w:vertAlign w:val="baseline"/>
      </w:rPr>
    </w:lvl>
    <w:lvl w:ilvl="8" w:tplc="C874A7BC">
      <w:start w:val="1"/>
      <w:numFmt w:val="lowerRoman"/>
      <w:lvlText w:val="%9."/>
      <w:lvlJc w:val="left"/>
      <w:pPr>
        <w:tabs>
          <w:tab w:val="left" w:pos="568"/>
          <w:tab w:val="num" w:pos="6408"/>
        </w:tabs>
        <w:ind w:left="6560" w:hanging="3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B573C85"/>
    <w:multiLevelType w:val="hybridMultilevel"/>
    <w:tmpl w:val="FEC0AD88"/>
    <w:numStyleLink w:val="ImportedStyle5"/>
  </w:abstractNum>
  <w:abstractNum w:abstractNumId="9" w15:restartNumberingAfterBreak="0">
    <w:nsid w:val="0B8108CB"/>
    <w:multiLevelType w:val="hybridMultilevel"/>
    <w:tmpl w:val="2F485666"/>
    <w:numStyleLink w:val="ImportedStyle77"/>
  </w:abstractNum>
  <w:abstractNum w:abstractNumId="10" w15:restartNumberingAfterBreak="0">
    <w:nsid w:val="0BCB16DB"/>
    <w:multiLevelType w:val="hybridMultilevel"/>
    <w:tmpl w:val="1074A088"/>
    <w:styleLink w:val="ImportedStyle85"/>
    <w:lvl w:ilvl="0" w:tplc="F8B82BB6">
      <w:start w:val="1"/>
      <w:numFmt w:val="decimal"/>
      <w:suff w:val="nothing"/>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87036E2">
      <w:start w:val="1"/>
      <w:numFmt w:val="lowerLetter"/>
      <w:suff w:val="nothing"/>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D66FEFE">
      <w:start w:val="1"/>
      <w:numFmt w:val="lowerRoman"/>
      <w:lvlText w:val="%3."/>
      <w:lvlJc w:val="left"/>
      <w:pPr>
        <w:tabs>
          <w:tab w:val="num" w:pos="1722"/>
        </w:tabs>
        <w:ind w:left="1962" w:hanging="45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D7C9BB4">
      <w:start w:val="1"/>
      <w:numFmt w:val="decimal"/>
      <w:suff w:val="nothing"/>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10AC0FC">
      <w:start w:val="1"/>
      <w:numFmt w:val="lowerLetter"/>
      <w:lvlText w:val="%5."/>
      <w:lvlJc w:val="left"/>
      <w:pPr>
        <w:tabs>
          <w:tab w:val="num" w:pos="3146"/>
        </w:tabs>
        <w:ind w:left="3386" w:hanging="50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B46D6C0">
      <w:start w:val="1"/>
      <w:numFmt w:val="lowerRoman"/>
      <w:suff w:val="nothing"/>
      <w:lvlText w:val="%6."/>
      <w:lvlJc w:val="left"/>
      <w:pPr>
        <w:ind w:left="403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79E24AE">
      <w:start w:val="1"/>
      <w:numFmt w:val="decimal"/>
      <w:lvlText w:val="%7."/>
      <w:lvlJc w:val="left"/>
      <w:pPr>
        <w:tabs>
          <w:tab w:val="num" w:pos="4564"/>
        </w:tabs>
        <w:ind w:left="4804" w:hanging="4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A7678AA">
      <w:start w:val="1"/>
      <w:numFmt w:val="lowerLetter"/>
      <w:lvlText w:val="%8."/>
      <w:lvlJc w:val="left"/>
      <w:pPr>
        <w:tabs>
          <w:tab w:val="num" w:pos="5273"/>
        </w:tabs>
        <w:ind w:left="551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A0E70B0">
      <w:start w:val="1"/>
      <w:numFmt w:val="lowerRoman"/>
      <w:suff w:val="nothing"/>
      <w:lvlText w:val="%9."/>
      <w:lvlJc w:val="left"/>
      <w:pPr>
        <w:ind w:left="619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0BDE06C3"/>
    <w:multiLevelType w:val="hybridMultilevel"/>
    <w:tmpl w:val="4D60EA24"/>
    <w:styleLink w:val="ImportedStyle72"/>
    <w:lvl w:ilvl="0" w:tplc="06F2B1B6">
      <w:start w:val="1"/>
      <w:numFmt w:val="decimal"/>
      <w:suff w:val="nothing"/>
      <w:lvlText w:val="(%1)"/>
      <w:lvlJc w:val="left"/>
      <w:pPr>
        <w:ind w:left="357" w:hanging="357"/>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 w:ilvl="1" w:tplc="28BC376A">
      <w:start w:val="1"/>
      <w:numFmt w:val="lowerLetter"/>
      <w:lvlText w:val="%2."/>
      <w:lvlJc w:val="left"/>
      <w:pPr>
        <w:tabs>
          <w:tab w:val="num" w:pos="1296"/>
        </w:tabs>
        <w:ind w:left="1520" w:hanging="440"/>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 w:ilvl="2" w:tplc="5F4A339A">
      <w:start w:val="1"/>
      <w:numFmt w:val="lowerRoman"/>
      <w:suff w:val="nothing"/>
      <w:lvlText w:val="%3."/>
      <w:lvlJc w:val="left"/>
      <w:pPr>
        <w:ind w:left="2227" w:hanging="357"/>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 w:ilvl="3" w:tplc="F9B8B370">
      <w:start w:val="1"/>
      <w:numFmt w:val="decimal"/>
      <w:suff w:val="nothing"/>
      <w:lvlText w:val="%4."/>
      <w:lvlJc w:val="left"/>
      <w:pPr>
        <w:ind w:left="2938" w:hanging="418"/>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 w:ilvl="4" w:tplc="575863A4">
      <w:start w:val="1"/>
      <w:numFmt w:val="lowerLetter"/>
      <w:suff w:val="nothing"/>
      <w:lvlText w:val="%5."/>
      <w:lvlJc w:val="left"/>
      <w:pPr>
        <w:ind w:left="3597" w:hanging="357"/>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 w:ilvl="5" w:tplc="0BE25942">
      <w:start w:val="1"/>
      <w:numFmt w:val="lowerRoman"/>
      <w:lvlText w:val="%6."/>
      <w:lvlJc w:val="left"/>
      <w:pPr>
        <w:tabs>
          <w:tab w:val="num" w:pos="4281"/>
        </w:tabs>
        <w:ind w:left="4505" w:hanging="475"/>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 w:ilvl="6" w:tplc="9D902EDE">
      <w:start w:val="1"/>
      <w:numFmt w:val="decimal"/>
      <w:suff w:val="nothing"/>
      <w:lvlText w:val="%7."/>
      <w:lvlJc w:val="left"/>
      <w:pPr>
        <w:ind w:left="5037" w:hanging="357"/>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 w:ilvl="7" w:tplc="6158C140">
      <w:start w:val="1"/>
      <w:numFmt w:val="lowerLetter"/>
      <w:suff w:val="nothing"/>
      <w:lvlText w:val="%8."/>
      <w:lvlJc w:val="left"/>
      <w:pPr>
        <w:ind w:left="5757" w:hanging="357"/>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 w:ilvl="8" w:tplc="7010A8BC">
      <w:start w:val="1"/>
      <w:numFmt w:val="lowerRoman"/>
      <w:lvlText w:val="%9."/>
      <w:lvlJc w:val="left"/>
      <w:pPr>
        <w:tabs>
          <w:tab w:val="num" w:pos="6408"/>
        </w:tabs>
        <w:ind w:left="6632" w:hanging="442"/>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abstractNum>
  <w:abstractNum w:abstractNumId="12" w15:restartNumberingAfterBreak="0">
    <w:nsid w:val="0D552AF1"/>
    <w:multiLevelType w:val="hybridMultilevel"/>
    <w:tmpl w:val="59FC7A36"/>
    <w:styleLink w:val="ImportedStyle65"/>
    <w:lvl w:ilvl="0" w:tplc="EFC01E74">
      <w:start w:val="1"/>
      <w:numFmt w:val="lowerLetter"/>
      <w:suff w:val="nothing"/>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96FE42">
      <w:start w:val="1"/>
      <w:numFmt w:val="lowerLetter"/>
      <w:suff w:val="nothing"/>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F0A165E">
      <w:start w:val="1"/>
      <w:numFmt w:val="lowerRoman"/>
      <w:lvlText w:val="%3."/>
      <w:lvlJc w:val="left"/>
      <w:pPr>
        <w:tabs>
          <w:tab w:val="num" w:pos="2431"/>
        </w:tabs>
        <w:ind w:left="2671" w:hanging="441"/>
      </w:pPr>
      <w:rPr>
        <w:rFonts w:hAnsi="Arial Unicode MS"/>
        <w:caps w:val="0"/>
        <w:smallCaps w:val="0"/>
        <w:strike w:val="0"/>
        <w:dstrike w:val="0"/>
        <w:outline w:val="0"/>
        <w:emboss w:val="0"/>
        <w:imprint w:val="0"/>
        <w:spacing w:val="0"/>
        <w:w w:val="100"/>
        <w:kern w:val="0"/>
        <w:position w:val="0"/>
        <w:highlight w:val="none"/>
        <w:vertAlign w:val="baseline"/>
      </w:rPr>
    </w:lvl>
    <w:lvl w:ilvl="3" w:tplc="58BA57F6">
      <w:start w:val="1"/>
      <w:numFmt w:val="decimal"/>
      <w:lvlText w:val="%4."/>
      <w:lvlJc w:val="left"/>
      <w:pPr>
        <w:tabs>
          <w:tab w:val="num" w:pos="3146"/>
        </w:tabs>
        <w:ind w:left="3386" w:hanging="506"/>
      </w:pPr>
      <w:rPr>
        <w:rFonts w:hAnsi="Arial Unicode MS"/>
        <w:caps w:val="0"/>
        <w:smallCaps w:val="0"/>
        <w:strike w:val="0"/>
        <w:dstrike w:val="0"/>
        <w:outline w:val="0"/>
        <w:emboss w:val="0"/>
        <w:imprint w:val="0"/>
        <w:spacing w:val="0"/>
        <w:w w:val="100"/>
        <w:kern w:val="0"/>
        <w:position w:val="0"/>
        <w:highlight w:val="none"/>
        <w:vertAlign w:val="baseline"/>
      </w:rPr>
    </w:lvl>
    <w:lvl w:ilvl="4" w:tplc="CEDC8BC8">
      <w:start w:val="1"/>
      <w:numFmt w:val="lowerLetter"/>
      <w:lvlText w:val="%5."/>
      <w:lvlJc w:val="left"/>
      <w:pPr>
        <w:tabs>
          <w:tab w:val="num" w:pos="3855"/>
        </w:tabs>
        <w:ind w:left="4095" w:hanging="495"/>
      </w:pPr>
      <w:rPr>
        <w:rFonts w:hAnsi="Arial Unicode MS"/>
        <w:caps w:val="0"/>
        <w:smallCaps w:val="0"/>
        <w:strike w:val="0"/>
        <w:dstrike w:val="0"/>
        <w:outline w:val="0"/>
        <w:emboss w:val="0"/>
        <w:imprint w:val="0"/>
        <w:spacing w:val="0"/>
        <w:w w:val="100"/>
        <w:kern w:val="0"/>
        <w:position w:val="0"/>
        <w:highlight w:val="none"/>
        <w:vertAlign w:val="baseline"/>
      </w:rPr>
    </w:lvl>
    <w:lvl w:ilvl="5" w:tplc="00CA8E9C">
      <w:start w:val="1"/>
      <w:numFmt w:val="lowerRoman"/>
      <w:suff w:val="nothing"/>
      <w:lvlText w:val="%6."/>
      <w:lvlJc w:val="left"/>
      <w:pPr>
        <w:ind w:left="475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4028F32">
      <w:start w:val="1"/>
      <w:numFmt w:val="decimal"/>
      <w:lvlText w:val="%7."/>
      <w:lvlJc w:val="left"/>
      <w:pPr>
        <w:tabs>
          <w:tab w:val="num" w:pos="5273"/>
        </w:tabs>
        <w:ind w:left="5513" w:hanging="473"/>
      </w:pPr>
      <w:rPr>
        <w:rFonts w:hAnsi="Arial Unicode MS"/>
        <w:caps w:val="0"/>
        <w:smallCaps w:val="0"/>
        <w:strike w:val="0"/>
        <w:dstrike w:val="0"/>
        <w:outline w:val="0"/>
        <w:emboss w:val="0"/>
        <w:imprint w:val="0"/>
        <w:spacing w:val="0"/>
        <w:w w:val="100"/>
        <w:kern w:val="0"/>
        <w:position w:val="0"/>
        <w:highlight w:val="none"/>
        <w:vertAlign w:val="baseline"/>
      </w:rPr>
    </w:lvl>
    <w:lvl w:ilvl="7" w:tplc="E63AE176">
      <w:start w:val="1"/>
      <w:numFmt w:val="lowerLetter"/>
      <w:lvlText w:val="%8."/>
      <w:lvlJc w:val="left"/>
      <w:pPr>
        <w:tabs>
          <w:tab w:val="num" w:pos="5983"/>
        </w:tabs>
        <w:ind w:left="6223" w:hanging="463"/>
      </w:pPr>
      <w:rPr>
        <w:rFonts w:hAnsi="Arial Unicode MS"/>
        <w:caps w:val="0"/>
        <w:smallCaps w:val="0"/>
        <w:strike w:val="0"/>
        <w:dstrike w:val="0"/>
        <w:outline w:val="0"/>
        <w:emboss w:val="0"/>
        <w:imprint w:val="0"/>
        <w:spacing w:val="0"/>
        <w:w w:val="100"/>
        <w:kern w:val="0"/>
        <w:position w:val="0"/>
        <w:highlight w:val="none"/>
        <w:vertAlign w:val="baseline"/>
      </w:rPr>
    </w:lvl>
    <w:lvl w:ilvl="8" w:tplc="F8B248B0">
      <w:start w:val="1"/>
      <w:numFmt w:val="lowerRoman"/>
      <w:suff w:val="nothing"/>
      <w:lvlText w:val="%9."/>
      <w:lvlJc w:val="left"/>
      <w:pPr>
        <w:ind w:left="691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FE43E25"/>
    <w:multiLevelType w:val="hybridMultilevel"/>
    <w:tmpl w:val="3D067D70"/>
    <w:numStyleLink w:val="ImportedStyle70"/>
  </w:abstractNum>
  <w:abstractNum w:abstractNumId="14" w15:restartNumberingAfterBreak="0">
    <w:nsid w:val="12767B1A"/>
    <w:multiLevelType w:val="hybridMultilevel"/>
    <w:tmpl w:val="D2F6D3FE"/>
    <w:styleLink w:val="ImportedStyle56"/>
    <w:lvl w:ilvl="0" w:tplc="323ED01C">
      <w:start w:val="1"/>
      <w:numFmt w:val="lowerLetter"/>
      <w:suff w:val="nothing"/>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7DA9A00">
      <w:start w:val="1"/>
      <w:numFmt w:val="lowerLetter"/>
      <w:suff w:val="nothing"/>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4460A8E">
      <w:start w:val="1"/>
      <w:numFmt w:val="lowerRoman"/>
      <w:lvlText w:val="%3."/>
      <w:lvlJc w:val="left"/>
      <w:pPr>
        <w:tabs>
          <w:tab w:val="num" w:pos="2431"/>
        </w:tabs>
        <w:ind w:left="2671" w:hanging="441"/>
      </w:pPr>
      <w:rPr>
        <w:rFonts w:hAnsi="Arial Unicode MS"/>
        <w:caps w:val="0"/>
        <w:smallCaps w:val="0"/>
        <w:strike w:val="0"/>
        <w:dstrike w:val="0"/>
        <w:outline w:val="0"/>
        <w:emboss w:val="0"/>
        <w:imprint w:val="0"/>
        <w:spacing w:val="0"/>
        <w:w w:val="100"/>
        <w:kern w:val="0"/>
        <w:position w:val="0"/>
        <w:highlight w:val="none"/>
        <w:vertAlign w:val="baseline"/>
      </w:rPr>
    </w:lvl>
    <w:lvl w:ilvl="3" w:tplc="5074E4E0">
      <w:start w:val="1"/>
      <w:numFmt w:val="decimal"/>
      <w:lvlText w:val="%4."/>
      <w:lvlJc w:val="left"/>
      <w:pPr>
        <w:tabs>
          <w:tab w:val="num" w:pos="3146"/>
        </w:tabs>
        <w:ind w:left="3386" w:hanging="506"/>
      </w:pPr>
      <w:rPr>
        <w:rFonts w:hAnsi="Arial Unicode MS"/>
        <w:caps w:val="0"/>
        <w:smallCaps w:val="0"/>
        <w:strike w:val="0"/>
        <w:dstrike w:val="0"/>
        <w:outline w:val="0"/>
        <w:emboss w:val="0"/>
        <w:imprint w:val="0"/>
        <w:spacing w:val="0"/>
        <w:w w:val="100"/>
        <w:kern w:val="0"/>
        <w:position w:val="0"/>
        <w:highlight w:val="none"/>
        <w:vertAlign w:val="baseline"/>
      </w:rPr>
    </w:lvl>
    <w:lvl w:ilvl="4" w:tplc="E5347F10">
      <w:start w:val="1"/>
      <w:numFmt w:val="lowerLetter"/>
      <w:lvlText w:val="%5."/>
      <w:lvlJc w:val="left"/>
      <w:pPr>
        <w:tabs>
          <w:tab w:val="num" w:pos="3855"/>
        </w:tabs>
        <w:ind w:left="4095" w:hanging="495"/>
      </w:pPr>
      <w:rPr>
        <w:rFonts w:hAnsi="Arial Unicode MS"/>
        <w:caps w:val="0"/>
        <w:smallCaps w:val="0"/>
        <w:strike w:val="0"/>
        <w:dstrike w:val="0"/>
        <w:outline w:val="0"/>
        <w:emboss w:val="0"/>
        <w:imprint w:val="0"/>
        <w:spacing w:val="0"/>
        <w:w w:val="100"/>
        <w:kern w:val="0"/>
        <w:position w:val="0"/>
        <w:highlight w:val="none"/>
        <w:vertAlign w:val="baseline"/>
      </w:rPr>
    </w:lvl>
    <w:lvl w:ilvl="5" w:tplc="FB464724">
      <w:start w:val="1"/>
      <w:numFmt w:val="lowerRoman"/>
      <w:suff w:val="nothing"/>
      <w:lvlText w:val="%6."/>
      <w:lvlJc w:val="left"/>
      <w:pPr>
        <w:ind w:left="475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44C7862">
      <w:start w:val="1"/>
      <w:numFmt w:val="decimal"/>
      <w:lvlText w:val="%7."/>
      <w:lvlJc w:val="left"/>
      <w:pPr>
        <w:tabs>
          <w:tab w:val="num" w:pos="5273"/>
        </w:tabs>
        <w:ind w:left="5513" w:hanging="473"/>
      </w:pPr>
      <w:rPr>
        <w:rFonts w:hAnsi="Arial Unicode MS"/>
        <w:caps w:val="0"/>
        <w:smallCaps w:val="0"/>
        <w:strike w:val="0"/>
        <w:dstrike w:val="0"/>
        <w:outline w:val="0"/>
        <w:emboss w:val="0"/>
        <w:imprint w:val="0"/>
        <w:spacing w:val="0"/>
        <w:w w:val="100"/>
        <w:kern w:val="0"/>
        <w:position w:val="0"/>
        <w:highlight w:val="none"/>
        <w:vertAlign w:val="baseline"/>
      </w:rPr>
    </w:lvl>
    <w:lvl w:ilvl="7" w:tplc="A774A202">
      <w:start w:val="1"/>
      <w:numFmt w:val="lowerLetter"/>
      <w:lvlText w:val="%8."/>
      <w:lvlJc w:val="left"/>
      <w:pPr>
        <w:tabs>
          <w:tab w:val="num" w:pos="5983"/>
        </w:tabs>
        <w:ind w:left="6223" w:hanging="463"/>
      </w:pPr>
      <w:rPr>
        <w:rFonts w:hAnsi="Arial Unicode MS"/>
        <w:caps w:val="0"/>
        <w:smallCaps w:val="0"/>
        <w:strike w:val="0"/>
        <w:dstrike w:val="0"/>
        <w:outline w:val="0"/>
        <w:emboss w:val="0"/>
        <w:imprint w:val="0"/>
        <w:spacing w:val="0"/>
        <w:w w:val="100"/>
        <w:kern w:val="0"/>
        <w:position w:val="0"/>
        <w:highlight w:val="none"/>
        <w:vertAlign w:val="baseline"/>
      </w:rPr>
    </w:lvl>
    <w:lvl w:ilvl="8" w:tplc="D0D28F58">
      <w:start w:val="1"/>
      <w:numFmt w:val="lowerRoman"/>
      <w:suff w:val="nothing"/>
      <w:lvlText w:val="%9."/>
      <w:lvlJc w:val="left"/>
      <w:pPr>
        <w:ind w:left="691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27C47D6"/>
    <w:multiLevelType w:val="hybridMultilevel"/>
    <w:tmpl w:val="16307264"/>
    <w:numStyleLink w:val="ImportedStyle64"/>
  </w:abstractNum>
  <w:abstractNum w:abstractNumId="16" w15:restartNumberingAfterBreak="0">
    <w:nsid w:val="141771B5"/>
    <w:multiLevelType w:val="hybridMultilevel"/>
    <w:tmpl w:val="0E3A243E"/>
    <w:styleLink w:val="ImportedStyle86"/>
    <w:lvl w:ilvl="0" w:tplc="A064AA4E">
      <w:start w:val="1"/>
      <w:numFmt w:val="decimal"/>
      <w:suff w:val="nothing"/>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tplc="14C4FA56">
      <w:start w:val="1"/>
      <w:numFmt w:val="lowerLetter"/>
      <w:suff w:val="nothing"/>
      <w:lvlText w:val="%2."/>
      <w:lvlJc w:val="left"/>
      <w:pPr>
        <w:ind w:left="1116" w:hanging="396"/>
      </w:pPr>
      <w:rPr>
        <w:rFonts w:hAnsi="Arial Unicode MS"/>
        <w:caps w:val="0"/>
        <w:smallCaps w:val="0"/>
        <w:strike w:val="0"/>
        <w:dstrike w:val="0"/>
        <w:outline w:val="0"/>
        <w:emboss w:val="0"/>
        <w:imprint w:val="0"/>
        <w:spacing w:val="0"/>
        <w:w w:val="100"/>
        <w:kern w:val="0"/>
        <w:position w:val="0"/>
        <w:highlight w:val="none"/>
        <w:vertAlign w:val="baseline"/>
      </w:rPr>
    </w:lvl>
    <w:lvl w:ilvl="2" w:tplc="3F3EC100">
      <w:start w:val="1"/>
      <w:numFmt w:val="lowerRoman"/>
      <w:lvlText w:val="%3."/>
      <w:lvlJc w:val="left"/>
      <w:pPr>
        <w:tabs>
          <w:tab w:val="num" w:pos="1722"/>
        </w:tabs>
        <w:ind w:left="1998" w:hanging="488"/>
      </w:pPr>
      <w:rPr>
        <w:rFonts w:hAnsi="Arial Unicode MS"/>
        <w:caps w:val="0"/>
        <w:smallCaps w:val="0"/>
        <w:strike w:val="0"/>
        <w:dstrike w:val="0"/>
        <w:outline w:val="0"/>
        <w:emboss w:val="0"/>
        <w:imprint w:val="0"/>
        <w:spacing w:val="0"/>
        <w:w w:val="100"/>
        <w:kern w:val="0"/>
        <w:position w:val="0"/>
        <w:highlight w:val="none"/>
        <w:vertAlign w:val="baseline"/>
      </w:rPr>
    </w:lvl>
    <w:lvl w:ilvl="3" w:tplc="D3889504">
      <w:start w:val="1"/>
      <w:numFmt w:val="decimal"/>
      <w:suff w:val="nothing"/>
      <w:lvlText w:val="%4."/>
      <w:lvlJc w:val="left"/>
      <w:pPr>
        <w:ind w:left="2556" w:hanging="396"/>
      </w:pPr>
      <w:rPr>
        <w:rFonts w:hAnsi="Arial Unicode MS"/>
        <w:caps w:val="0"/>
        <w:smallCaps w:val="0"/>
        <w:strike w:val="0"/>
        <w:dstrike w:val="0"/>
        <w:outline w:val="0"/>
        <w:emboss w:val="0"/>
        <w:imprint w:val="0"/>
        <w:spacing w:val="0"/>
        <w:w w:val="100"/>
        <w:kern w:val="0"/>
        <w:position w:val="0"/>
        <w:highlight w:val="none"/>
        <w:vertAlign w:val="baseline"/>
      </w:rPr>
    </w:lvl>
    <w:lvl w:ilvl="4" w:tplc="4924670E">
      <w:start w:val="1"/>
      <w:numFmt w:val="lowerLetter"/>
      <w:lvlText w:val="%5."/>
      <w:lvlJc w:val="left"/>
      <w:pPr>
        <w:tabs>
          <w:tab w:val="num" w:pos="3146"/>
        </w:tabs>
        <w:ind w:left="3422" w:hanging="542"/>
      </w:pPr>
      <w:rPr>
        <w:rFonts w:hAnsi="Arial Unicode MS"/>
        <w:caps w:val="0"/>
        <w:smallCaps w:val="0"/>
        <w:strike w:val="0"/>
        <w:dstrike w:val="0"/>
        <w:outline w:val="0"/>
        <w:emboss w:val="0"/>
        <w:imprint w:val="0"/>
        <w:spacing w:val="0"/>
        <w:w w:val="100"/>
        <w:kern w:val="0"/>
        <w:position w:val="0"/>
        <w:highlight w:val="none"/>
        <w:vertAlign w:val="baseline"/>
      </w:rPr>
    </w:lvl>
    <w:lvl w:ilvl="5" w:tplc="FA0C69CE">
      <w:start w:val="1"/>
      <w:numFmt w:val="lowerRoman"/>
      <w:suff w:val="nothing"/>
      <w:lvlText w:val="%6."/>
      <w:lvlJc w:val="left"/>
      <w:pPr>
        <w:ind w:left="4066" w:hanging="396"/>
      </w:pPr>
      <w:rPr>
        <w:rFonts w:hAnsi="Arial Unicode MS"/>
        <w:caps w:val="0"/>
        <w:smallCaps w:val="0"/>
        <w:strike w:val="0"/>
        <w:dstrike w:val="0"/>
        <w:outline w:val="0"/>
        <w:emboss w:val="0"/>
        <w:imprint w:val="0"/>
        <w:spacing w:val="0"/>
        <w:w w:val="100"/>
        <w:kern w:val="0"/>
        <w:position w:val="0"/>
        <w:highlight w:val="none"/>
        <w:vertAlign w:val="baseline"/>
      </w:rPr>
    </w:lvl>
    <w:lvl w:ilvl="6" w:tplc="6764FA90">
      <w:start w:val="1"/>
      <w:numFmt w:val="decimal"/>
      <w:lvlText w:val="%7."/>
      <w:lvlJc w:val="left"/>
      <w:pPr>
        <w:tabs>
          <w:tab w:val="num" w:pos="4564"/>
        </w:tabs>
        <w:ind w:left="4840" w:hanging="520"/>
      </w:pPr>
      <w:rPr>
        <w:rFonts w:hAnsi="Arial Unicode MS"/>
        <w:caps w:val="0"/>
        <w:smallCaps w:val="0"/>
        <w:strike w:val="0"/>
        <w:dstrike w:val="0"/>
        <w:outline w:val="0"/>
        <w:emboss w:val="0"/>
        <w:imprint w:val="0"/>
        <w:spacing w:val="0"/>
        <w:w w:val="100"/>
        <w:kern w:val="0"/>
        <w:position w:val="0"/>
        <w:highlight w:val="none"/>
        <w:vertAlign w:val="baseline"/>
      </w:rPr>
    </w:lvl>
    <w:lvl w:ilvl="7" w:tplc="303E1C86">
      <w:start w:val="1"/>
      <w:numFmt w:val="lowerLetter"/>
      <w:lvlText w:val="%8."/>
      <w:lvlJc w:val="left"/>
      <w:pPr>
        <w:tabs>
          <w:tab w:val="num" w:pos="5273"/>
        </w:tabs>
        <w:ind w:left="5549" w:hanging="509"/>
      </w:pPr>
      <w:rPr>
        <w:rFonts w:hAnsi="Arial Unicode MS"/>
        <w:caps w:val="0"/>
        <w:smallCaps w:val="0"/>
        <w:strike w:val="0"/>
        <w:dstrike w:val="0"/>
        <w:outline w:val="0"/>
        <w:emboss w:val="0"/>
        <w:imprint w:val="0"/>
        <w:spacing w:val="0"/>
        <w:w w:val="100"/>
        <w:kern w:val="0"/>
        <w:position w:val="0"/>
        <w:highlight w:val="none"/>
        <w:vertAlign w:val="baseline"/>
      </w:rPr>
    </w:lvl>
    <w:lvl w:ilvl="8" w:tplc="91086E94">
      <w:start w:val="1"/>
      <w:numFmt w:val="lowerRoman"/>
      <w:suff w:val="nothing"/>
      <w:lvlText w:val="%9."/>
      <w:lvlJc w:val="left"/>
      <w:pPr>
        <w:ind w:left="6226" w:hanging="3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4360489"/>
    <w:multiLevelType w:val="hybridMultilevel"/>
    <w:tmpl w:val="4F54C83C"/>
    <w:styleLink w:val="ImportedStyle67"/>
    <w:lvl w:ilvl="0" w:tplc="27A68702">
      <w:start w:val="1"/>
      <w:numFmt w:val="decimal"/>
      <w:suff w:val="nothing"/>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E1A4AD8">
      <w:start w:val="1"/>
      <w:numFmt w:val="lowerLetter"/>
      <w:suff w:val="nothing"/>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D54C2B6">
      <w:start w:val="1"/>
      <w:numFmt w:val="lowerRoman"/>
      <w:lvlText w:val="%3."/>
      <w:lvlJc w:val="left"/>
      <w:pPr>
        <w:tabs>
          <w:tab w:val="num" w:pos="1722"/>
        </w:tabs>
        <w:ind w:left="1962" w:hanging="45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5ECE3F8">
      <w:start w:val="1"/>
      <w:numFmt w:val="decimal"/>
      <w:suff w:val="nothing"/>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43A6524">
      <w:start w:val="1"/>
      <w:numFmt w:val="lowerLetter"/>
      <w:lvlText w:val="%5."/>
      <w:lvlJc w:val="left"/>
      <w:pPr>
        <w:tabs>
          <w:tab w:val="num" w:pos="3146"/>
        </w:tabs>
        <w:ind w:left="3386" w:hanging="50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9027E72">
      <w:start w:val="1"/>
      <w:numFmt w:val="lowerRoman"/>
      <w:suff w:val="nothing"/>
      <w:lvlText w:val="%6."/>
      <w:lvlJc w:val="left"/>
      <w:pPr>
        <w:ind w:left="403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D923C76">
      <w:start w:val="1"/>
      <w:numFmt w:val="decimal"/>
      <w:lvlText w:val="%7."/>
      <w:lvlJc w:val="left"/>
      <w:pPr>
        <w:tabs>
          <w:tab w:val="num" w:pos="4564"/>
        </w:tabs>
        <w:ind w:left="4804" w:hanging="4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1EA25D4">
      <w:start w:val="1"/>
      <w:numFmt w:val="lowerLetter"/>
      <w:lvlText w:val="%8."/>
      <w:lvlJc w:val="left"/>
      <w:pPr>
        <w:tabs>
          <w:tab w:val="num" w:pos="5273"/>
        </w:tabs>
        <w:ind w:left="551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B7E1BBE">
      <w:start w:val="1"/>
      <w:numFmt w:val="lowerRoman"/>
      <w:suff w:val="nothing"/>
      <w:lvlText w:val="%9."/>
      <w:lvlJc w:val="left"/>
      <w:pPr>
        <w:ind w:left="619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160855C7"/>
    <w:multiLevelType w:val="hybridMultilevel"/>
    <w:tmpl w:val="D2F6D3FE"/>
    <w:numStyleLink w:val="ImportedStyle56"/>
  </w:abstractNum>
  <w:abstractNum w:abstractNumId="19" w15:restartNumberingAfterBreak="0">
    <w:nsid w:val="17060956"/>
    <w:multiLevelType w:val="hybridMultilevel"/>
    <w:tmpl w:val="4F54C83C"/>
    <w:numStyleLink w:val="ImportedStyle67"/>
  </w:abstractNum>
  <w:abstractNum w:abstractNumId="20" w15:restartNumberingAfterBreak="0">
    <w:nsid w:val="17DF6F16"/>
    <w:multiLevelType w:val="hybridMultilevel"/>
    <w:tmpl w:val="C52EF5DE"/>
    <w:styleLink w:val="ImportedStyle71"/>
    <w:lvl w:ilvl="0" w:tplc="DAF47FE0">
      <w:start w:val="1"/>
      <w:numFmt w:val="decimal"/>
      <w:suff w:val="nothing"/>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80A0198">
      <w:start w:val="1"/>
      <w:numFmt w:val="lowerLetter"/>
      <w:suff w:val="nothing"/>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046D0E2">
      <w:start w:val="1"/>
      <w:numFmt w:val="lowerRoman"/>
      <w:lvlText w:val="%3."/>
      <w:lvlJc w:val="left"/>
      <w:pPr>
        <w:tabs>
          <w:tab w:val="num" w:pos="1722"/>
        </w:tabs>
        <w:ind w:left="1962"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E5DE35C2">
      <w:start w:val="1"/>
      <w:numFmt w:val="decimal"/>
      <w:suff w:val="nothing"/>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0E6794">
      <w:start w:val="1"/>
      <w:numFmt w:val="lowerLetter"/>
      <w:lvlText w:val="%5."/>
      <w:lvlJc w:val="left"/>
      <w:pPr>
        <w:tabs>
          <w:tab w:val="num" w:pos="3146"/>
        </w:tabs>
        <w:ind w:left="3386" w:hanging="506"/>
      </w:pPr>
      <w:rPr>
        <w:rFonts w:hAnsi="Arial Unicode MS"/>
        <w:caps w:val="0"/>
        <w:smallCaps w:val="0"/>
        <w:strike w:val="0"/>
        <w:dstrike w:val="0"/>
        <w:outline w:val="0"/>
        <w:emboss w:val="0"/>
        <w:imprint w:val="0"/>
        <w:spacing w:val="0"/>
        <w:w w:val="100"/>
        <w:kern w:val="0"/>
        <w:position w:val="0"/>
        <w:highlight w:val="none"/>
        <w:vertAlign w:val="baseline"/>
      </w:rPr>
    </w:lvl>
    <w:lvl w:ilvl="5" w:tplc="09F8C3E2">
      <w:start w:val="1"/>
      <w:numFmt w:val="lowerRoman"/>
      <w:suff w:val="nothing"/>
      <w:lvlText w:val="%6."/>
      <w:lvlJc w:val="left"/>
      <w:pPr>
        <w:ind w:left="403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FA6CBF0">
      <w:start w:val="1"/>
      <w:numFmt w:val="decimal"/>
      <w:lvlText w:val="%7."/>
      <w:lvlJc w:val="left"/>
      <w:pPr>
        <w:tabs>
          <w:tab w:val="num" w:pos="4564"/>
        </w:tabs>
        <w:ind w:left="4804" w:hanging="484"/>
      </w:pPr>
      <w:rPr>
        <w:rFonts w:hAnsi="Arial Unicode MS"/>
        <w:caps w:val="0"/>
        <w:smallCaps w:val="0"/>
        <w:strike w:val="0"/>
        <w:dstrike w:val="0"/>
        <w:outline w:val="0"/>
        <w:emboss w:val="0"/>
        <w:imprint w:val="0"/>
        <w:spacing w:val="0"/>
        <w:w w:val="100"/>
        <w:kern w:val="0"/>
        <w:position w:val="0"/>
        <w:highlight w:val="none"/>
        <w:vertAlign w:val="baseline"/>
      </w:rPr>
    </w:lvl>
    <w:lvl w:ilvl="7" w:tplc="3A3A0C1C">
      <w:start w:val="1"/>
      <w:numFmt w:val="lowerLetter"/>
      <w:lvlText w:val="%8."/>
      <w:lvlJc w:val="left"/>
      <w:pPr>
        <w:tabs>
          <w:tab w:val="num" w:pos="5273"/>
        </w:tabs>
        <w:ind w:left="5513" w:hanging="473"/>
      </w:pPr>
      <w:rPr>
        <w:rFonts w:hAnsi="Arial Unicode MS"/>
        <w:caps w:val="0"/>
        <w:smallCaps w:val="0"/>
        <w:strike w:val="0"/>
        <w:dstrike w:val="0"/>
        <w:outline w:val="0"/>
        <w:emboss w:val="0"/>
        <w:imprint w:val="0"/>
        <w:spacing w:val="0"/>
        <w:w w:val="100"/>
        <w:kern w:val="0"/>
        <w:position w:val="0"/>
        <w:highlight w:val="none"/>
        <w:vertAlign w:val="baseline"/>
      </w:rPr>
    </w:lvl>
    <w:lvl w:ilvl="8" w:tplc="09E6FB02">
      <w:start w:val="1"/>
      <w:numFmt w:val="lowerRoman"/>
      <w:suff w:val="nothing"/>
      <w:lvlText w:val="%9."/>
      <w:lvlJc w:val="left"/>
      <w:pPr>
        <w:ind w:left="619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9016F60"/>
    <w:multiLevelType w:val="hybridMultilevel"/>
    <w:tmpl w:val="A0AC8B4E"/>
    <w:numStyleLink w:val="ImportedStyle81"/>
  </w:abstractNum>
  <w:abstractNum w:abstractNumId="22" w15:restartNumberingAfterBreak="0">
    <w:nsid w:val="1BFF4CBF"/>
    <w:multiLevelType w:val="hybridMultilevel"/>
    <w:tmpl w:val="C102DDD6"/>
    <w:numStyleLink w:val="ImportedStyle48"/>
  </w:abstractNum>
  <w:abstractNum w:abstractNumId="23" w15:restartNumberingAfterBreak="0">
    <w:nsid w:val="1C4669A9"/>
    <w:multiLevelType w:val="hybridMultilevel"/>
    <w:tmpl w:val="6D02564A"/>
    <w:styleLink w:val="ImportedStyle82"/>
    <w:lvl w:ilvl="0" w:tplc="CD52456C">
      <w:start w:val="1"/>
      <w:numFmt w:val="decimal"/>
      <w:suff w:val="nothing"/>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398809E">
      <w:start w:val="1"/>
      <w:numFmt w:val="lowerLetter"/>
      <w:suff w:val="nothing"/>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64D124">
      <w:start w:val="1"/>
      <w:numFmt w:val="lowerRoman"/>
      <w:lvlText w:val="%3."/>
      <w:lvlJc w:val="left"/>
      <w:pPr>
        <w:tabs>
          <w:tab w:val="num" w:pos="1722"/>
        </w:tabs>
        <w:ind w:left="1962" w:hanging="45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DB4ADCA">
      <w:start w:val="1"/>
      <w:numFmt w:val="decimal"/>
      <w:suff w:val="nothing"/>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6285EE4">
      <w:start w:val="1"/>
      <w:numFmt w:val="lowerLetter"/>
      <w:lvlText w:val="%5."/>
      <w:lvlJc w:val="left"/>
      <w:pPr>
        <w:tabs>
          <w:tab w:val="num" w:pos="3146"/>
        </w:tabs>
        <w:ind w:left="3386" w:hanging="50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598A0C8">
      <w:start w:val="1"/>
      <w:numFmt w:val="lowerRoman"/>
      <w:suff w:val="nothing"/>
      <w:lvlText w:val="%6."/>
      <w:lvlJc w:val="left"/>
      <w:pPr>
        <w:ind w:left="403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DBAC3FA">
      <w:start w:val="1"/>
      <w:numFmt w:val="decimal"/>
      <w:lvlText w:val="%7."/>
      <w:lvlJc w:val="left"/>
      <w:pPr>
        <w:tabs>
          <w:tab w:val="num" w:pos="4564"/>
        </w:tabs>
        <w:ind w:left="4804" w:hanging="4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CEE5E6E">
      <w:start w:val="1"/>
      <w:numFmt w:val="lowerLetter"/>
      <w:lvlText w:val="%8."/>
      <w:lvlJc w:val="left"/>
      <w:pPr>
        <w:tabs>
          <w:tab w:val="num" w:pos="5273"/>
        </w:tabs>
        <w:ind w:left="551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6CEF152">
      <w:start w:val="1"/>
      <w:numFmt w:val="lowerRoman"/>
      <w:suff w:val="nothing"/>
      <w:lvlText w:val="%9."/>
      <w:lvlJc w:val="left"/>
      <w:pPr>
        <w:ind w:left="619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1D283FDC"/>
    <w:multiLevelType w:val="hybridMultilevel"/>
    <w:tmpl w:val="16307264"/>
    <w:styleLink w:val="ImportedStyle64"/>
    <w:lvl w:ilvl="0" w:tplc="DEF044C8">
      <w:start w:val="1"/>
      <w:numFmt w:val="decimal"/>
      <w:lvlText w:val="%1."/>
      <w:lvlJc w:val="left"/>
      <w:pPr>
        <w:tabs>
          <w:tab w:val="num" w:pos="56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2560C62">
      <w:start w:val="1"/>
      <w:numFmt w:val="lowerLetter"/>
      <w:lvlText w:val="%2."/>
      <w:lvlJc w:val="left"/>
      <w:pPr>
        <w:tabs>
          <w:tab w:val="left" w:pos="568"/>
          <w:tab w:val="num" w:pos="1296"/>
        </w:tabs>
        <w:ind w:left="1448" w:hanging="368"/>
      </w:pPr>
      <w:rPr>
        <w:rFonts w:hAnsi="Arial Unicode MS"/>
        <w:caps w:val="0"/>
        <w:smallCaps w:val="0"/>
        <w:strike w:val="0"/>
        <w:dstrike w:val="0"/>
        <w:outline w:val="0"/>
        <w:emboss w:val="0"/>
        <w:imprint w:val="0"/>
        <w:spacing w:val="0"/>
        <w:w w:val="100"/>
        <w:kern w:val="0"/>
        <w:position w:val="0"/>
        <w:highlight w:val="none"/>
        <w:vertAlign w:val="baseline"/>
      </w:rPr>
    </w:lvl>
    <w:lvl w:ilvl="2" w:tplc="5D109548">
      <w:start w:val="1"/>
      <w:numFmt w:val="lowerRoman"/>
      <w:suff w:val="nothing"/>
      <w:lvlText w:val="%3."/>
      <w:lvlJc w:val="left"/>
      <w:pPr>
        <w:tabs>
          <w:tab w:val="left" w:pos="568"/>
        </w:tabs>
        <w:ind w:left="2142" w:hanging="272"/>
      </w:pPr>
      <w:rPr>
        <w:rFonts w:hAnsi="Arial Unicode MS"/>
        <w:caps w:val="0"/>
        <w:smallCaps w:val="0"/>
        <w:strike w:val="0"/>
        <w:dstrike w:val="0"/>
        <w:outline w:val="0"/>
        <w:emboss w:val="0"/>
        <w:imprint w:val="0"/>
        <w:spacing w:val="0"/>
        <w:w w:val="100"/>
        <w:kern w:val="0"/>
        <w:position w:val="0"/>
        <w:highlight w:val="none"/>
        <w:vertAlign w:val="baseline"/>
      </w:rPr>
    </w:lvl>
    <w:lvl w:ilvl="3" w:tplc="8B70AB6E">
      <w:start w:val="1"/>
      <w:numFmt w:val="decimal"/>
      <w:lvlText w:val="%4."/>
      <w:lvlJc w:val="left"/>
      <w:pPr>
        <w:tabs>
          <w:tab w:val="left" w:pos="568"/>
          <w:tab w:val="num" w:pos="2714"/>
        </w:tabs>
        <w:ind w:left="2866" w:hanging="346"/>
      </w:pPr>
      <w:rPr>
        <w:rFonts w:hAnsi="Arial Unicode MS"/>
        <w:caps w:val="0"/>
        <w:smallCaps w:val="0"/>
        <w:strike w:val="0"/>
        <w:dstrike w:val="0"/>
        <w:outline w:val="0"/>
        <w:emboss w:val="0"/>
        <w:imprint w:val="0"/>
        <w:spacing w:val="0"/>
        <w:w w:val="100"/>
        <w:kern w:val="0"/>
        <w:position w:val="0"/>
        <w:highlight w:val="none"/>
        <w:vertAlign w:val="baseline"/>
      </w:rPr>
    </w:lvl>
    <w:lvl w:ilvl="4" w:tplc="3C305EC2">
      <w:start w:val="1"/>
      <w:numFmt w:val="lowerLetter"/>
      <w:suff w:val="nothing"/>
      <w:lvlText w:val="%5."/>
      <w:lvlJc w:val="left"/>
      <w:pPr>
        <w:tabs>
          <w:tab w:val="left" w:pos="568"/>
        </w:tabs>
        <w:ind w:left="3512" w:hanging="272"/>
      </w:pPr>
      <w:rPr>
        <w:rFonts w:hAnsi="Arial Unicode MS"/>
        <w:caps w:val="0"/>
        <w:smallCaps w:val="0"/>
        <w:strike w:val="0"/>
        <w:dstrike w:val="0"/>
        <w:outline w:val="0"/>
        <w:emboss w:val="0"/>
        <w:imprint w:val="0"/>
        <w:spacing w:val="0"/>
        <w:w w:val="100"/>
        <w:kern w:val="0"/>
        <w:position w:val="0"/>
        <w:highlight w:val="none"/>
        <w:vertAlign w:val="baseline"/>
      </w:rPr>
    </w:lvl>
    <w:lvl w:ilvl="5" w:tplc="98381346">
      <w:start w:val="1"/>
      <w:numFmt w:val="lowerRoman"/>
      <w:lvlText w:val="%6."/>
      <w:lvlJc w:val="left"/>
      <w:pPr>
        <w:tabs>
          <w:tab w:val="left" w:pos="568"/>
          <w:tab w:val="num" w:pos="4281"/>
        </w:tabs>
        <w:ind w:left="4433" w:hanging="403"/>
      </w:pPr>
      <w:rPr>
        <w:rFonts w:hAnsi="Arial Unicode MS"/>
        <w:caps w:val="0"/>
        <w:smallCaps w:val="0"/>
        <w:strike w:val="0"/>
        <w:dstrike w:val="0"/>
        <w:outline w:val="0"/>
        <w:emboss w:val="0"/>
        <w:imprint w:val="0"/>
        <w:spacing w:val="0"/>
        <w:w w:val="100"/>
        <w:kern w:val="0"/>
        <w:position w:val="0"/>
        <w:highlight w:val="none"/>
        <w:vertAlign w:val="baseline"/>
      </w:rPr>
    </w:lvl>
    <w:lvl w:ilvl="6" w:tplc="A2286F12">
      <w:start w:val="1"/>
      <w:numFmt w:val="decimal"/>
      <w:suff w:val="nothing"/>
      <w:lvlText w:val="%7."/>
      <w:lvlJc w:val="left"/>
      <w:pPr>
        <w:tabs>
          <w:tab w:val="left" w:pos="568"/>
        </w:tabs>
        <w:ind w:left="4952" w:hanging="272"/>
      </w:pPr>
      <w:rPr>
        <w:rFonts w:hAnsi="Arial Unicode MS"/>
        <w:caps w:val="0"/>
        <w:smallCaps w:val="0"/>
        <w:strike w:val="0"/>
        <w:dstrike w:val="0"/>
        <w:outline w:val="0"/>
        <w:emboss w:val="0"/>
        <w:imprint w:val="0"/>
        <w:spacing w:val="0"/>
        <w:w w:val="100"/>
        <w:kern w:val="0"/>
        <w:position w:val="0"/>
        <w:highlight w:val="none"/>
        <w:vertAlign w:val="baseline"/>
      </w:rPr>
    </w:lvl>
    <w:lvl w:ilvl="7" w:tplc="91B66B9C">
      <w:start w:val="1"/>
      <w:numFmt w:val="lowerLetter"/>
      <w:suff w:val="nothing"/>
      <w:lvlText w:val="%8."/>
      <w:lvlJc w:val="left"/>
      <w:pPr>
        <w:tabs>
          <w:tab w:val="left" w:pos="568"/>
        </w:tabs>
        <w:ind w:left="5672" w:hanging="272"/>
      </w:pPr>
      <w:rPr>
        <w:rFonts w:hAnsi="Arial Unicode MS"/>
        <w:caps w:val="0"/>
        <w:smallCaps w:val="0"/>
        <w:strike w:val="0"/>
        <w:dstrike w:val="0"/>
        <w:outline w:val="0"/>
        <w:emboss w:val="0"/>
        <w:imprint w:val="0"/>
        <w:spacing w:val="0"/>
        <w:w w:val="100"/>
        <w:kern w:val="0"/>
        <w:position w:val="0"/>
        <w:highlight w:val="none"/>
        <w:vertAlign w:val="baseline"/>
      </w:rPr>
    </w:lvl>
    <w:lvl w:ilvl="8" w:tplc="B55C2432">
      <w:start w:val="1"/>
      <w:numFmt w:val="lowerRoman"/>
      <w:lvlText w:val="%9."/>
      <w:lvlJc w:val="left"/>
      <w:pPr>
        <w:tabs>
          <w:tab w:val="left" w:pos="568"/>
          <w:tab w:val="num" w:pos="6408"/>
        </w:tabs>
        <w:ind w:left="6560" w:hanging="3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F6F2B76"/>
    <w:multiLevelType w:val="hybridMultilevel"/>
    <w:tmpl w:val="21869B8A"/>
    <w:styleLink w:val="ImportedStyle62"/>
    <w:lvl w:ilvl="0" w:tplc="8F66B6B8">
      <w:start w:val="1"/>
      <w:numFmt w:val="decimal"/>
      <w:lvlText w:val="%1."/>
      <w:lvlJc w:val="left"/>
      <w:pPr>
        <w:tabs>
          <w:tab w:val="num" w:pos="568"/>
        </w:tabs>
        <w:ind w:left="72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5C5594">
      <w:start w:val="1"/>
      <w:numFmt w:val="lowerLetter"/>
      <w:lvlText w:val="%2."/>
      <w:lvlJc w:val="left"/>
      <w:pPr>
        <w:tabs>
          <w:tab w:val="left" w:pos="568"/>
          <w:tab w:val="num" w:pos="1296"/>
        </w:tabs>
        <w:ind w:left="1451" w:hanging="368"/>
      </w:pPr>
      <w:rPr>
        <w:rFonts w:hAnsi="Arial Unicode MS"/>
        <w:caps w:val="0"/>
        <w:smallCaps w:val="0"/>
        <w:strike w:val="0"/>
        <w:dstrike w:val="0"/>
        <w:outline w:val="0"/>
        <w:emboss w:val="0"/>
        <w:imprint w:val="0"/>
        <w:spacing w:val="0"/>
        <w:w w:val="100"/>
        <w:kern w:val="0"/>
        <w:position w:val="0"/>
        <w:highlight w:val="none"/>
        <w:vertAlign w:val="baseline"/>
      </w:rPr>
    </w:lvl>
    <w:lvl w:ilvl="2" w:tplc="78804ECA">
      <w:start w:val="1"/>
      <w:numFmt w:val="lowerRoman"/>
      <w:suff w:val="nothing"/>
      <w:lvlText w:val="%3."/>
      <w:lvlJc w:val="left"/>
      <w:pPr>
        <w:tabs>
          <w:tab w:val="left" w:pos="568"/>
        </w:tabs>
        <w:ind w:left="2148"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FA982CB4">
      <w:start w:val="1"/>
      <w:numFmt w:val="decimal"/>
      <w:suff w:val="nothing"/>
      <w:lvlText w:val="%4."/>
      <w:lvlJc w:val="left"/>
      <w:pPr>
        <w:tabs>
          <w:tab w:val="left" w:pos="568"/>
        </w:tabs>
        <w:ind w:left="2798"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745A1C00">
      <w:start w:val="1"/>
      <w:numFmt w:val="lowerLetter"/>
      <w:suff w:val="nothing"/>
      <w:lvlText w:val="%5."/>
      <w:lvlJc w:val="left"/>
      <w:pPr>
        <w:tabs>
          <w:tab w:val="left" w:pos="568"/>
        </w:tabs>
        <w:ind w:left="3518"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95C8BFA8">
      <w:start w:val="1"/>
      <w:numFmt w:val="lowerRoman"/>
      <w:lvlText w:val="%6."/>
      <w:lvlJc w:val="left"/>
      <w:pPr>
        <w:tabs>
          <w:tab w:val="left" w:pos="568"/>
          <w:tab w:val="num" w:pos="4281"/>
        </w:tabs>
        <w:ind w:left="4436" w:hanging="403"/>
      </w:pPr>
      <w:rPr>
        <w:rFonts w:hAnsi="Arial Unicode MS"/>
        <w:caps w:val="0"/>
        <w:smallCaps w:val="0"/>
        <w:strike w:val="0"/>
        <w:dstrike w:val="0"/>
        <w:outline w:val="0"/>
        <w:emboss w:val="0"/>
        <w:imprint w:val="0"/>
        <w:spacing w:val="0"/>
        <w:w w:val="100"/>
        <w:kern w:val="0"/>
        <w:position w:val="0"/>
        <w:highlight w:val="none"/>
        <w:vertAlign w:val="baseline"/>
      </w:rPr>
    </w:lvl>
    <w:lvl w:ilvl="6" w:tplc="43AEEBB2">
      <w:start w:val="1"/>
      <w:numFmt w:val="decimal"/>
      <w:suff w:val="nothing"/>
      <w:lvlText w:val="%7."/>
      <w:lvlJc w:val="left"/>
      <w:pPr>
        <w:tabs>
          <w:tab w:val="left" w:pos="568"/>
        </w:tabs>
        <w:ind w:left="4958"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8884C748">
      <w:start w:val="1"/>
      <w:numFmt w:val="lowerLetter"/>
      <w:suff w:val="nothing"/>
      <w:lvlText w:val="%8."/>
      <w:lvlJc w:val="left"/>
      <w:pPr>
        <w:tabs>
          <w:tab w:val="left" w:pos="568"/>
        </w:tabs>
        <w:ind w:left="5678"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AFEEDA14">
      <w:start w:val="1"/>
      <w:numFmt w:val="lowerRoman"/>
      <w:lvlText w:val="%9."/>
      <w:lvlJc w:val="left"/>
      <w:pPr>
        <w:tabs>
          <w:tab w:val="left" w:pos="568"/>
          <w:tab w:val="num" w:pos="6408"/>
        </w:tabs>
        <w:ind w:left="6563" w:hanging="3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FB75430"/>
    <w:multiLevelType w:val="hybridMultilevel"/>
    <w:tmpl w:val="BE16D984"/>
    <w:numStyleLink w:val="ImportedStyle66"/>
  </w:abstractNum>
  <w:abstractNum w:abstractNumId="27" w15:restartNumberingAfterBreak="0">
    <w:nsid w:val="21B71329"/>
    <w:multiLevelType w:val="hybridMultilevel"/>
    <w:tmpl w:val="7C0AE7E8"/>
    <w:numStyleLink w:val="ImportedStyle54"/>
  </w:abstractNum>
  <w:abstractNum w:abstractNumId="28" w15:restartNumberingAfterBreak="0">
    <w:nsid w:val="21DD55D7"/>
    <w:multiLevelType w:val="hybridMultilevel"/>
    <w:tmpl w:val="854AF668"/>
    <w:numStyleLink w:val="ImportedStyle50"/>
  </w:abstractNum>
  <w:abstractNum w:abstractNumId="29" w15:restartNumberingAfterBreak="0">
    <w:nsid w:val="223E6927"/>
    <w:multiLevelType w:val="hybridMultilevel"/>
    <w:tmpl w:val="A4ECA45C"/>
    <w:styleLink w:val="ImportedStyle58"/>
    <w:lvl w:ilvl="0" w:tplc="04685798">
      <w:start w:val="1"/>
      <w:numFmt w:val="decimal"/>
      <w:suff w:val="nothing"/>
      <w:lvlText w:val="%1."/>
      <w:lvlJc w:val="left"/>
      <w:pPr>
        <w:tabs>
          <w:tab w:val="left" w:pos="568"/>
        </w:tabs>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F24E5BE2">
      <w:start w:val="1"/>
      <w:numFmt w:val="lowerLetter"/>
      <w:suff w:val="nothing"/>
      <w:lvlText w:val="%2."/>
      <w:lvlJc w:val="left"/>
      <w:pPr>
        <w:tabs>
          <w:tab w:val="left" w:pos="568"/>
        </w:tabs>
        <w:ind w:left="1725" w:hanging="28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8710F97A">
      <w:start w:val="1"/>
      <w:numFmt w:val="lowerRoman"/>
      <w:suff w:val="nothing"/>
      <w:lvlText w:val="%3."/>
      <w:lvlJc w:val="left"/>
      <w:pPr>
        <w:tabs>
          <w:tab w:val="left" w:pos="568"/>
        </w:tabs>
        <w:ind w:left="2583" w:hanging="353"/>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3" w:tplc="6CE4D19E">
      <w:start w:val="1"/>
      <w:numFmt w:val="decimal"/>
      <w:lvlText w:val="%4."/>
      <w:lvlJc w:val="left"/>
      <w:pPr>
        <w:tabs>
          <w:tab w:val="left" w:pos="568"/>
          <w:tab w:val="num" w:pos="3146"/>
        </w:tabs>
        <w:ind w:left="3298" w:hanging="418"/>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15C0D1FA">
      <w:start w:val="1"/>
      <w:numFmt w:val="lowerLetter"/>
      <w:lvlText w:val="%5."/>
      <w:lvlJc w:val="left"/>
      <w:pPr>
        <w:tabs>
          <w:tab w:val="left" w:pos="568"/>
          <w:tab w:val="num" w:pos="3855"/>
        </w:tabs>
        <w:ind w:left="4007" w:hanging="407"/>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1262A066">
      <w:start w:val="1"/>
      <w:numFmt w:val="lowerRoman"/>
      <w:suff w:val="nothing"/>
      <w:lvlText w:val="%6."/>
      <w:lvlJc w:val="left"/>
      <w:pPr>
        <w:tabs>
          <w:tab w:val="left" w:pos="568"/>
        </w:tabs>
        <w:ind w:left="4675" w:hanging="28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6" w:tplc="13D05116">
      <w:start w:val="1"/>
      <w:numFmt w:val="decimal"/>
      <w:lvlText w:val="%7."/>
      <w:lvlJc w:val="left"/>
      <w:pPr>
        <w:tabs>
          <w:tab w:val="left" w:pos="568"/>
          <w:tab w:val="num" w:pos="5273"/>
        </w:tabs>
        <w:ind w:left="5425" w:hanging="38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2794C60A">
      <w:start w:val="1"/>
      <w:numFmt w:val="lowerLetter"/>
      <w:lvlText w:val="%8."/>
      <w:lvlJc w:val="left"/>
      <w:pPr>
        <w:tabs>
          <w:tab w:val="left" w:pos="568"/>
          <w:tab w:val="num" w:pos="5983"/>
        </w:tabs>
        <w:ind w:left="6135" w:hanging="37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F4529C6A">
      <w:start w:val="1"/>
      <w:numFmt w:val="lowerRoman"/>
      <w:suff w:val="nothing"/>
      <w:lvlText w:val="%9."/>
      <w:lvlJc w:val="left"/>
      <w:pPr>
        <w:tabs>
          <w:tab w:val="left" w:pos="568"/>
        </w:tabs>
        <w:ind w:left="6835" w:hanging="28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232C74C0"/>
    <w:multiLevelType w:val="hybridMultilevel"/>
    <w:tmpl w:val="7D1649D2"/>
    <w:styleLink w:val="ImportedStyle79"/>
    <w:lvl w:ilvl="0" w:tplc="5F12C6B2">
      <w:start w:val="1"/>
      <w:numFmt w:val="decimal"/>
      <w:suff w:val="nothing"/>
      <w:lvlText w:val="%1."/>
      <w:lvlJc w:val="left"/>
      <w:pPr>
        <w:tabs>
          <w:tab w:val="left" w:pos="568"/>
        </w:tabs>
        <w:ind w:left="720" w:hanging="360"/>
      </w:pPr>
      <w:rPr>
        <w:rFonts w:ascii="Helvetica Light" w:eastAsia="Helvetica Light" w:hAnsi="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C249E90">
      <w:start w:val="1"/>
      <w:numFmt w:val="lowerLetter"/>
      <w:suff w:val="nothing"/>
      <w:lvlText w:val="%2."/>
      <w:lvlJc w:val="left"/>
      <w:pPr>
        <w:tabs>
          <w:tab w:val="left" w:pos="568"/>
        </w:tabs>
        <w:ind w:left="1725" w:hanging="285"/>
      </w:pPr>
      <w:rPr>
        <w:rFonts w:ascii="Helvetica Light" w:eastAsia="Helvetica Light" w:hAnsi="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666B9CC">
      <w:start w:val="1"/>
      <w:numFmt w:val="lowerRoman"/>
      <w:suff w:val="nothing"/>
      <w:lvlText w:val="%3."/>
      <w:lvlJc w:val="left"/>
      <w:pPr>
        <w:tabs>
          <w:tab w:val="left" w:pos="568"/>
        </w:tabs>
        <w:ind w:left="2583" w:hanging="353"/>
      </w:pPr>
      <w:rPr>
        <w:rFonts w:ascii="Helvetica Light" w:eastAsia="Helvetica Light" w:hAnsi="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B82CC18">
      <w:start w:val="1"/>
      <w:numFmt w:val="decimal"/>
      <w:lvlText w:val="%4."/>
      <w:lvlJc w:val="left"/>
      <w:pPr>
        <w:tabs>
          <w:tab w:val="left" w:pos="568"/>
          <w:tab w:val="num" w:pos="3146"/>
        </w:tabs>
        <w:ind w:left="3298" w:hanging="418"/>
      </w:pPr>
      <w:rPr>
        <w:rFonts w:ascii="Helvetica Light" w:eastAsia="Helvetica Light" w:hAnsi="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44036F0">
      <w:start w:val="1"/>
      <w:numFmt w:val="lowerLetter"/>
      <w:lvlText w:val="%5."/>
      <w:lvlJc w:val="left"/>
      <w:pPr>
        <w:tabs>
          <w:tab w:val="left" w:pos="568"/>
          <w:tab w:val="num" w:pos="3855"/>
        </w:tabs>
        <w:ind w:left="4007" w:hanging="407"/>
      </w:pPr>
      <w:rPr>
        <w:rFonts w:ascii="Helvetica Light" w:eastAsia="Helvetica Light" w:hAnsi="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350448A">
      <w:start w:val="1"/>
      <w:numFmt w:val="lowerRoman"/>
      <w:suff w:val="nothing"/>
      <w:lvlText w:val="%6."/>
      <w:lvlJc w:val="left"/>
      <w:pPr>
        <w:tabs>
          <w:tab w:val="left" w:pos="568"/>
        </w:tabs>
        <w:ind w:left="4675" w:hanging="285"/>
      </w:pPr>
      <w:rPr>
        <w:rFonts w:ascii="Helvetica Light" w:eastAsia="Helvetica Light" w:hAnsi="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1D6E0A8">
      <w:start w:val="1"/>
      <w:numFmt w:val="decimal"/>
      <w:lvlText w:val="%7."/>
      <w:lvlJc w:val="left"/>
      <w:pPr>
        <w:tabs>
          <w:tab w:val="left" w:pos="568"/>
          <w:tab w:val="num" w:pos="5273"/>
        </w:tabs>
        <w:ind w:left="5425" w:hanging="385"/>
      </w:pPr>
      <w:rPr>
        <w:rFonts w:ascii="Helvetica Light" w:eastAsia="Helvetica Light" w:hAnsi="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EDC6008">
      <w:start w:val="1"/>
      <w:numFmt w:val="lowerLetter"/>
      <w:lvlText w:val="%8."/>
      <w:lvlJc w:val="left"/>
      <w:pPr>
        <w:tabs>
          <w:tab w:val="left" w:pos="568"/>
          <w:tab w:val="num" w:pos="5983"/>
        </w:tabs>
        <w:ind w:left="6135" w:hanging="375"/>
      </w:pPr>
      <w:rPr>
        <w:rFonts w:ascii="Helvetica Light" w:eastAsia="Helvetica Light" w:hAnsi="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EBC39A0">
      <w:start w:val="1"/>
      <w:numFmt w:val="lowerRoman"/>
      <w:suff w:val="nothing"/>
      <w:lvlText w:val="%9."/>
      <w:lvlJc w:val="left"/>
      <w:pPr>
        <w:tabs>
          <w:tab w:val="left" w:pos="568"/>
        </w:tabs>
        <w:ind w:left="6835" w:hanging="285"/>
      </w:pPr>
      <w:rPr>
        <w:rFonts w:ascii="Helvetica Light" w:eastAsia="Helvetica Light" w:hAnsi="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25DD5197"/>
    <w:multiLevelType w:val="hybridMultilevel"/>
    <w:tmpl w:val="01D21C18"/>
    <w:numStyleLink w:val="ImportedStyle69"/>
  </w:abstractNum>
  <w:abstractNum w:abstractNumId="32" w15:restartNumberingAfterBreak="0">
    <w:nsid w:val="26D56380"/>
    <w:multiLevelType w:val="hybridMultilevel"/>
    <w:tmpl w:val="F9C81CF2"/>
    <w:numStyleLink w:val="ImportedStyle49"/>
  </w:abstractNum>
  <w:abstractNum w:abstractNumId="33" w15:restartNumberingAfterBreak="0">
    <w:nsid w:val="29E16240"/>
    <w:multiLevelType w:val="hybridMultilevel"/>
    <w:tmpl w:val="E79847C8"/>
    <w:numStyleLink w:val="ImportedStyle61"/>
  </w:abstractNum>
  <w:abstractNum w:abstractNumId="34" w15:restartNumberingAfterBreak="0">
    <w:nsid w:val="2A220320"/>
    <w:multiLevelType w:val="hybridMultilevel"/>
    <w:tmpl w:val="2A52DF66"/>
    <w:styleLink w:val="ImportedStyle68"/>
    <w:lvl w:ilvl="0" w:tplc="D99E3726">
      <w:start w:val="1"/>
      <w:numFmt w:val="decimal"/>
      <w:suff w:val="nothing"/>
      <w:lvlText w:val="%1."/>
      <w:lvlJc w:val="left"/>
      <w:pPr>
        <w:tabs>
          <w:tab w:val="left" w:pos="568"/>
        </w:tabs>
        <w:ind w:left="720" w:hanging="360"/>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 w:ilvl="1" w:tplc="0900997C">
      <w:start w:val="1"/>
      <w:numFmt w:val="lowerLetter"/>
      <w:suff w:val="nothing"/>
      <w:lvlText w:val="%2."/>
      <w:lvlJc w:val="left"/>
      <w:pPr>
        <w:tabs>
          <w:tab w:val="left" w:pos="568"/>
        </w:tabs>
        <w:ind w:left="1725" w:hanging="285"/>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 w:ilvl="2" w:tplc="BE369E98">
      <w:start w:val="1"/>
      <w:numFmt w:val="lowerRoman"/>
      <w:suff w:val="nothing"/>
      <w:lvlText w:val="%3."/>
      <w:lvlJc w:val="left"/>
      <w:pPr>
        <w:tabs>
          <w:tab w:val="left" w:pos="568"/>
        </w:tabs>
        <w:ind w:left="2583" w:hanging="353"/>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 w:ilvl="3" w:tplc="ABCC6732">
      <w:start w:val="1"/>
      <w:numFmt w:val="decimal"/>
      <w:lvlText w:val="%4."/>
      <w:lvlJc w:val="left"/>
      <w:pPr>
        <w:tabs>
          <w:tab w:val="left" w:pos="568"/>
          <w:tab w:val="num" w:pos="3146"/>
        </w:tabs>
        <w:ind w:left="3298" w:hanging="418"/>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 w:ilvl="4" w:tplc="3FE243D4">
      <w:start w:val="1"/>
      <w:numFmt w:val="lowerLetter"/>
      <w:lvlText w:val="%5."/>
      <w:lvlJc w:val="left"/>
      <w:pPr>
        <w:tabs>
          <w:tab w:val="left" w:pos="568"/>
          <w:tab w:val="num" w:pos="3855"/>
        </w:tabs>
        <w:ind w:left="4007" w:hanging="407"/>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 w:ilvl="5" w:tplc="6DA240AA">
      <w:start w:val="1"/>
      <w:numFmt w:val="lowerRoman"/>
      <w:suff w:val="nothing"/>
      <w:lvlText w:val="%6."/>
      <w:lvlJc w:val="left"/>
      <w:pPr>
        <w:tabs>
          <w:tab w:val="left" w:pos="568"/>
        </w:tabs>
        <w:ind w:left="4675" w:hanging="285"/>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 w:ilvl="6" w:tplc="3878C9FA">
      <w:start w:val="1"/>
      <w:numFmt w:val="decimal"/>
      <w:lvlText w:val="%7."/>
      <w:lvlJc w:val="left"/>
      <w:pPr>
        <w:tabs>
          <w:tab w:val="left" w:pos="568"/>
          <w:tab w:val="num" w:pos="5273"/>
        </w:tabs>
        <w:ind w:left="5425" w:hanging="385"/>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 w:ilvl="7" w:tplc="396C500E">
      <w:start w:val="1"/>
      <w:numFmt w:val="lowerLetter"/>
      <w:lvlText w:val="%8."/>
      <w:lvlJc w:val="left"/>
      <w:pPr>
        <w:tabs>
          <w:tab w:val="left" w:pos="568"/>
          <w:tab w:val="num" w:pos="5983"/>
        </w:tabs>
        <w:ind w:left="6135" w:hanging="375"/>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 w:ilvl="8" w:tplc="84E6FD60">
      <w:start w:val="1"/>
      <w:numFmt w:val="lowerRoman"/>
      <w:suff w:val="nothing"/>
      <w:lvlText w:val="%9."/>
      <w:lvlJc w:val="left"/>
      <w:pPr>
        <w:tabs>
          <w:tab w:val="left" w:pos="568"/>
        </w:tabs>
        <w:ind w:left="6835" w:hanging="285"/>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abstractNum>
  <w:abstractNum w:abstractNumId="35" w15:restartNumberingAfterBreak="0">
    <w:nsid w:val="2AD325B4"/>
    <w:multiLevelType w:val="hybridMultilevel"/>
    <w:tmpl w:val="2670F6AA"/>
    <w:numStyleLink w:val="ImportedStyle84"/>
  </w:abstractNum>
  <w:abstractNum w:abstractNumId="36" w15:restartNumberingAfterBreak="0">
    <w:nsid w:val="2AEA0BBD"/>
    <w:multiLevelType w:val="hybridMultilevel"/>
    <w:tmpl w:val="160AE332"/>
    <w:numStyleLink w:val="ImportedStyle51"/>
  </w:abstractNum>
  <w:abstractNum w:abstractNumId="37" w15:restartNumberingAfterBreak="0">
    <w:nsid w:val="2BCF5711"/>
    <w:multiLevelType w:val="hybridMultilevel"/>
    <w:tmpl w:val="C52EF5DE"/>
    <w:numStyleLink w:val="ImportedStyle71"/>
  </w:abstractNum>
  <w:abstractNum w:abstractNumId="38" w15:restartNumberingAfterBreak="0">
    <w:nsid w:val="2FE2331C"/>
    <w:multiLevelType w:val="hybridMultilevel"/>
    <w:tmpl w:val="7D1649D2"/>
    <w:numStyleLink w:val="ImportedStyle79"/>
  </w:abstractNum>
  <w:abstractNum w:abstractNumId="39" w15:restartNumberingAfterBreak="0">
    <w:nsid w:val="3108300D"/>
    <w:multiLevelType w:val="hybridMultilevel"/>
    <w:tmpl w:val="21869B8A"/>
    <w:numStyleLink w:val="ImportedStyle62"/>
  </w:abstractNum>
  <w:abstractNum w:abstractNumId="40" w15:restartNumberingAfterBreak="0">
    <w:nsid w:val="32360921"/>
    <w:multiLevelType w:val="hybridMultilevel"/>
    <w:tmpl w:val="C102DDD6"/>
    <w:styleLink w:val="ImportedStyle48"/>
    <w:lvl w:ilvl="0" w:tplc="E5C8C77E">
      <w:start w:val="1"/>
      <w:numFmt w:val="decimal"/>
      <w:suff w:val="nothing"/>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36A49CC">
      <w:start w:val="1"/>
      <w:numFmt w:val="lowerLetter"/>
      <w:suff w:val="nothing"/>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07EF262">
      <w:start w:val="1"/>
      <w:numFmt w:val="lowerRoman"/>
      <w:lvlText w:val="%3."/>
      <w:lvlJc w:val="left"/>
      <w:pPr>
        <w:tabs>
          <w:tab w:val="num" w:pos="1722"/>
        </w:tabs>
        <w:ind w:left="1962"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5AB07F54">
      <w:start w:val="1"/>
      <w:numFmt w:val="decimal"/>
      <w:suff w:val="nothing"/>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BFC6CDA">
      <w:start w:val="1"/>
      <w:numFmt w:val="lowerLetter"/>
      <w:lvlText w:val="%5."/>
      <w:lvlJc w:val="left"/>
      <w:pPr>
        <w:tabs>
          <w:tab w:val="num" w:pos="3146"/>
        </w:tabs>
        <w:ind w:left="3386" w:hanging="506"/>
      </w:pPr>
      <w:rPr>
        <w:rFonts w:hAnsi="Arial Unicode MS"/>
        <w:caps w:val="0"/>
        <w:smallCaps w:val="0"/>
        <w:strike w:val="0"/>
        <w:dstrike w:val="0"/>
        <w:outline w:val="0"/>
        <w:emboss w:val="0"/>
        <w:imprint w:val="0"/>
        <w:spacing w:val="0"/>
        <w:w w:val="100"/>
        <w:kern w:val="0"/>
        <w:position w:val="0"/>
        <w:highlight w:val="none"/>
        <w:vertAlign w:val="baseline"/>
      </w:rPr>
    </w:lvl>
    <w:lvl w:ilvl="5" w:tplc="533450FA">
      <w:start w:val="1"/>
      <w:numFmt w:val="lowerRoman"/>
      <w:suff w:val="nothing"/>
      <w:lvlText w:val="%6."/>
      <w:lvlJc w:val="left"/>
      <w:pPr>
        <w:ind w:left="403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27ACEF4">
      <w:start w:val="1"/>
      <w:numFmt w:val="decimal"/>
      <w:lvlText w:val="%7."/>
      <w:lvlJc w:val="left"/>
      <w:pPr>
        <w:tabs>
          <w:tab w:val="num" w:pos="4564"/>
        </w:tabs>
        <w:ind w:left="4804" w:hanging="484"/>
      </w:pPr>
      <w:rPr>
        <w:rFonts w:hAnsi="Arial Unicode MS"/>
        <w:caps w:val="0"/>
        <w:smallCaps w:val="0"/>
        <w:strike w:val="0"/>
        <w:dstrike w:val="0"/>
        <w:outline w:val="0"/>
        <w:emboss w:val="0"/>
        <w:imprint w:val="0"/>
        <w:spacing w:val="0"/>
        <w:w w:val="100"/>
        <w:kern w:val="0"/>
        <w:position w:val="0"/>
        <w:highlight w:val="none"/>
        <w:vertAlign w:val="baseline"/>
      </w:rPr>
    </w:lvl>
    <w:lvl w:ilvl="7" w:tplc="21B80BB2">
      <w:start w:val="1"/>
      <w:numFmt w:val="lowerLetter"/>
      <w:lvlText w:val="%8."/>
      <w:lvlJc w:val="left"/>
      <w:pPr>
        <w:tabs>
          <w:tab w:val="num" w:pos="5273"/>
        </w:tabs>
        <w:ind w:left="5513" w:hanging="473"/>
      </w:pPr>
      <w:rPr>
        <w:rFonts w:hAnsi="Arial Unicode MS"/>
        <w:caps w:val="0"/>
        <w:smallCaps w:val="0"/>
        <w:strike w:val="0"/>
        <w:dstrike w:val="0"/>
        <w:outline w:val="0"/>
        <w:emboss w:val="0"/>
        <w:imprint w:val="0"/>
        <w:spacing w:val="0"/>
        <w:w w:val="100"/>
        <w:kern w:val="0"/>
        <w:position w:val="0"/>
        <w:highlight w:val="none"/>
        <w:vertAlign w:val="baseline"/>
      </w:rPr>
    </w:lvl>
    <w:lvl w:ilvl="8" w:tplc="11E83828">
      <w:start w:val="1"/>
      <w:numFmt w:val="lowerRoman"/>
      <w:suff w:val="nothing"/>
      <w:lvlText w:val="%9."/>
      <w:lvlJc w:val="left"/>
      <w:pPr>
        <w:ind w:left="619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351F27A7"/>
    <w:multiLevelType w:val="hybridMultilevel"/>
    <w:tmpl w:val="F0DCB47E"/>
    <w:styleLink w:val="ImportedStyle60"/>
    <w:lvl w:ilvl="0" w:tplc="CAE42DE2">
      <w:start w:val="1"/>
      <w:numFmt w:val="decimal"/>
      <w:suff w:val="nothing"/>
      <w:lvlText w:val="%1."/>
      <w:lvlJc w:val="left"/>
      <w:pPr>
        <w:tabs>
          <w:tab w:val="left" w:pos="568"/>
        </w:tabs>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92CE933C">
      <w:start w:val="1"/>
      <w:numFmt w:val="lowerLetter"/>
      <w:suff w:val="nothing"/>
      <w:lvlText w:val="%2."/>
      <w:lvlJc w:val="left"/>
      <w:pPr>
        <w:tabs>
          <w:tab w:val="left" w:pos="568"/>
        </w:tabs>
        <w:ind w:left="1725" w:hanging="28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105E29FC">
      <w:start w:val="1"/>
      <w:numFmt w:val="lowerRoman"/>
      <w:suff w:val="nothing"/>
      <w:lvlText w:val="%3."/>
      <w:lvlJc w:val="left"/>
      <w:pPr>
        <w:tabs>
          <w:tab w:val="left" w:pos="568"/>
        </w:tabs>
        <w:ind w:left="2583" w:hanging="353"/>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3" w:tplc="174AB48E">
      <w:start w:val="1"/>
      <w:numFmt w:val="decimal"/>
      <w:lvlText w:val="%4."/>
      <w:lvlJc w:val="left"/>
      <w:pPr>
        <w:tabs>
          <w:tab w:val="left" w:pos="568"/>
          <w:tab w:val="num" w:pos="3146"/>
        </w:tabs>
        <w:ind w:left="3298" w:hanging="418"/>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37260494">
      <w:start w:val="1"/>
      <w:numFmt w:val="lowerLetter"/>
      <w:lvlText w:val="%5."/>
      <w:lvlJc w:val="left"/>
      <w:pPr>
        <w:tabs>
          <w:tab w:val="left" w:pos="568"/>
          <w:tab w:val="num" w:pos="3855"/>
        </w:tabs>
        <w:ind w:left="4007" w:hanging="407"/>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E6A29A16">
      <w:start w:val="1"/>
      <w:numFmt w:val="lowerRoman"/>
      <w:suff w:val="nothing"/>
      <w:lvlText w:val="%6."/>
      <w:lvlJc w:val="left"/>
      <w:pPr>
        <w:tabs>
          <w:tab w:val="left" w:pos="568"/>
        </w:tabs>
        <w:ind w:left="4675" w:hanging="28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6" w:tplc="C1B60274">
      <w:start w:val="1"/>
      <w:numFmt w:val="decimal"/>
      <w:lvlText w:val="%7."/>
      <w:lvlJc w:val="left"/>
      <w:pPr>
        <w:tabs>
          <w:tab w:val="left" w:pos="568"/>
          <w:tab w:val="num" w:pos="5273"/>
        </w:tabs>
        <w:ind w:left="5425" w:hanging="38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77383544">
      <w:start w:val="1"/>
      <w:numFmt w:val="lowerLetter"/>
      <w:lvlText w:val="%8."/>
      <w:lvlJc w:val="left"/>
      <w:pPr>
        <w:tabs>
          <w:tab w:val="left" w:pos="568"/>
          <w:tab w:val="num" w:pos="5983"/>
        </w:tabs>
        <w:ind w:left="6135" w:hanging="37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F9FE4964">
      <w:start w:val="1"/>
      <w:numFmt w:val="lowerRoman"/>
      <w:suff w:val="nothing"/>
      <w:lvlText w:val="%9."/>
      <w:lvlJc w:val="left"/>
      <w:pPr>
        <w:tabs>
          <w:tab w:val="left" w:pos="568"/>
        </w:tabs>
        <w:ind w:left="6835" w:hanging="28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356638E5"/>
    <w:multiLevelType w:val="hybridMultilevel"/>
    <w:tmpl w:val="EEEA4B50"/>
    <w:styleLink w:val="ImportedStyle47"/>
    <w:lvl w:ilvl="0" w:tplc="ACCC7C02">
      <w:start w:val="1"/>
      <w:numFmt w:val="decimal"/>
      <w:suff w:val="nothing"/>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FB228DA">
      <w:start w:val="1"/>
      <w:numFmt w:val="lowerLetter"/>
      <w:suff w:val="nothing"/>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C667E8">
      <w:start w:val="1"/>
      <w:numFmt w:val="lowerRoman"/>
      <w:lvlText w:val="%3."/>
      <w:lvlJc w:val="left"/>
      <w:pPr>
        <w:tabs>
          <w:tab w:val="num" w:pos="1722"/>
        </w:tabs>
        <w:ind w:left="1962" w:hanging="45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CD08864">
      <w:start w:val="1"/>
      <w:numFmt w:val="decimal"/>
      <w:suff w:val="nothing"/>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D76B872">
      <w:start w:val="1"/>
      <w:numFmt w:val="lowerLetter"/>
      <w:lvlText w:val="%5."/>
      <w:lvlJc w:val="left"/>
      <w:pPr>
        <w:tabs>
          <w:tab w:val="num" w:pos="3146"/>
        </w:tabs>
        <w:ind w:left="3386" w:hanging="50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BA480C">
      <w:start w:val="1"/>
      <w:numFmt w:val="lowerRoman"/>
      <w:suff w:val="nothing"/>
      <w:lvlText w:val="%6."/>
      <w:lvlJc w:val="left"/>
      <w:pPr>
        <w:ind w:left="403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20067A6">
      <w:start w:val="1"/>
      <w:numFmt w:val="decimal"/>
      <w:lvlText w:val="%7."/>
      <w:lvlJc w:val="left"/>
      <w:pPr>
        <w:tabs>
          <w:tab w:val="num" w:pos="4564"/>
        </w:tabs>
        <w:ind w:left="4804" w:hanging="4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978734C">
      <w:start w:val="1"/>
      <w:numFmt w:val="lowerLetter"/>
      <w:lvlText w:val="%8."/>
      <w:lvlJc w:val="left"/>
      <w:pPr>
        <w:tabs>
          <w:tab w:val="num" w:pos="5273"/>
        </w:tabs>
        <w:ind w:left="551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D8CF632">
      <w:start w:val="1"/>
      <w:numFmt w:val="lowerRoman"/>
      <w:suff w:val="nothing"/>
      <w:lvlText w:val="%9."/>
      <w:lvlJc w:val="left"/>
      <w:pPr>
        <w:ind w:left="619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3" w15:restartNumberingAfterBreak="0">
    <w:nsid w:val="35C20FB8"/>
    <w:multiLevelType w:val="hybridMultilevel"/>
    <w:tmpl w:val="6A3269CA"/>
    <w:styleLink w:val="ImportedStyle74"/>
    <w:lvl w:ilvl="0" w:tplc="EBBC3302">
      <w:start w:val="1"/>
      <w:numFmt w:val="decimal"/>
      <w:suff w:val="nothing"/>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826A9FC">
      <w:start w:val="1"/>
      <w:numFmt w:val="lowerLetter"/>
      <w:suff w:val="nothing"/>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4C3876">
      <w:start w:val="1"/>
      <w:numFmt w:val="lowerRoman"/>
      <w:lvlText w:val="%3."/>
      <w:lvlJc w:val="left"/>
      <w:pPr>
        <w:tabs>
          <w:tab w:val="num" w:pos="1722"/>
        </w:tabs>
        <w:ind w:left="1962"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681EBD6C">
      <w:start w:val="1"/>
      <w:numFmt w:val="decimal"/>
      <w:suff w:val="nothing"/>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38975E">
      <w:start w:val="1"/>
      <w:numFmt w:val="lowerLetter"/>
      <w:lvlText w:val="%5."/>
      <w:lvlJc w:val="left"/>
      <w:pPr>
        <w:tabs>
          <w:tab w:val="num" w:pos="3146"/>
        </w:tabs>
        <w:ind w:left="3386" w:hanging="506"/>
      </w:pPr>
      <w:rPr>
        <w:rFonts w:hAnsi="Arial Unicode MS"/>
        <w:caps w:val="0"/>
        <w:smallCaps w:val="0"/>
        <w:strike w:val="0"/>
        <w:dstrike w:val="0"/>
        <w:outline w:val="0"/>
        <w:emboss w:val="0"/>
        <w:imprint w:val="0"/>
        <w:spacing w:val="0"/>
        <w:w w:val="100"/>
        <w:kern w:val="0"/>
        <w:position w:val="0"/>
        <w:highlight w:val="none"/>
        <w:vertAlign w:val="baseline"/>
      </w:rPr>
    </w:lvl>
    <w:lvl w:ilvl="5" w:tplc="9BB058C2">
      <w:start w:val="1"/>
      <w:numFmt w:val="lowerRoman"/>
      <w:suff w:val="nothing"/>
      <w:lvlText w:val="%6."/>
      <w:lvlJc w:val="left"/>
      <w:pPr>
        <w:ind w:left="403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8E459E6">
      <w:start w:val="1"/>
      <w:numFmt w:val="decimal"/>
      <w:lvlText w:val="%7."/>
      <w:lvlJc w:val="left"/>
      <w:pPr>
        <w:tabs>
          <w:tab w:val="num" w:pos="4564"/>
        </w:tabs>
        <w:ind w:left="4804" w:hanging="484"/>
      </w:pPr>
      <w:rPr>
        <w:rFonts w:hAnsi="Arial Unicode MS"/>
        <w:caps w:val="0"/>
        <w:smallCaps w:val="0"/>
        <w:strike w:val="0"/>
        <w:dstrike w:val="0"/>
        <w:outline w:val="0"/>
        <w:emboss w:val="0"/>
        <w:imprint w:val="0"/>
        <w:spacing w:val="0"/>
        <w:w w:val="100"/>
        <w:kern w:val="0"/>
        <w:position w:val="0"/>
        <w:highlight w:val="none"/>
        <w:vertAlign w:val="baseline"/>
      </w:rPr>
    </w:lvl>
    <w:lvl w:ilvl="7" w:tplc="45D0A77A">
      <w:start w:val="1"/>
      <w:numFmt w:val="lowerLetter"/>
      <w:lvlText w:val="%8."/>
      <w:lvlJc w:val="left"/>
      <w:pPr>
        <w:tabs>
          <w:tab w:val="num" w:pos="5273"/>
        </w:tabs>
        <w:ind w:left="5513" w:hanging="473"/>
      </w:pPr>
      <w:rPr>
        <w:rFonts w:hAnsi="Arial Unicode MS"/>
        <w:caps w:val="0"/>
        <w:smallCaps w:val="0"/>
        <w:strike w:val="0"/>
        <w:dstrike w:val="0"/>
        <w:outline w:val="0"/>
        <w:emboss w:val="0"/>
        <w:imprint w:val="0"/>
        <w:spacing w:val="0"/>
        <w:w w:val="100"/>
        <w:kern w:val="0"/>
        <w:position w:val="0"/>
        <w:highlight w:val="none"/>
        <w:vertAlign w:val="baseline"/>
      </w:rPr>
    </w:lvl>
    <w:lvl w:ilvl="8" w:tplc="7798851C">
      <w:start w:val="1"/>
      <w:numFmt w:val="lowerRoman"/>
      <w:suff w:val="nothing"/>
      <w:lvlText w:val="%9."/>
      <w:lvlJc w:val="left"/>
      <w:pPr>
        <w:ind w:left="619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37FE57EB"/>
    <w:multiLevelType w:val="hybridMultilevel"/>
    <w:tmpl w:val="5DAE413A"/>
    <w:numStyleLink w:val="ImportedStyle55"/>
  </w:abstractNum>
  <w:abstractNum w:abstractNumId="45" w15:restartNumberingAfterBreak="0">
    <w:nsid w:val="3B8221F5"/>
    <w:multiLevelType w:val="hybridMultilevel"/>
    <w:tmpl w:val="EC96B402"/>
    <w:numStyleLink w:val="ImportedStyle3"/>
  </w:abstractNum>
  <w:abstractNum w:abstractNumId="46" w15:restartNumberingAfterBreak="0">
    <w:nsid w:val="3C6A7CAC"/>
    <w:multiLevelType w:val="hybridMultilevel"/>
    <w:tmpl w:val="EEEA4B50"/>
    <w:numStyleLink w:val="ImportedStyle47"/>
  </w:abstractNum>
  <w:abstractNum w:abstractNumId="47" w15:restartNumberingAfterBreak="0">
    <w:nsid w:val="3C927649"/>
    <w:multiLevelType w:val="hybridMultilevel"/>
    <w:tmpl w:val="145093B0"/>
    <w:numStyleLink w:val="ImportedStyle63"/>
  </w:abstractNum>
  <w:abstractNum w:abstractNumId="48" w15:restartNumberingAfterBreak="0">
    <w:nsid w:val="401B0305"/>
    <w:multiLevelType w:val="hybridMultilevel"/>
    <w:tmpl w:val="206ACB74"/>
    <w:numStyleLink w:val="ImportedStyle73"/>
  </w:abstractNum>
  <w:abstractNum w:abstractNumId="49" w15:restartNumberingAfterBreak="0">
    <w:nsid w:val="412851F9"/>
    <w:multiLevelType w:val="hybridMultilevel"/>
    <w:tmpl w:val="177AE204"/>
    <w:lvl w:ilvl="0" w:tplc="041A0017">
      <w:start w:val="1"/>
      <w:numFmt w:val="lowerLetter"/>
      <w:lvlText w:val="%1)"/>
      <w:lvlJc w:val="left"/>
      <w:pPr>
        <w:ind w:left="1080" w:hanging="360"/>
      </w:pPr>
      <w:rPr>
        <w:caps w:val="0"/>
        <w:smallCaps w:val="0"/>
        <w:strike w:val="0"/>
        <w:dstrike w:val="0"/>
        <w:outline w:val="0"/>
        <w:emboss w:val="0"/>
        <w:imprint w:val="0"/>
        <w:spacing w:val="0"/>
        <w:w w:val="100"/>
        <w:kern w:val="0"/>
        <w:position w:val="0"/>
        <w:highlight w:val="none"/>
        <w:vertAlign w:val="baseline"/>
      </w:rPr>
    </w:lvl>
    <w:lvl w:ilvl="1" w:tplc="FFFFFFFF">
      <w:start w:val="1"/>
      <w:numFmt w:val="lowerLetter"/>
      <w:suff w:val="nothing"/>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num" w:pos="2431"/>
        </w:tabs>
        <w:ind w:left="2671" w:hanging="441"/>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num" w:pos="3146"/>
        </w:tabs>
        <w:ind w:left="3386" w:hanging="506"/>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num" w:pos="3855"/>
        </w:tabs>
        <w:ind w:left="4095" w:hanging="495"/>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suff w:val="nothing"/>
      <w:lvlText w:val="%6."/>
      <w:lvlJc w:val="left"/>
      <w:pPr>
        <w:ind w:left="475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num" w:pos="5273"/>
        </w:tabs>
        <w:ind w:left="5513" w:hanging="473"/>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num" w:pos="5983"/>
        </w:tabs>
        <w:ind w:left="6223" w:hanging="463"/>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suff w:val="nothing"/>
      <w:lvlText w:val="%9."/>
      <w:lvlJc w:val="left"/>
      <w:pPr>
        <w:ind w:left="691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428244AB"/>
    <w:multiLevelType w:val="hybridMultilevel"/>
    <w:tmpl w:val="6D02564A"/>
    <w:numStyleLink w:val="ImportedStyle82"/>
  </w:abstractNum>
  <w:abstractNum w:abstractNumId="51" w15:restartNumberingAfterBreak="0">
    <w:nsid w:val="43AA1544"/>
    <w:multiLevelType w:val="hybridMultilevel"/>
    <w:tmpl w:val="01D21C18"/>
    <w:styleLink w:val="ImportedStyle69"/>
    <w:lvl w:ilvl="0" w:tplc="0C2E8D64">
      <w:start w:val="1"/>
      <w:numFmt w:val="decimal"/>
      <w:suff w:val="nothing"/>
      <w:lvlText w:val="(%1)"/>
      <w:lvlJc w:val="left"/>
      <w:pPr>
        <w:ind w:left="360" w:hanging="360"/>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 w:ilvl="1" w:tplc="ADA653D8">
      <w:start w:val="1"/>
      <w:numFmt w:val="lowerLetter"/>
      <w:lvlText w:val="%2."/>
      <w:lvlJc w:val="left"/>
      <w:pPr>
        <w:tabs>
          <w:tab w:val="num" w:pos="1296"/>
        </w:tabs>
        <w:ind w:left="1523" w:hanging="443"/>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 w:ilvl="2" w:tplc="E244F1B0">
      <w:start w:val="1"/>
      <w:numFmt w:val="lowerRoman"/>
      <w:suff w:val="nothing"/>
      <w:lvlText w:val="%3."/>
      <w:lvlJc w:val="left"/>
      <w:pPr>
        <w:ind w:left="2230" w:hanging="360"/>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 w:ilvl="3" w:tplc="93B4E6D0">
      <w:start w:val="1"/>
      <w:numFmt w:val="decimal"/>
      <w:suff w:val="nothing"/>
      <w:lvlText w:val="%4."/>
      <w:lvlJc w:val="left"/>
      <w:pPr>
        <w:ind w:left="2941" w:hanging="421"/>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 w:ilvl="4" w:tplc="4DDA29CA">
      <w:start w:val="1"/>
      <w:numFmt w:val="lowerLetter"/>
      <w:suff w:val="nothing"/>
      <w:lvlText w:val="%5."/>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 w:ilvl="5" w:tplc="7B62E1D4">
      <w:start w:val="1"/>
      <w:numFmt w:val="lowerRoman"/>
      <w:lvlText w:val="%6."/>
      <w:lvlJc w:val="left"/>
      <w:pPr>
        <w:tabs>
          <w:tab w:val="num" w:pos="4281"/>
        </w:tabs>
        <w:ind w:left="4508" w:hanging="478"/>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 w:ilvl="6" w:tplc="FD3A58E8">
      <w:start w:val="1"/>
      <w:numFmt w:val="decimal"/>
      <w:suff w:val="nothing"/>
      <w:lvlText w:val="%7."/>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 w:ilvl="7" w:tplc="2C7CE898">
      <w:start w:val="1"/>
      <w:numFmt w:val="lowerLetter"/>
      <w:suff w:val="nothing"/>
      <w:lvlText w:val="%8."/>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 w:ilvl="8" w:tplc="C29C7EBC">
      <w:start w:val="1"/>
      <w:numFmt w:val="lowerRoman"/>
      <w:lvlText w:val="%9."/>
      <w:lvlJc w:val="left"/>
      <w:pPr>
        <w:tabs>
          <w:tab w:val="num" w:pos="6408"/>
        </w:tabs>
        <w:ind w:left="6635" w:hanging="445"/>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abstractNum>
  <w:abstractNum w:abstractNumId="52" w15:restartNumberingAfterBreak="0">
    <w:nsid w:val="455B6C40"/>
    <w:multiLevelType w:val="hybridMultilevel"/>
    <w:tmpl w:val="7DEC5A2C"/>
    <w:numStyleLink w:val="ImportedStyle78"/>
  </w:abstractNum>
  <w:abstractNum w:abstractNumId="53" w15:restartNumberingAfterBreak="0">
    <w:nsid w:val="45A764E9"/>
    <w:multiLevelType w:val="hybridMultilevel"/>
    <w:tmpl w:val="3BB036CA"/>
    <w:numStyleLink w:val="ImportedStyle53"/>
  </w:abstractNum>
  <w:abstractNum w:abstractNumId="54" w15:restartNumberingAfterBreak="0">
    <w:nsid w:val="47C46B84"/>
    <w:multiLevelType w:val="hybridMultilevel"/>
    <w:tmpl w:val="2A52DF66"/>
    <w:numStyleLink w:val="ImportedStyle68"/>
  </w:abstractNum>
  <w:abstractNum w:abstractNumId="55" w15:restartNumberingAfterBreak="0">
    <w:nsid w:val="4A4A40A3"/>
    <w:multiLevelType w:val="hybridMultilevel"/>
    <w:tmpl w:val="F9C81CF2"/>
    <w:styleLink w:val="ImportedStyle49"/>
    <w:lvl w:ilvl="0" w:tplc="F4DAFE1E">
      <w:start w:val="1"/>
      <w:numFmt w:val="decimal"/>
      <w:suff w:val="nothing"/>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492AC0A">
      <w:start w:val="1"/>
      <w:numFmt w:val="lowerLetter"/>
      <w:suff w:val="nothing"/>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74784E">
      <w:start w:val="1"/>
      <w:numFmt w:val="lowerRoman"/>
      <w:lvlText w:val="%3."/>
      <w:lvlJc w:val="left"/>
      <w:pPr>
        <w:tabs>
          <w:tab w:val="num" w:pos="1722"/>
        </w:tabs>
        <w:ind w:left="1962"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AED82088">
      <w:start w:val="1"/>
      <w:numFmt w:val="decimal"/>
      <w:suff w:val="nothing"/>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88DC86">
      <w:start w:val="1"/>
      <w:numFmt w:val="lowerLetter"/>
      <w:lvlText w:val="%5."/>
      <w:lvlJc w:val="left"/>
      <w:pPr>
        <w:tabs>
          <w:tab w:val="num" w:pos="3146"/>
        </w:tabs>
        <w:ind w:left="3386" w:hanging="506"/>
      </w:pPr>
      <w:rPr>
        <w:rFonts w:hAnsi="Arial Unicode MS"/>
        <w:caps w:val="0"/>
        <w:smallCaps w:val="0"/>
        <w:strike w:val="0"/>
        <w:dstrike w:val="0"/>
        <w:outline w:val="0"/>
        <w:emboss w:val="0"/>
        <w:imprint w:val="0"/>
        <w:spacing w:val="0"/>
        <w:w w:val="100"/>
        <w:kern w:val="0"/>
        <w:position w:val="0"/>
        <w:highlight w:val="none"/>
        <w:vertAlign w:val="baseline"/>
      </w:rPr>
    </w:lvl>
    <w:lvl w:ilvl="5" w:tplc="7F6E11FC">
      <w:start w:val="1"/>
      <w:numFmt w:val="lowerRoman"/>
      <w:suff w:val="nothing"/>
      <w:lvlText w:val="%6."/>
      <w:lvlJc w:val="left"/>
      <w:pPr>
        <w:ind w:left="403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3AC6014">
      <w:start w:val="1"/>
      <w:numFmt w:val="decimal"/>
      <w:lvlText w:val="%7."/>
      <w:lvlJc w:val="left"/>
      <w:pPr>
        <w:tabs>
          <w:tab w:val="num" w:pos="4564"/>
        </w:tabs>
        <w:ind w:left="4804" w:hanging="484"/>
      </w:pPr>
      <w:rPr>
        <w:rFonts w:hAnsi="Arial Unicode MS"/>
        <w:caps w:val="0"/>
        <w:smallCaps w:val="0"/>
        <w:strike w:val="0"/>
        <w:dstrike w:val="0"/>
        <w:outline w:val="0"/>
        <w:emboss w:val="0"/>
        <w:imprint w:val="0"/>
        <w:spacing w:val="0"/>
        <w:w w:val="100"/>
        <w:kern w:val="0"/>
        <w:position w:val="0"/>
        <w:highlight w:val="none"/>
        <w:vertAlign w:val="baseline"/>
      </w:rPr>
    </w:lvl>
    <w:lvl w:ilvl="7" w:tplc="391E9DEC">
      <w:start w:val="1"/>
      <w:numFmt w:val="lowerLetter"/>
      <w:lvlText w:val="%8."/>
      <w:lvlJc w:val="left"/>
      <w:pPr>
        <w:tabs>
          <w:tab w:val="num" w:pos="5273"/>
        </w:tabs>
        <w:ind w:left="5513" w:hanging="473"/>
      </w:pPr>
      <w:rPr>
        <w:rFonts w:hAnsi="Arial Unicode MS"/>
        <w:caps w:val="0"/>
        <w:smallCaps w:val="0"/>
        <w:strike w:val="0"/>
        <w:dstrike w:val="0"/>
        <w:outline w:val="0"/>
        <w:emboss w:val="0"/>
        <w:imprint w:val="0"/>
        <w:spacing w:val="0"/>
        <w:w w:val="100"/>
        <w:kern w:val="0"/>
        <w:position w:val="0"/>
        <w:highlight w:val="none"/>
        <w:vertAlign w:val="baseline"/>
      </w:rPr>
    </w:lvl>
    <w:lvl w:ilvl="8" w:tplc="F638760A">
      <w:start w:val="1"/>
      <w:numFmt w:val="lowerRoman"/>
      <w:suff w:val="nothing"/>
      <w:lvlText w:val="%9."/>
      <w:lvlJc w:val="left"/>
      <w:pPr>
        <w:ind w:left="619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4BF35D01"/>
    <w:multiLevelType w:val="hybridMultilevel"/>
    <w:tmpl w:val="5DAE413A"/>
    <w:styleLink w:val="ImportedStyle55"/>
    <w:lvl w:ilvl="0" w:tplc="D2E2E3B4">
      <w:start w:val="1"/>
      <w:numFmt w:val="decimal"/>
      <w:lvlText w:val="%1."/>
      <w:lvlJc w:val="left"/>
      <w:pPr>
        <w:tabs>
          <w:tab w:val="num" w:pos="56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CAA45E4">
      <w:start w:val="1"/>
      <w:numFmt w:val="lowerLetter"/>
      <w:lvlText w:val="%2."/>
      <w:lvlJc w:val="left"/>
      <w:pPr>
        <w:tabs>
          <w:tab w:val="left" w:pos="568"/>
          <w:tab w:val="num" w:pos="1296"/>
        </w:tabs>
        <w:ind w:left="1448" w:hanging="3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128F364">
      <w:start w:val="1"/>
      <w:numFmt w:val="lowerRoman"/>
      <w:suff w:val="nothing"/>
      <w:lvlText w:val="%3."/>
      <w:lvlJc w:val="left"/>
      <w:pPr>
        <w:tabs>
          <w:tab w:val="left" w:pos="568"/>
        </w:tabs>
        <w:ind w:left="2142" w:hanging="2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F1AD37C">
      <w:start w:val="1"/>
      <w:numFmt w:val="decimal"/>
      <w:lvlText w:val="%4."/>
      <w:lvlJc w:val="left"/>
      <w:pPr>
        <w:tabs>
          <w:tab w:val="left" w:pos="568"/>
          <w:tab w:val="num" w:pos="2714"/>
        </w:tabs>
        <w:ind w:left="2866" w:hanging="34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710D09E">
      <w:start w:val="1"/>
      <w:numFmt w:val="lowerLetter"/>
      <w:suff w:val="nothing"/>
      <w:lvlText w:val="%5."/>
      <w:lvlJc w:val="left"/>
      <w:pPr>
        <w:tabs>
          <w:tab w:val="left" w:pos="568"/>
        </w:tabs>
        <w:ind w:left="3512" w:hanging="2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170FCF0">
      <w:start w:val="1"/>
      <w:numFmt w:val="lowerRoman"/>
      <w:lvlText w:val="%6."/>
      <w:lvlJc w:val="left"/>
      <w:pPr>
        <w:tabs>
          <w:tab w:val="left" w:pos="568"/>
          <w:tab w:val="num" w:pos="4281"/>
        </w:tabs>
        <w:ind w:left="4433" w:hanging="4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14E9D5C">
      <w:start w:val="1"/>
      <w:numFmt w:val="decimal"/>
      <w:suff w:val="nothing"/>
      <w:lvlText w:val="%7."/>
      <w:lvlJc w:val="left"/>
      <w:pPr>
        <w:tabs>
          <w:tab w:val="left" w:pos="568"/>
        </w:tabs>
        <w:ind w:left="4952" w:hanging="2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184C0D8">
      <w:start w:val="1"/>
      <w:numFmt w:val="lowerLetter"/>
      <w:suff w:val="nothing"/>
      <w:lvlText w:val="%8."/>
      <w:lvlJc w:val="left"/>
      <w:pPr>
        <w:tabs>
          <w:tab w:val="left" w:pos="568"/>
        </w:tabs>
        <w:ind w:left="5672" w:hanging="2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AE2EBC0">
      <w:start w:val="1"/>
      <w:numFmt w:val="lowerRoman"/>
      <w:lvlText w:val="%9."/>
      <w:lvlJc w:val="left"/>
      <w:pPr>
        <w:tabs>
          <w:tab w:val="left" w:pos="568"/>
          <w:tab w:val="num" w:pos="6408"/>
        </w:tabs>
        <w:ind w:left="6560" w:hanging="37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7" w15:restartNumberingAfterBreak="0">
    <w:nsid w:val="4DAB6485"/>
    <w:multiLevelType w:val="hybridMultilevel"/>
    <w:tmpl w:val="2670F6AA"/>
    <w:styleLink w:val="ImportedStyle84"/>
    <w:lvl w:ilvl="0" w:tplc="9224F5E4">
      <w:start w:val="1"/>
      <w:numFmt w:val="decimal"/>
      <w:suff w:val="nothing"/>
      <w:lvlText w:val="(%1)"/>
      <w:lvlJc w:val="left"/>
      <w:pPr>
        <w:ind w:left="444" w:hanging="444"/>
      </w:pPr>
      <w:rPr>
        <w:rFonts w:hAnsi="Arial Unicode MS"/>
        <w:caps w:val="0"/>
        <w:smallCaps w:val="0"/>
        <w:strike w:val="0"/>
        <w:dstrike w:val="0"/>
        <w:outline w:val="0"/>
        <w:emboss w:val="0"/>
        <w:imprint w:val="0"/>
        <w:spacing w:val="0"/>
        <w:w w:val="100"/>
        <w:kern w:val="0"/>
        <w:position w:val="0"/>
        <w:highlight w:val="none"/>
        <w:vertAlign w:val="baseline"/>
      </w:rPr>
    </w:lvl>
    <w:lvl w:ilvl="1" w:tplc="DE2A78B6">
      <w:start w:val="1"/>
      <w:numFmt w:val="lowerLetter"/>
      <w:lvlText w:val="%2."/>
      <w:lvlJc w:val="left"/>
      <w:pPr>
        <w:tabs>
          <w:tab w:val="num" w:pos="206"/>
        </w:tabs>
        <w:ind w:left="530" w:hanging="530"/>
      </w:pPr>
      <w:rPr>
        <w:rFonts w:hAnsi="Arial Unicode MS"/>
        <w:caps w:val="0"/>
        <w:smallCaps w:val="0"/>
        <w:strike w:val="0"/>
        <w:dstrike w:val="0"/>
        <w:outline w:val="0"/>
        <w:emboss w:val="0"/>
        <w:imprint w:val="0"/>
        <w:spacing w:val="0"/>
        <w:w w:val="100"/>
        <w:kern w:val="0"/>
        <w:position w:val="0"/>
        <w:highlight w:val="none"/>
        <w:vertAlign w:val="baseline"/>
      </w:rPr>
    </w:lvl>
    <w:lvl w:ilvl="2" w:tplc="6AF82520">
      <w:start w:val="1"/>
      <w:numFmt w:val="lowerRoman"/>
      <w:lvlText w:val="%3."/>
      <w:lvlJc w:val="left"/>
      <w:pPr>
        <w:tabs>
          <w:tab w:val="num" w:pos="274"/>
        </w:tabs>
        <w:ind w:left="598" w:hanging="598"/>
      </w:pPr>
      <w:rPr>
        <w:rFonts w:hAnsi="Arial Unicode MS"/>
        <w:caps w:val="0"/>
        <w:smallCaps w:val="0"/>
        <w:strike w:val="0"/>
        <w:dstrike w:val="0"/>
        <w:outline w:val="0"/>
        <w:emboss w:val="0"/>
        <w:imprint w:val="0"/>
        <w:spacing w:val="0"/>
        <w:w w:val="100"/>
        <w:kern w:val="0"/>
        <w:position w:val="0"/>
        <w:highlight w:val="none"/>
        <w:vertAlign w:val="baseline"/>
      </w:rPr>
    </w:lvl>
    <w:lvl w:ilvl="3" w:tplc="7EA2858C">
      <w:start w:val="1"/>
      <w:numFmt w:val="decimal"/>
      <w:suff w:val="nothing"/>
      <w:lvlText w:val="%4."/>
      <w:lvlJc w:val="left"/>
      <w:pPr>
        <w:ind w:left="444" w:hanging="444"/>
      </w:pPr>
      <w:rPr>
        <w:rFonts w:hAnsi="Arial Unicode MS"/>
        <w:caps w:val="0"/>
        <w:smallCaps w:val="0"/>
        <w:strike w:val="0"/>
        <w:dstrike w:val="0"/>
        <w:outline w:val="0"/>
        <w:emboss w:val="0"/>
        <w:imprint w:val="0"/>
        <w:spacing w:val="0"/>
        <w:w w:val="100"/>
        <w:kern w:val="0"/>
        <w:position w:val="0"/>
        <w:highlight w:val="none"/>
        <w:vertAlign w:val="baseline"/>
      </w:rPr>
    </w:lvl>
    <w:lvl w:ilvl="4" w:tplc="CAACCF34">
      <w:start w:val="1"/>
      <w:numFmt w:val="lowerLetter"/>
      <w:suff w:val="nothing"/>
      <w:lvlText w:val="%5."/>
      <w:lvlJc w:val="left"/>
      <w:pPr>
        <w:ind w:left="444" w:hanging="444"/>
      </w:pPr>
      <w:rPr>
        <w:rFonts w:hAnsi="Arial Unicode MS"/>
        <w:caps w:val="0"/>
        <w:smallCaps w:val="0"/>
        <w:strike w:val="0"/>
        <w:dstrike w:val="0"/>
        <w:outline w:val="0"/>
        <w:emboss w:val="0"/>
        <w:imprint w:val="0"/>
        <w:spacing w:val="0"/>
        <w:w w:val="100"/>
        <w:kern w:val="0"/>
        <w:position w:val="0"/>
        <w:highlight w:val="none"/>
        <w:vertAlign w:val="baseline"/>
      </w:rPr>
    </w:lvl>
    <w:lvl w:ilvl="5" w:tplc="93325E4A">
      <w:start w:val="1"/>
      <w:numFmt w:val="lowerRoman"/>
      <w:lvlText w:val="%6."/>
      <w:lvlJc w:val="left"/>
      <w:pPr>
        <w:tabs>
          <w:tab w:val="num" w:pos="241"/>
        </w:tabs>
        <w:ind w:left="565" w:hanging="565"/>
      </w:pPr>
      <w:rPr>
        <w:rFonts w:hAnsi="Arial Unicode MS"/>
        <w:caps w:val="0"/>
        <w:smallCaps w:val="0"/>
        <w:strike w:val="0"/>
        <w:dstrike w:val="0"/>
        <w:outline w:val="0"/>
        <w:emboss w:val="0"/>
        <w:imprint w:val="0"/>
        <w:spacing w:val="0"/>
        <w:w w:val="100"/>
        <w:kern w:val="0"/>
        <w:position w:val="0"/>
        <w:highlight w:val="none"/>
        <w:vertAlign w:val="baseline"/>
      </w:rPr>
    </w:lvl>
    <w:lvl w:ilvl="6" w:tplc="B6322B6A">
      <w:start w:val="1"/>
      <w:numFmt w:val="decimal"/>
      <w:suff w:val="nothing"/>
      <w:lvlText w:val="%7."/>
      <w:lvlJc w:val="left"/>
      <w:pPr>
        <w:ind w:left="444" w:hanging="444"/>
      </w:pPr>
      <w:rPr>
        <w:rFonts w:hAnsi="Arial Unicode MS"/>
        <w:caps w:val="0"/>
        <w:smallCaps w:val="0"/>
        <w:strike w:val="0"/>
        <w:dstrike w:val="0"/>
        <w:outline w:val="0"/>
        <w:emboss w:val="0"/>
        <w:imprint w:val="0"/>
        <w:spacing w:val="0"/>
        <w:w w:val="100"/>
        <w:kern w:val="0"/>
        <w:position w:val="0"/>
        <w:highlight w:val="none"/>
        <w:vertAlign w:val="baseline"/>
      </w:rPr>
    </w:lvl>
    <w:lvl w:ilvl="7" w:tplc="D3F6420E">
      <w:start w:val="1"/>
      <w:numFmt w:val="lowerLetter"/>
      <w:suff w:val="nothing"/>
      <w:lvlText w:val="%8."/>
      <w:lvlJc w:val="left"/>
      <w:pPr>
        <w:ind w:left="1025" w:hanging="444"/>
      </w:pPr>
      <w:rPr>
        <w:rFonts w:hAnsi="Arial Unicode MS"/>
        <w:caps w:val="0"/>
        <w:smallCaps w:val="0"/>
        <w:strike w:val="0"/>
        <w:dstrike w:val="0"/>
        <w:outline w:val="0"/>
        <w:emboss w:val="0"/>
        <w:imprint w:val="0"/>
        <w:spacing w:val="0"/>
        <w:w w:val="100"/>
        <w:kern w:val="0"/>
        <w:position w:val="0"/>
        <w:highlight w:val="none"/>
        <w:vertAlign w:val="baseline"/>
      </w:rPr>
    </w:lvl>
    <w:lvl w:ilvl="8" w:tplc="A3625ADA">
      <w:start w:val="1"/>
      <w:numFmt w:val="lowerRoman"/>
      <w:lvlText w:val="%9."/>
      <w:lvlJc w:val="left"/>
      <w:pPr>
        <w:tabs>
          <w:tab w:val="num" w:pos="1579"/>
        </w:tabs>
        <w:ind w:left="1903" w:hanging="5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5A914505"/>
    <w:multiLevelType w:val="hybridMultilevel"/>
    <w:tmpl w:val="160AE332"/>
    <w:styleLink w:val="ImportedStyle51"/>
    <w:lvl w:ilvl="0" w:tplc="936860CE">
      <w:start w:val="1"/>
      <w:numFmt w:val="decimal"/>
      <w:suff w:val="nothing"/>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67AC5E6">
      <w:start w:val="1"/>
      <w:numFmt w:val="lowerLetter"/>
      <w:suff w:val="nothing"/>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90E25FC">
      <w:start w:val="1"/>
      <w:numFmt w:val="lowerRoman"/>
      <w:lvlText w:val="%3."/>
      <w:lvlJc w:val="left"/>
      <w:pPr>
        <w:tabs>
          <w:tab w:val="num" w:pos="1722"/>
        </w:tabs>
        <w:ind w:left="1962" w:hanging="45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880D4E0">
      <w:start w:val="1"/>
      <w:numFmt w:val="decimal"/>
      <w:suff w:val="nothing"/>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046A8C2">
      <w:start w:val="1"/>
      <w:numFmt w:val="lowerLetter"/>
      <w:lvlText w:val="%5."/>
      <w:lvlJc w:val="left"/>
      <w:pPr>
        <w:tabs>
          <w:tab w:val="num" w:pos="3146"/>
        </w:tabs>
        <w:ind w:left="3386" w:hanging="50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64C4B90">
      <w:start w:val="1"/>
      <w:numFmt w:val="lowerRoman"/>
      <w:suff w:val="nothing"/>
      <w:lvlText w:val="%6."/>
      <w:lvlJc w:val="left"/>
      <w:pPr>
        <w:ind w:left="403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C3CEF9E">
      <w:start w:val="1"/>
      <w:numFmt w:val="decimal"/>
      <w:lvlText w:val="%7."/>
      <w:lvlJc w:val="left"/>
      <w:pPr>
        <w:tabs>
          <w:tab w:val="num" w:pos="4564"/>
        </w:tabs>
        <w:ind w:left="4804" w:hanging="4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D04934A">
      <w:start w:val="1"/>
      <w:numFmt w:val="lowerLetter"/>
      <w:lvlText w:val="%8."/>
      <w:lvlJc w:val="left"/>
      <w:pPr>
        <w:tabs>
          <w:tab w:val="num" w:pos="5273"/>
        </w:tabs>
        <w:ind w:left="551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FE4D5FE">
      <w:start w:val="1"/>
      <w:numFmt w:val="lowerRoman"/>
      <w:suff w:val="nothing"/>
      <w:lvlText w:val="%9."/>
      <w:lvlJc w:val="left"/>
      <w:pPr>
        <w:ind w:left="619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9" w15:restartNumberingAfterBreak="0">
    <w:nsid w:val="5E594F39"/>
    <w:multiLevelType w:val="hybridMultilevel"/>
    <w:tmpl w:val="EC96B402"/>
    <w:styleLink w:val="ImportedStyle3"/>
    <w:lvl w:ilvl="0" w:tplc="3D928078">
      <w:start w:val="1"/>
      <w:numFmt w:val="bullet"/>
      <w:lvlText w:val="•"/>
      <w:lvlJc w:val="left"/>
      <w:pPr>
        <w:tabs>
          <w:tab w:val="num" w:pos="568"/>
        </w:tabs>
        <w:ind w:left="72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02480D2">
      <w:start w:val="1"/>
      <w:numFmt w:val="bullet"/>
      <w:lvlText w:val="o"/>
      <w:lvlJc w:val="left"/>
      <w:pPr>
        <w:tabs>
          <w:tab w:val="left" w:pos="568"/>
          <w:tab w:val="num" w:pos="1296"/>
        </w:tabs>
        <w:ind w:left="1451"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9D293DA">
      <w:start w:val="1"/>
      <w:numFmt w:val="bullet"/>
      <w:lvlText w:val="▪"/>
      <w:lvlJc w:val="left"/>
      <w:pPr>
        <w:tabs>
          <w:tab w:val="left" w:pos="568"/>
          <w:tab w:val="num" w:pos="2005"/>
        </w:tabs>
        <w:ind w:left="2160"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FD8908A">
      <w:start w:val="1"/>
      <w:numFmt w:val="bullet"/>
      <w:lvlText w:val="•"/>
      <w:lvlJc w:val="left"/>
      <w:pPr>
        <w:tabs>
          <w:tab w:val="left" w:pos="568"/>
          <w:tab w:val="num" w:pos="2714"/>
        </w:tabs>
        <w:ind w:left="2869" w:hanging="3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6EA2884">
      <w:start w:val="1"/>
      <w:numFmt w:val="bullet"/>
      <w:lvlText w:val="o"/>
      <w:lvlJc w:val="left"/>
      <w:pPr>
        <w:tabs>
          <w:tab w:val="left" w:pos="568"/>
          <w:tab w:val="num" w:pos="3423"/>
        </w:tabs>
        <w:ind w:left="3578" w:hanging="3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91404BA">
      <w:start w:val="1"/>
      <w:numFmt w:val="bullet"/>
      <w:lvlText w:val="▪"/>
      <w:lvlJc w:val="left"/>
      <w:pPr>
        <w:tabs>
          <w:tab w:val="left" w:pos="568"/>
          <w:tab w:val="num" w:pos="4132"/>
        </w:tabs>
        <w:ind w:left="4287"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CF4DBC4">
      <w:start w:val="1"/>
      <w:numFmt w:val="bullet"/>
      <w:lvlText w:val="•"/>
      <w:lvlJc w:val="left"/>
      <w:pPr>
        <w:tabs>
          <w:tab w:val="left" w:pos="568"/>
          <w:tab w:val="num" w:pos="4841"/>
        </w:tabs>
        <w:ind w:left="4996" w:hanging="3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08C0BBC">
      <w:start w:val="1"/>
      <w:numFmt w:val="bullet"/>
      <w:lvlText w:val="o"/>
      <w:lvlJc w:val="left"/>
      <w:pPr>
        <w:tabs>
          <w:tab w:val="left" w:pos="568"/>
          <w:tab w:val="num" w:pos="5550"/>
        </w:tabs>
        <w:ind w:left="5705" w:hanging="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A9E4792">
      <w:start w:val="1"/>
      <w:numFmt w:val="bullet"/>
      <w:lvlText w:val="▪"/>
      <w:lvlJc w:val="left"/>
      <w:pPr>
        <w:tabs>
          <w:tab w:val="left" w:pos="568"/>
          <w:tab w:val="num" w:pos="6414"/>
        </w:tabs>
        <w:ind w:left="6569" w:hanging="4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5EE66130"/>
    <w:multiLevelType w:val="hybridMultilevel"/>
    <w:tmpl w:val="7DEC5A2C"/>
    <w:styleLink w:val="ImportedStyle78"/>
    <w:lvl w:ilvl="0" w:tplc="C250E926">
      <w:start w:val="1"/>
      <w:numFmt w:val="decimal"/>
      <w:suff w:val="nothing"/>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CE22768">
      <w:start w:val="1"/>
      <w:numFmt w:val="lowerLetter"/>
      <w:suff w:val="nothing"/>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42C0C34">
      <w:start w:val="1"/>
      <w:numFmt w:val="lowerRoman"/>
      <w:lvlText w:val="%3."/>
      <w:lvlJc w:val="left"/>
      <w:pPr>
        <w:tabs>
          <w:tab w:val="num" w:pos="1722"/>
        </w:tabs>
        <w:ind w:left="1962" w:hanging="45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8AE40CA">
      <w:start w:val="1"/>
      <w:numFmt w:val="decimal"/>
      <w:suff w:val="nothing"/>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7FCA3EC">
      <w:start w:val="1"/>
      <w:numFmt w:val="lowerLetter"/>
      <w:lvlText w:val="%5."/>
      <w:lvlJc w:val="left"/>
      <w:pPr>
        <w:tabs>
          <w:tab w:val="num" w:pos="3146"/>
        </w:tabs>
        <w:ind w:left="3386" w:hanging="50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15CBAFC">
      <w:start w:val="1"/>
      <w:numFmt w:val="lowerRoman"/>
      <w:suff w:val="nothing"/>
      <w:lvlText w:val="%6."/>
      <w:lvlJc w:val="left"/>
      <w:pPr>
        <w:ind w:left="403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03CDB2E">
      <w:start w:val="1"/>
      <w:numFmt w:val="decimal"/>
      <w:lvlText w:val="%7."/>
      <w:lvlJc w:val="left"/>
      <w:pPr>
        <w:tabs>
          <w:tab w:val="num" w:pos="4564"/>
        </w:tabs>
        <w:ind w:left="4804" w:hanging="4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9028630">
      <w:start w:val="1"/>
      <w:numFmt w:val="lowerLetter"/>
      <w:lvlText w:val="%8."/>
      <w:lvlJc w:val="left"/>
      <w:pPr>
        <w:tabs>
          <w:tab w:val="num" w:pos="5273"/>
        </w:tabs>
        <w:ind w:left="551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A46F7E">
      <w:start w:val="1"/>
      <w:numFmt w:val="lowerRoman"/>
      <w:suff w:val="nothing"/>
      <w:lvlText w:val="%9."/>
      <w:lvlJc w:val="left"/>
      <w:pPr>
        <w:ind w:left="619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1" w15:restartNumberingAfterBreak="0">
    <w:nsid w:val="60B71D11"/>
    <w:multiLevelType w:val="hybridMultilevel"/>
    <w:tmpl w:val="0E3A243E"/>
    <w:numStyleLink w:val="ImportedStyle86"/>
  </w:abstractNum>
  <w:abstractNum w:abstractNumId="62" w15:restartNumberingAfterBreak="0">
    <w:nsid w:val="6132189A"/>
    <w:multiLevelType w:val="hybridMultilevel"/>
    <w:tmpl w:val="EF96CFFA"/>
    <w:numStyleLink w:val="ImportedStyle76"/>
  </w:abstractNum>
  <w:abstractNum w:abstractNumId="63" w15:restartNumberingAfterBreak="0">
    <w:nsid w:val="62FE7D74"/>
    <w:multiLevelType w:val="hybridMultilevel"/>
    <w:tmpl w:val="D8C21B54"/>
    <w:numStyleLink w:val="ImportedStyle57"/>
  </w:abstractNum>
  <w:abstractNum w:abstractNumId="64" w15:restartNumberingAfterBreak="0">
    <w:nsid w:val="63C971B0"/>
    <w:multiLevelType w:val="hybridMultilevel"/>
    <w:tmpl w:val="A0AC8B4E"/>
    <w:styleLink w:val="ImportedStyle81"/>
    <w:lvl w:ilvl="0" w:tplc="B8F04C8A">
      <w:start w:val="1"/>
      <w:numFmt w:val="decimal"/>
      <w:suff w:val="nothing"/>
      <w:lvlText w:val="%1."/>
      <w:lvlJc w:val="left"/>
      <w:pPr>
        <w:tabs>
          <w:tab w:val="left" w:pos="568"/>
        </w:tabs>
        <w:ind w:left="720" w:hanging="360"/>
      </w:pPr>
      <w:rPr>
        <w:rFonts w:ascii="Helvetica Light" w:eastAsia="Helvetica Light" w:hAnsi="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C10E57C">
      <w:start w:val="1"/>
      <w:numFmt w:val="lowerLetter"/>
      <w:lvlText w:val="%2."/>
      <w:lvlJc w:val="left"/>
      <w:pPr>
        <w:tabs>
          <w:tab w:val="left" w:pos="568"/>
          <w:tab w:val="num" w:pos="1724"/>
        </w:tabs>
        <w:ind w:left="1876" w:hanging="388"/>
      </w:pPr>
      <w:rPr>
        <w:rFonts w:ascii="Helvetica Light" w:eastAsia="Helvetica Light" w:hAnsi="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1D218FE">
      <w:start w:val="1"/>
      <w:numFmt w:val="lowerRoman"/>
      <w:suff w:val="nothing"/>
      <w:lvlText w:val="%3."/>
      <w:lvlJc w:val="left"/>
      <w:pPr>
        <w:tabs>
          <w:tab w:val="left" w:pos="568"/>
        </w:tabs>
        <w:ind w:left="2563" w:hanging="285"/>
      </w:pPr>
      <w:rPr>
        <w:rFonts w:ascii="Helvetica Light" w:eastAsia="Helvetica Light" w:hAnsi="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9CCF8DA">
      <w:start w:val="1"/>
      <w:numFmt w:val="decimal"/>
      <w:lvlText w:val="%4."/>
      <w:lvlJc w:val="left"/>
      <w:pPr>
        <w:tabs>
          <w:tab w:val="left" w:pos="568"/>
          <w:tab w:val="num" w:pos="3142"/>
        </w:tabs>
        <w:ind w:left="3294" w:hanging="366"/>
      </w:pPr>
      <w:rPr>
        <w:rFonts w:ascii="Helvetica Light" w:eastAsia="Helvetica Light" w:hAnsi="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F36AC68">
      <w:start w:val="1"/>
      <w:numFmt w:val="lowerLetter"/>
      <w:suff w:val="nothing"/>
      <w:lvlText w:val="%5."/>
      <w:lvlJc w:val="left"/>
      <w:pPr>
        <w:tabs>
          <w:tab w:val="left" w:pos="568"/>
        </w:tabs>
        <w:ind w:left="4003" w:hanging="355"/>
      </w:pPr>
      <w:rPr>
        <w:rFonts w:ascii="Helvetica Light" w:eastAsia="Helvetica Light" w:hAnsi="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01614C6">
      <w:start w:val="1"/>
      <w:numFmt w:val="lowerRoman"/>
      <w:lvlText w:val="%6."/>
      <w:lvlJc w:val="left"/>
      <w:pPr>
        <w:tabs>
          <w:tab w:val="left" w:pos="568"/>
          <w:tab w:val="num" w:pos="4709"/>
        </w:tabs>
        <w:ind w:left="4861" w:hanging="423"/>
      </w:pPr>
      <w:rPr>
        <w:rFonts w:ascii="Helvetica Light" w:eastAsia="Helvetica Light" w:hAnsi="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CDEB71C">
      <w:start w:val="1"/>
      <w:numFmt w:val="decimal"/>
      <w:suff w:val="nothing"/>
      <w:lvlText w:val="%7."/>
      <w:lvlJc w:val="left"/>
      <w:pPr>
        <w:tabs>
          <w:tab w:val="left" w:pos="568"/>
        </w:tabs>
        <w:ind w:left="5373" w:hanging="285"/>
      </w:pPr>
      <w:rPr>
        <w:rFonts w:ascii="Helvetica Light" w:eastAsia="Helvetica Light" w:hAnsi="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68CF5A8">
      <w:start w:val="1"/>
      <w:numFmt w:val="lowerLetter"/>
      <w:suff w:val="nothing"/>
      <w:lvlText w:val="%8."/>
      <w:lvlJc w:val="left"/>
      <w:pPr>
        <w:tabs>
          <w:tab w:val="left" w:pos="568"/>
        </w:tabs>
        <w:ind w:left="6093" w:hanging="285"/>
      </w:pPr>
      <w:rPr>
        <w:rFonts w:ascii="Helvetica Light" w:eastAsia="Helvetica Light" w:hAnsi="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C30DD04">
      <w:start w:val="1"/>
      <w:numFmt w:val="lowerRoman"/>
      <w:lvlText w:val="%9."/>
      <w:lvlJc w:val="left"/>
      <w:pPr>
        <w:tabs>
          <w:tab w:val="left" w:pos="568"/>
          <w:tab w:val="num" w:pos="6836"/>
        </w:tabs>
        <w:ind w:left="6988" w:hanging="390"/>
      </w:pPr>
      <w:rPr>
        <w:rFonts w:ascii="Helvetica Light" w:eastAsia="Helvetica Light" w:hAnsi="Helvetica Light" w:cs="Helvetica Light"/>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5" w15:restartNumberingAfterBreak="0">
    <w:nsid w:val="64CE7477"/>
    <w:multiLevelType w:val="hybridMultilevel"/>
    <w:tmpl w:val="24ECFF24"/>
    <w:numStyleLink w:val="ImportedStyle75"/>
  </w:abstractNum>
  <w:abstractNum w:abstractNumId="66" w15:restartNumberingAfterBreak="0">
    <w:nsid w:val="64E875F1"/>
    <w:multiLevelType w:val="hybridMultilevel"/>
    <w:tmpl w:val="A4ECA45C"/>
    <w:numStyleLink w:val="ImportedStyle58"/>
  </w:abstractNum>
  <w:abstractNum w:abstractNumId="67" w15:restartNumberingAfterBreak="0">
    <w:nsid w:val="68625671"/>
    <w:multiLevelType w:val="hybridMultilevel"/>
    <w:tmpl w:val="D8C21B54"/>
    <w:styleLink w:val="ImportedStyle57"/>
    <w:lvl w:ilvl="0" w:tplc="C230516E">
      <w:start w:val="1"/>
      <w:numFmt w:val="decimal"/>
      <w:lvlText w:val="%1."/>
      <w:lvlJc w:val="left"/>
      <w:pPr>
        <w:tabs>
          <w:tab w:val="num" w:pos="568"/>
        </w:tabs>
        <w:ind w:left="720" w:hanging="360"/>
      </w:pPr>
      <w:rPr>
        <w:rFonts w:hAnsi="Arial Unicode MS"/>
        <w:caps w:val="0"/>
        <w:smallCaps w:val="0"/>
        <w:strike w:val="0"/>
        <w:dstrike w:val="0"/>
        <w:outline w:val="0"/>
        <w:emboss w:val="0"/>
        <w:imprint w:val="0"/>
        <w:color w:val="231F20"/>
        <w:spacing w:val="0"/>
        <w:w w:val="100"/>
        <w:kern w:val="0"/>
        <w:position w:val="0"/>
        <w:highlight w:val="none"/>
        <w:vertAlign w:val="baseline"/>
      </w:rPr>
    </w:lvl>
    <w:lvl w:ilvl="1" w:tplc="60CCF914">
      <w:start w:val="1"/>
      <w:numFmt w:val="lowerLetter"/>
      <w:lvlText w:val="%2."/>
      <w:lvlJc w:val="left"/>
      <w:pPr>
        <w:tabs>
          <w:tab w:val="left" w:pos="568"/>
          <w:tab w:val="num" w:pos="1296"/>
        </w:tabs>
        <w:ind w:left="1448" w:hanging="368"/>
      </w:pPr>
      <w:rPr>
        <w:rFonts w:hAnsi="Arial Unicode MS"/>
        <w:caps w:val="0"/>
        <w:smallCaps w:val="0"/>
        <w:strike w:val="0"/>
        <w:dstrike w:val="0"/>
        <w:outline w:val="0"/>
        <w:emboss w:val="0"/>
        <w:imprint w:val="0"/>
        <w:color w:val="231F20"/>
        <w:spacing w:val="0"/>
        <w:w w:val="100"/>
        <w:kern w:val="0"/>
        <w:position w:val="0"/>
        <w:highlight w:val="none"/>
        <w:vertAlign w:val="baseline"/>
      </w:rPr>
    </w:lvl>
    <w:lvl w:ilvl="2" w:tplc="F88A6B9A">
      <w:start w:val="1"/>
      <w:numFmt w:val="lowerRoman"/>
      <w:suff w:val="nothing"/>
      <w:lvlText w:val="%3."/>
      <w:lvlJc w:val="left"/>
      <w:pPr>
        <w:tabs>
          <w:tab w:val="left" w:pos="568"/>
        </w:tabs>
        <w:ind w:left="2142" w:hanging="272"/>
      </w:pPr>
      <w:rPr>
        <w:rFonts w:hAnsi="Arial Unicode MS"/>
        <w:caps w:val="0"/>
        <w:smallCaps w:val="0"/>
        <w:strike w:val="0"/>
        <w:dstrike w:val="0"/>
        <w:outline w:val="0"/>
        <w:emboss w:val="0"/>
        <w:imprint w:val="0"/>
        <w:color w:val="231F20"/>
        <w:spacing w:val="0"/>
        <w:w w:val="100"/>
        <w:kern w:val="0"/>
        <w:position w:val="0"/>
        <w:highlight w:val="none"/>
        <w:vertAlign w:val="baseline"/>
      </w:rPr>
    </w:lvl>
    <w:lvl w:ilvl="3" w:tplc="8CAC3CFC">
      <w:start w:val="1"/>
      <w:numFmt w:val="decimal"/>
      <w:lvlText w:val="%4."/>
      <w:lvlJc w:val="left"/>
      <w:pPr>
        <w:tabs>
          <w:tab w:val="left" w:pos="568"/>
          <w:tab w:val="num" w:pos="2714"/>
        </w:tabs>
        <w:ind w:left="2866" w:hanging="346"/>
      </w:pPr>
      <w:rPr>
        <w:rFonts w:hAnsi="Arial Unicode MS"/>
        <w:caps w:val="0"/>
        <w:smallCaps w:val="0"/>
        <w:strike w:val="0"/>
        <w:dstrike w:val="0"/>
        <w:outline w:val="0"/>
        <w:emboss w:val="0"/>
        <w:imprint w:val="0"/>
        <w:color w:val="231F20"/>
        <w:spacing w:val="0"/>
        <w:w w:val="100"/>
        <w:kern w:val="0"/>
        <w:position w:val="0"/>
        <w:highlight w:val="none"/>
        <w:vertAlign w:val="baseline"/>
      </w:rPr>
    </w:lvl>
    <w:lvl w:ilvl="4" w:tplc="0F742328">
      <w:start w:val="1"/>
      <w:numFmt w:val="lowerLetter"/>
      <w:suff w:val="nothing"/>
      <w:lvlText w:val="%5."/>
      <w:lvlJc w:val="left"/>
      <w:pPr>
        <w:tabs>
          <w:tab w:val="left" w:pos="568"/>
        </w:tabs>
        <w:ind w:left="3512" w:hanging="272"/>
      </w:pPr>
      <w:rPr>
        <w:rFonts w:hAnsi="Arial Unicode MS"/>
        <w:caps w:val="0"/>
        <w:smallCaps w:val="0"/>
        <w:strike w:val="0"/>
        <w:dstrike w:val="0"/>
        <w:outline w:val="0"/>
        <w:emboss w:val="0"/>
        <w:imprint w:val="0"/>
        <w:color w:val="231F20"/>
        <w:spacing w:val="0"/>
        <w:w w:val="100"/>
        <w:kern w:val="0"/>
        <w:position w:val="0"/>
        <w:highlight w:val="none"/>
        <w:vertAlign w:val="baseline"/>
      </w:rPr>
    </w:lvl>
    <w:lvl w:ilvl="5" w:tplc="2C9E195E">
      <w:start w:val="1"/>
      <w:numFmt w:val="lowerRoman"/>
      <w:lvlText w:val="%6."/>
      <w:lvlJc w:val="left"/>
      <w:pPr>
        <w:tabs>
          <w:tab w:val="left" w:pos="568"/>
          <w:tab w:val="num" w:pos="4281"/>
        </w:tabs>
        <w:ind w:left="4433" w:hanging="403"/>
      </w:pPr>
      <w:rPr>
        <w:rFonts w:hAnsi="Arial Unicode MS"/>
        <w:caps w:val="0"/>
        <w:smallCaps w:val="0"/>
        <w:strike w:val="0"/>
        <w:dstrike w:val="0"/>
        <w:outline w:val="0"/>
        <w:emboss w:val="0"/>
        <w:imprint w:val="0"/>
        <w:color w:val="231F20"/>
        <w:spacing w:val="0"/>
        <w:w w:val="100"/>
        <w:kern w:val="0"/>
        <w:position w:val="0"/>
        <w:highlight w:val="none"/>
        <w:vertAlign w:val="baseline"/>
      </w:rPr>
    </w:lvl>
    <w:lvl w:ilvl="6" w:tplc="863ADEB6">
      <w:start w:val="1"/>
      <w:numFmt w:val="decimal"/>
      <w:suff w:val="nothing"/>
      <w:lvlText w:val="%7."/>
      <w:lvlJc w:val="left"/>
      <w:pPr>
        <w:tabs>
          <w:tab w:val="left" w:pos="568"/>
        </w:tabs>
        <w:ind w:left="4952" w:hanging="272"/>
      </w:pPr>
      <w:rPr>
        <w:rFonts w:hAnsi="Arial Unicode MS"/>
        <w:caps w:val="0"/>
        <w:smallCaps w:val="0"/>
        <w:strike w:val="0"/>
        <w:dstrike w:val="0"/>
        <w:outline w:val="0"/>
        <w:emboss w:val="0"/>
        <w:imprint w:val="0"/>
        <w:color w:val="231F20"/>
        <w:spacing w:val="0"/>
        <w:w w:val="100"/>
        <w:kern w:val="0"/>
        <w:position w:val="0"/>
        <w:highlight w:val="none"/>
        <w:vertAlign w:val="baseline"/>
      </w:rPr>
    </w:lvl>
    <w:lvl w:ilvl="7" w:tplc="9ADC9190">
      <w:start w:val="1"/>
      <w:numFmt w:val="lowerLetter"/>
      <w:suff w:val="nothing"/>
      <w:lvlText w:val="%8."/>
      <w:lvlJc w:val="left"/>
      <w:pPr>
        <w:tabs>
          <w:tab w:val="left" w:pos="568"/>
        </w:tabs>
        <w:ind w:left="5672" w:hanging="272"/>
      </w:pPr>
      <w:rPr>
        <w:rFonts w:hAnsi="Arial Unicode MS"/>
        <w:caps w:val="0"/>
        <w:smallCaps w:val="0"/>
        <w:strike w:val="0"/>
        <w:dstrike w:val="0"/>
        <w:outline w:val="0"/>
        <w:emboss w:val="0"/>
        <w:imprint w:val="0"/>
        <w:color w:val="231F20"/>
        <w:spacing w:val="0"/>
        <w:w w:val="100"/>
        <w:kern w:val="0"/>
        <w:position w:val="0"/>
        <w:highlight w:val="none"/>
        <w:vertAlign w:val="baseline"/>
      </w:rPr>
    </w:lvl>
    <w:lvl w:ilvl="8" w:tplc="B02060BE">
      <w:start w:val="1"/>
      <w:numFmt w:val="lowerRoman"/>
      <w:lvlText w:val="%9."/>
      <w:lvlJc w:val="left"/>
      <w:pPr>
        <w:tabs>
          <w:tab w:val="left" w:pos="568"/>
          <w:tab w:val="num" w:pos="6408"/>
        </w:tabs>
        <w:ind w:left="6560" w:hanging="370"/>
      </w:pPr>
      <w:rPr>
        <w:rFonts w:hAnsi="Arial Unicode MS"/>
        <w:caps w:val="0"/>
        <w:smallCaps w:val="0"/>
        <w:strike w:val="0"/>
        <w:dstrike w:val="0"/>
        <w:outline w:val="0"/>
        <w:emboss w:val="0"/>
        <w:imprint w:val="0"/>
        <w:color w:val="231F20"/>
        <w:spacing w:val="0"/>
        <w:w w:val="100"/>
        <w:kern w:val="0"/>
        <w:position w:val="0"/>
        <w:highlight w:val="none"/>
        <w:vertAlign w:val="baseline"/>
      </w:rPr>
    </w:lvl>
  </w:abstractNum>
  <w:abstractNum w:abstractNumId="68" w15:restartNumberingAfterBreak="0">
    <w:nsid w:val="6AC54C8A"/>
    <w:multiLevelType w:val="hybridMultilevel"/>
    <w:tmpl w:val="F0DCB47E"/>
    <w:numStyleLink w:val="ImportedStyle60"/>
  </w:abstractNum>
  <w:abstractNum w:abstractNumId="69" w15:restartNumberingAfterBreak="0">
    <w:nsid w:val="6AF87085"/>
    <w:multiLevelType w:val="hybridMultilevel"/>
    <w:tmpl w:val="CEF2D564"/>
    <w:numStyleLink w:val="ImportedStyle83"/>
  </w:abstractNum>
  <w:abstractNum w:abstractNumId="70" w15:restartNumberingAfterBreak="0">
    <w:nsid w:val="6B7F436E"/>
    <w:multiLevelType w:val="hybridMultilevel"/>
    <w:tmpl w:val="4D60EA24"/>
    <w:numStyleLink w:val="ImportedStyle72"/>
  </w:abstractNum>
  <w:abstractNum w:abstractNumId="71" w15:restartNumberingAfterBreak="0">
    <w:nsid w:val="6BBB45CD"/>
    <w:multiLevelType w:val="hybridMultilevel"/>
    <w:tmpl w:val="333028EE"/>
    <w:styleLink w:val="ImportedStyle52"/>
    <w:lvl w:ilvl="0" w:tplc="9C7EFBEC">
      <w:start w:val="1"/>
      <w:numFmt w:val="decimal"/>
      <w:suff w:val="nothing"/>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BEA3824">
      <w:start w:val="1"/>
      <w:numFmt w:val="lowerLetter"/>
      <w:suff w:val="nothing"/>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A1E768C">
      <w:start w:val="1"/>
      <w:numFmt w:val="lowerRoman"/>
      <w:lvlText w:val="%3."/>
      <w:lvlJc w:val="left"/>
      <w:pPr>
        <w:tabs>
          <w:tab w:val="num" w:pos="1722"/>
        </w:tabs>
        <w:ind w:left="1962" w:hanging="45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8F20118">
      <w:start w:val="1"/>
      <w:numFmt w:val="decimal"/>
      <w:suff w:val="nothing"/>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FE6E10E">
      <w:start w:val="1"/>
      <w:numFmt w:val="lowerLetter"/>
      <w:lvlText w:val="%5."/>
      <w:lvlJc w:val="left"/>
      <w:pPr>
        <w:tabs>
          <w:tab w:val="num" w:pos="3146"/>
        </w:tabs>
        <w:ind w:left="3386" w:hanging="50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BBC0E48">
      <w:start w:val="1"/>
      <w:numFmt w:val="lowerRoman"/>
      <w:suff w:val="nothing"/>
      <w:lvlText w:val="%6."/>
      <w:lvlJc w:val="left"/>
      <w:pPr>
        <w:ind w:left="403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BE3BD0">
      <w:start w:val="1"/>
      <w:numFmt w:val="decimal"/>
      <w:lvlText w:val="%7."/>
      <w:lvlJc w:val="left"/>
      <w:pPr>
        <w:tabs>
          <w:tab w:val="num" w:pos="4564"/>
        </w:tabs>
        <w:ind w:left="4804" w:hanging="4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EC34E0">
      <w:start w:val="1"/>
      <w:numFmt w:val="lowerLetter"/>
      <w:lvlText w:val="%8."/>
      <w:lvlJc w:val="left"/>
      <w:pPr>
        <w:tabs>
          <w:tab w:val="num" w:pos="5273"/>
        </w:tabs>
        <w:ind w:left="551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5EA1730">
      <w:start w:val="1"/>
      <w:numFmt w:val="lowerRoman"/>
      <w:suff w:val="nothing"/>
      <w:lvlText w:val="%9."/>
      <w:lvlJc w:val="left"/>
      <w:pPr>
        <w:ind w:left="619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2" w15:restartNumberingAfterBreak="0">
    <w:nsid w:val="6EF86696"/>
    <w:multiLevelType w:val="hybridMultilevel"/>
    <w:tmpl w:val="CD1A0BCC"/>
    <w:styleLink w:val="ImportedStyle59"/>
    <w:lvl w:ilvl="0" w:tplc="EA3C8ADA">
      <w:start w:val="1"/>
      <w:numFmt w:val="decimal"/>
      <w:suff w:val="nothing"/>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4FA781A">
      <w:start w:val="1"/>
      <w:numFmt w:val="lowerLetter"/>
      <w:suff w:val="nothing"/>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F4F92A">
      <w:start w:val="1"/>
      <w:numFmt w:val="lowerRoman"/>
      <w:lvlText w:val="%3."/>
      <w:lvlJc w:val="left"/>
      <w:pPr>
        <w:tabs>
          <w:tab w:val="num" w:pos="1722"/>
        </w:tabs>
        <w:ind w:left="1962"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817A8320">
      <w:start w:val="1"/>
      <w:numFmt w:val="decimal"/>
      <w:suff w:val="nothing"/>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F681CB8">
      <w:start w:val="1"/>
      <w:numFmt w:val="lowerLetter"/>
      <w:lvlText w:val="%5."/>
      <w:lvlJc w:val="left"/>
      <w:pPr>
        <w:tabs>
          <w:tab w:val="num" w:pos="3146"/>
        </w:tabs>
        <w:ind w:left="3386" w:hanging="506"/>
      </w:pPr>
      <w:rPr>
        <w:rFonts w:hAnsi="Arial Unicode MS"/>
        <w:caps w:val="0"/>
        <w:smallCaps w:val="0"/>
        <w:strike w:val="0"/>
        <w:dstrike w:val="0"/>
        <w:outline w:val="0"/>
        <w:emboss w:val="0"/>
        <w:imprint w:val="0"/>
        <w:spacing w:val="0"/>
        <w:w w:val="100"/>
        <w:kern w:val="0"/>
        <w:position w:val="0"/>
        <w:highlight w:val="none"/>
        <w:vertAlign w:val="baseline"/>
      </w:rPr>
    </w:lvl>
    <w:lvl w:ilvl="5" w:tplc="3A8A52C4">
      <w:start w:val="1"/>
      <w:numFmt w:val="lowerRoman"/>
      <w:suff w:val="nothing"/>
      <w:lvlText w:val="%6."/>
      <w:lvlJc w:val="left"/>
      <w:pPr>
        <w:ind w:left="403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4D61558">
      <w:start w:val="1"/>
      <w:numFmt w:val="decimal"/>
      <w:lvlText w:val="%7."/>
      <w:lvlJc w:val="left"/>
      <w:pPr>
        <w:tabs>
          <w:tab w:val="num" w:pos="4564"/>
        </w:tabs>
        <w:ind w:left="4804" w:hanging="484"/>
      </w:pPr>
      <w:rPr>
        <w:rFonts w:hAnsi="Arial Unicode MS"/>
        <w:caps w:val="0"/>
        <w:smallCaps w:val="0"/>
        <w:strike w:val="0"/>
        <w:dstrike w:val="0"/>
        <w:outline w:val="0"/>
        <w:emboss w:val="0"/>
        <w:imprint w:val="0"/>
        <w:spacing w:val="0"/>
        <w:w w:val="100"/>
        <w:kern w:val="0"/>
        <w:position w:val="0"/>
        <w:highlight w:val="none"/>
        <w:vertAlign w:val="baseline"/>
      </w:rPr>
    </w:lvl>
    <w:lvl w:ilvl="7" w:tplc="30B635E4">
      <w:start w:val="1"/>
      <w:numFmt w:val="lowerLetter"/>
      <w:lvlText w:val="%8."/>
      <w:lvlJc w:val="left"/>
      <w:pPr>
        <w:tabs>
          <w:tab w:val="num" w:pos="5273"/>
        </w:tabs>
        <w:ind w:left="5513" w:hanging="473"/>
      </w:pPr>
      <w:rPr>
        <w:rFonts w:hAnsi="Arial Unicode MS"/>
        <w:caps w:val="0"/>
        <w:smallCaps w:val="0"/>
        <w:strike w:val="0"/>
        <w:dstrike w:val="0"/>
        <w:outline w:val="0"/>
        <w:emboss w:val="0"/>
        <w:imprint w:val="0"/>
        <w:spacing w:val="0"/>
        <w:w w:val="100"/>
        <w:kern w:val="0"/>
        <w:position w:val="0"/>
        <w:highlight w:val="none"/>
        <w:vertAlign w:val="baseline"/>
      </w:rPr>
    </w:lvl>
    <w:lvl w:ilvl="8" w:tplc="D3D40070">
      <w:start w:val="1"/>
      <w:numFmt w:val="lowerRoman"/>
      <w:suff w:val="nothing"/>
      <w:lvlText w:val="%9."/>
      <w:lvlJc w:val="left"/>
      <w:pPr>
        <w:ind w:left="619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72AC7FCA"/>
    <w:multiLevelType w:val="hybridMultilevel"/>
    <w:tmpl w:val="CD1A0BCC"/>
    <w:numStyleLink w:val="ImportedStyle59"/>
  </w:abstractNum>
  <w:abstractNum w:abstractNumId="74" w15:restartNumberingAfterBreak="0">
    <w:nsid w:val="73014D0F"/>
    <w:multiLevelType w:val="hybridMultilevel"/>
    <w:tmpl w:val="E79847C8"/>
    <w:styleLink w:val="ImportedStyle61"/>
    <w:lvl w:ilvl="0" w:tplc="1B366D32">
      <w:start w:val="1"/>
      <w:numFmt w:val="decimal"/>
      <w:suff w:val="nothing"/>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0ECF732">
      <w:start w:val="1"/>
      <w:numFmt w:val="lowerLetter"/>
      <w:suff w:val="nothing"/>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03C42DC">
      <w:start w:val="1"/>
      <w:numFmt w:val="lowerRoman"/>
      <w:lvlText w:val="%3."/>
      <w:lvlJc w:val="left"/>
      <w:pPr>
        <w:tabs>
          <w:tab w:val="num" w:pos="1722"/>
        </w:tabs>
        <w:ind w:left="1962" w:hanging="45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4A66A28">
      <w:start w:val="1"/>
      <w:numFmt w:val="decimal"/>
      <w:suff w:val="nothing"/>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F5E820E">
      <w:start w:val="1"/>
      <w:numFmt w:val="lowerLetter"/>
      <w:lvlText w:val="%5."/>
      <w:lvlJc w:val="left"/>
      <w:pPr>
        <w:tabs>
          <w:tab w:val="num" w:pos="3146"/>
        </w:tabs>
        <w:ind w:left="3386" w:hanging="50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63A736C">
      <w:start w:val="1"/>
      <w:numFmt w:val="lowerRoman"/>
      <w:suff w:val="nothing"/>
      <w:lvlText w:val="%6."/>
      <w:lvlJc w:val="left"/>
      <w:pPr>
        <w:ind w:left="403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762839C">
      <w:start w:val="1"/>
      <w:numFmt w:val="decimal"/>
      <w:lvlText w:val="%7."/>
      <w:lvlJc w:val="left"/>
      <w:pPr>
        <w:tabs>
          <w:tab w:val="num" w:pos="4564"/>
        </w:tabs>
        <w:ind w:left="4804" w:hanging="4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59C5532">
      <w:start w:val="1"/>
      <w:numFmt w:val="lowerLetter"/>
      <w:lvlText w:val="%8."/>
      <w:lvlJc w:val="left"/>
      <w:pPr>
        <w:tabs>
          <w:tab w:val="num" w:pos="5273"/>
        </w:tabs>
        <w:ind w:left="551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7EA6056">
      <w:start w:val="1"/>
      <w:numFmt w:val="lowerRoman"/>
      <w:suff w:val="nothing"/>
      <w:lvlText w:val="%9."/>
      <w:lvlJc w:val="left"/>
      <w:pPr>
        <w:ind w:left="619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5" w15:restartNumberingAfterBreak="0">
    <w:nsid w:val="7316620B"/>
    <w:multiLevelType w:val="hybridMultilevel"/>
    <w:tmpl w:val="FEC0AD88"/>
    <w:styleLink w:val="ImportedStyle5"/>
    <w:lvl w:ilvl="0" w:tplc="DE840D2C">
      <w:start w:val="1"/>
      <w:numFmt w:val="decimal"/>
      <w:lvlText w:val="%1."/>
      <w:lvlJc w:val="left"/>
      <w:pPr>
        <w:tabs>
          <w:tab w:val="num" w:pos="568"/>
        </w:tabs>
        <w:ind w:left="72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6AA178">
      <w:start w:val="1"/>
      <w:numFmt w:val="lowerLetter"/>
      <w:lvlText w:val="%2."/>
      <w:lvlJc w:val="left"/>
      <w:pPr>
        <w:tabs>
          <w:tab w:val="left" w:pos="568"/>
          <w:tab w:val="num" w:pos="1296"/>
        </w:tabs>
        <w:ind w:left="1451" w:hanging="368"/>
      </w:pPr>
      <w:rPr>
        <w:rFonts w:hAnsi="Arial Unicode MS"/>
        <w:caps w:val="0"/>
        <w:smallCaps w:val="0"/>
        <w:strike w:val="0"/>
        <w:dstrike w:val="0"/>
        <w:outline w:val="0"/>
        <w:emboss w:val="0"/>
        <w:imprint w:val="0"/>
        <w:spacing w:val="0"/>
        <w:w w:val="100"/>
        <w:kern w:val="0"/>
        <w:position w:val="0"/>
        <w:highlight w:val="none"/>
        <w:vertAlign w:val="baseline"/>
      </w:rPr>
    </w:lvl>
    <w:lvl w:ilvl="2" w:tplc="E61C79D4">
      <w:start w:val="1"/>
      <w:numFmt w:val="lowerRoman"/>
      <w:suff w:val="nothing"/>
      <w:lvlText w:val="%3."/>
      <w:lvlJc w:val="left"/>
      <w:pPr>
        <w:tabs>
          <w:tab w:val="left" w:pos="568"/>
        </w:tabs>
        <w:ind w:left="2148"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3698B77E">
      <w:start w:val="1"/>
      <w:numFmt w:val="decimal"/>
      <w:suff w:val="nothing"/>
      <w:lvlText w:val="%4."/>
      <w:lvlJc w:val="left"/>
      <w:pPr>
        <w:tabs>
          <w:tab w:val="left" w:pos="568"/>
        </w:tabs>
        <w:ind w:left="2798" w:hanging="275"/>
      </w:pPr>
      <w:rPr>
        <w:rFonts w:hAnsi="Arial Unicode MS"/>
        <w:caps w:val="0"/>
        <w:smallCaps w:val="0"/>
        <w:strike w:val="0"/>
        <w:dstrike w:val="0"/>
        <w:outline w:val="0"/>
        <w:emboss w:val="0"/>
        <w:imprint w:val="0"/>
        <w:spacing w:val="0"/>
        <w:w w:val="100"/>
        <w:kern w:val="0"/>
        <w:position w:val="0"/>
        <w:highlight w:val="none"/>
        <w:vertAlign w:val="baseline"/>
      </w:rPr>
    </w:lvl>
    <w:lvl w:ilvl="4" w:tplc="F4B44E14">
      <w:start w:val="1"/>
      <w:numFmt w:val="lowerLetter"/>
      <w:suff w:val="nothing"/>
      <w:lvlText w:val="%5."/>
      <w:lvlJc w:val="left"/>
      <w:pPr>
        <w:tabs>
          <w:tab w:val="left" w:pos="568"/>
        </w:tabs>
        <w:ind w:left="3518" w:hanging="275"/>
      </w:pPr>
      <w:rPr>
        <w:rFonts w:hAnsi="Arial Unicode MS"/>
        <w:caps w:val="0"/>
        <w:smallCaps w:val="0"/>
        <w:strike w:val="0"/>
        <w:dstrike w:val="0"/>
        <w:outline w:val="0"/>
        <w:emboss w:val="0"/>
        <w:imprint w:val="0"/>
        <w:spacing w:val="0"/>
        <w:w w:val="100"/>
        <w:kern w:val="0"/>
        <w:position w:val="0"/>
        <w:highlight w:val="none"/>
        <w:vertAlign w:val="baseline"/>
      </w:rPr>
    </w:lvl>
    <w:lvl w:ilvl="5" w:tplc="E6CA968A">
      <w:start w:val="1"/>
      <w:numFmt w:val="lowerRoman"/>
      <w:lvlText w:val="%6."/>
      <w:lvlJc w:val="left"/>
      <w:pPr>
        <w:tabs>
          <w:tab w:val="left" w:pos="568"/>
          <w:tab w:val="num" w:pos="4281"/>
        </w:tabs>
        <w:ind w:left="4436" w:hanging="403"/>
      </w:pPr>
      <w:rPr>
        <w:rFonts w:hAnsi="Arial Unicode MS"/>
        <w:caps w:val="0"/>
        <w:smallCaps w:val="0"/>
        <w:strike w:val="0"/>
        <w:dstrike w:val="0"/>
        <w:outline w:val="0"/>
        <w:emboss w:val="0"/>
        <w:imprint w:val="0"/>
        <w:spacing w:val="0"/>
        <w:w w:val="100"/>
        <w:kern w:val="0"/>
        <w:position w:val="0"/>
        <w:highlight w:val="none"/>
        <w:vertAlign w:val="baseline"/>
      </w:rPr>
    </w:lvl>
    <w:lvl w:ilvl="6" w:tplc="A2DE9CC8">
      <w:start w:val="1"/>
      <w:numFmt w:val="decimal"/>
      <w:suff w:val="nothing"/>
      <w:lvlText w:val="%7."/>
      <w:lvlJc w:val="left"/>
      <w:pPr>
        <w:tabs>
          <w:tab w:val="left" w:pos="568"/>
        </w:tabs>
        <w:ind w:left="4958" w:hanging="275"/>
      </w:pPr>
      <w:rPr>
        <w:rFonts w:hAnsi="Arial Unicode MS"/>
        <w:caps w:val="0"/>
        <w:smallCaps w:val="0"/>
        <w:strike w:val="0"/>
        <w:dstrike w:val="0"/>
        <w:outline w:val="0"/>
        <w:emboss w:val="0"/>
        <w:imprint w:val="0"/>
        <w:spacing w:val="0"/>
        <w:w w:val="100"/>
        <w:kern w:val="0"/>
        <w:position w:val="0"/>
        <w:highlight w:val="none"/>
        <w:vertAlign w:val="baseline"/>
      </w:rPr>
    </w:lvl>
    <w:lvl w:ilvl="7" w:tplc="41084056">
      <w:start w:val="1"/>
      <w:numFmt w:val="lowerLetter"/>
      <w:suff w:val="nothing"/>
      <w:lvlText w:val="%8."/>
      <w:lvlJc w:val="left"/>
      <w:pPr>
        <w:tabs>
          <w:tab w:val="left" w:pos="568"/>
        </w:tabs>
        <w:ind w:left="5678"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833ADF2E">
      <w:start w:val="1"/>
      <w:numFmt w:val="lowerRoman"/>
      <w:lvlText w:val="%9."/>
      <w:lvlJc w:val="left"/>
      <w:pPr>
        <w:tabs>
          <w:tab w:val="left" w:pos="568"/>
          <w:tab w:val="num" w:pos="6408"/>
        </w:tabs>
        <w:ind w:left="6563" w:hanging="3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75DC4A7C"/>
    <w:multiLevelType w:val="hybridMultilevel"/>
    <w:tmpl w:val="7C0AE7E8"/>
    <w:styleLink w:val="ImportedStyle54"/>
    <w:lvl w:ilvl="0" w:tplc="64F0D9EA">
      <w:start w:val="1"/>
      <w:numFmt w:val="decimal"/>
      <w:suff w:val="nothing"/>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C300CAE">
      <w:start w:val="1"/>
      <w:numFmt w:val="lowerLetter"/>
      <w:lvlText w:val="%2."/>
      <w:lvlJc w:val="left"/>
      <w:pPr>
        <w:tabs>
          <w:tab w:val="num" w:pos="211"/>
        </w:tabs>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 w:ilvl="2" w:tplc="D8C20E1A">
      <w:start w:val="1"/>
      <w:numFmt w:val="lowerRoman"/>
      <w:suff w:val="nothing"/>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00CF7EE">
      <w:start w:val="1"/>
      <w:numFmt w:val="decimal"/>
      <w:suff w:val="nothing"/>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22CB85A">
      <w:start w:val="1"/>
      <w:numFmt w:val="lowerLetter"/>
      <w:suff w:val="nothing"/>
      <w:lvlText w:val="%5."/>
      <w:lvlJc w:val="left"/>
      <w:pPr>
        <w:ind w:left="62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EE45670">
      <w:start w:val="1"/>
      <w:numFmt w:val="lowerRoman"/>
      <w:lvlText w:val="%6."/>
      <w:lvlJc w:val="left"/>
      <w:pPr>
        <w:tabs>
          <w:tab w:val="num" w:pos="1298"/>
        </w:tabs>
        <w:ind w:left="1538"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6040F7D8">
      <w:start w:val="1"/>
      <w:numFmt w:val="decimal"/>
      <w:suff w:val="nothing"/>
      <w:lvlText w:val="%7."/>
      <w:lvlJc w:val="left"/>
      <w:pPr>
        <w:ind w:left="206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B6449C">
      <w:start w:val="1"/>
      <w:numFmt w:val="lowerLetter"/>
      <w:suff w:val="nothing"/>
      <w:lvlText w:val="%8."/>
      <w:lvlJc w:val="left"/>
      <w:pPr>
        <w:ind w:left="278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28F700">
      <w:start w:val="1"/>
      <w:numFmt w:val="lowerRoman"/>
      <w:lvlText w:val="%9."/>
      <w:lvlJc w:val="left"/>
      <w:pPr>
        <w:tabs>
          <w:tab w:val="num" w:pos="3426"/>
        </w:tabs>
        <w:ind w:left="3666" w:hanging="4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79184F34"/>
    <w:multiLevelType w:val="hybridMultilevel"/>
    <w:tmpl w:val="066EFB30"/>
    <w:numStyleLink w:val="ImportedStyle80"/>
  </w:abstractNum>
  <w:abstractNum w:abstractNumId="78" w15:restartNumberingAfterBreak="0">
    <w:nsid w:val="792668DE"/>
    <w:multiLevelType w:val="hybridMultilevel"/>
    <w:tmpl w:val="DD4EB8E2"/>
    <w:numStyleLink w:val="ImportedStyle6"/>
  </w:abstractNum>
  <w:abstractNum w:abstractNumId="79" w15:restartNumberingAfterBreak="0">
    <w:nsid w:val="796E4567"/>
    <w:multiLevelType w:val="hybridMultilevel"/>
    <w:tmpl w:val="854AF668"/>
    <w:styleLink w:val="ImportedStyle50"/>
    <w:lvl w:ilvl="0" w:tplc="7F8CA058">
      <w:start w:val="1"/>
      <w:numFmt w:val="decimal"/>
      <w:suff w:val="nothing"/>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4AD300">
      <w:start w:val="1"/>
      <w:numFmt w:val="lowerLetter"/>
      <w:suff w:val="nothing"/>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FCA000">
      <w:start w:val="1"/>
      <w:numFmt w:val="lowerRoman"/>
      <w:lvlText w:val="%3."/>
      <w:lvlJc w:val="left"/>
      <w:pPr>
        <w:tabs>
          <w:tab w:val="num" w:pos="1722"/>
        </w:tabs>
        <w:ind w:left="1962"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882A41C8">
      <w:start w:val="1"/>
      <w:numFmt w:val="decimal"/>
      <w:suff w:val="nothing"/>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122CFAA">
      <w:start w:val="1"/>
      <w:numFmt w:val="lowerLetter"/>
      <w:lvlText w:val="%5."/>
      <w:lvlJc w:val="left"/>
      <w:pPr>
        <w:tabs>
          <w:tab w:val="num" w:pos="3146"/>
        </w:tabs>
        <w:ind w:left="3386" w:hanging="506"/>
      </w:pPr>
      <w:rPr>
        <w:rFonts w:hAnsi="Arial Unicode MS"/>
        <w:caps w:val="0"/>
        <w:smallCaps w:val="0"/>
        <w:strike w:val="0"/>
        <w:dstrike w:val="0"/>
        <w:outline w:val="0"/>
        <w:emboss w:val="0"/>
        <w:imprint w:val="0"/>
        <w:spacing w:val="0"/>
        <w:w w:val="100"/>
        <w:kern w:val="0"/>
        <w:position w:val="0"/>
        <w:highlight w:val="none"/>
        <w:vertAlign w:val="baseline"/>
      </w:rPr>
    </w:lvl>
    <w:lvl w:ilvl="5" w:tplc="6CCEA8E0">
      <w:start w:val="1"/>
      <w:numFmt w:val="lowerRoman"/>
      <w:suff w:val="nothing"/>
      <w:lvlText w:val="%6."/>
      <w:lvlJc w:val="left"/>
      <w:pPr>
        <w:ind w:left="403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4DC022A">
      <w:start w:val="1"/>
      <w:numFmt w:val="decimal"/>
      <w:lvlText w:val="%7."/>
      <w:lvlJc w:val="left"/>
      <w:pPr>
        <w:tabs>
          <w:tab w:val="num" w:pos="4564"/>
        </w:tabs>
        <w:ind w:left="4804" w:hanging="484"/>
      </w:pPr>
      <w:rPr>
        <w:rFonts w:hAnsi="Arial Unicode MS"/>
        <w:caps w:val="0"/>
        <w:smallCaps w:val="0"/>
        <w:strike w:val="0"/>
        <w:dstrike w:val="0"/>
        <w:outline w:val="0"/>
        <w:emboss w:val="0"/>
        <w:imprint w:val="0"/>
        <w:spacing w:val="0"/>
        <w:w w:val="100"/>
        <w:kern w:val="0"/>
        <w:position w:val="0"/>
        <w:highlight w:val="none"/>
        <w:vertAlign w:val="baseline"/>
      </w:rPr>
    </w:lvl>
    <w:lvl w:ilvl="7" w:tplc="6FEC1B70">
      <w:start w:val="1"/>
      <w:numFmt w:val="lowerLetter"/>
      <w:lvlText w:val="%8."/>
      <w:lvlJc w:val="left"/>
      <w:pPr>
        <w:tabs>
          <w:tab w:val="num" w:pos="5273"/>
        </w:tabs>
        <w:ind w:left="5513" w:hanging="473"/>
      </w:pPr>
      <w:rPr>
        <w:rFonts w:hAnsi="Arial Unicode MS"/>
        <w:caps w:val="0"/>
        <w:smallCaps w:val="0"/>
        <w:strike w:val="0"/>
        <w:dstrike w:val="0"/>
        <w:outline w:val="0"/>
        <w:emboss w:val="0"/>
        <w:imprint w:val="0"/>
        <w:spacing w:val="0"/>
        <w:w w:val="100"/>
        <w:kern w:val="0"/>
        <w:position w:val="0"/>
        <w:highlight w:val="none"/>
        <w:vertAlign w:val="baseline"/>
      </w:rPr>
    </w:lvl>
    <w:lvl w:ilvl="8" w:tplc="F8987A72">
      <w:start w:val="1"/>
      <w:numFmt w:val="lowerRoman"/>
      <w:suff w:val="nothing"/>
      <w:lvlText w:val="%9."/>
      <w:lvlJc w:val="left"/>
      <w:pPr>
        <w:ind w:left="619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7AB420AE"/>
    <w:multiLevelType w:val="hybridMultilevel"/>
    <w:tmpl w:val="59FC7A36"/>
    <w:numStyleLink w:val="ImportedStyle65"/>
  </w:abstractNum>
  <w:abstractNum w:abstractNumId="81" w15:restartNumberingAfterBreak="0">
    <w:nsid w:val="7C812592"/>
    <w:multiLevelType w:val="hybridMultilevel"/>
    <w:tmpl w:val="066EFB30"/>
    <w:styleLink w:val="ImportedStyle80"/>
    <w:lvl w:ilvl="0" w:tplc="F3C0C7F8">
      <w:start w:val="1"/>
      <w:numFmt w:val="decimal"/>
      <w:suff w:val="nothing"/>
      <w:lvlText w:val="(%1)"/>
      <w:lvlJc w:val="left"/>
      <w:pPr>
        <w:ind w:left="408" w:hanging="408"/>
      </w:pPr>
      <w:rPr>
        <w:rFonts w:hAnsi="Arial Unicode MS"/>
        <w:caps w:val="0"/>
        <w:smallCaps w:val="0"/>
        <w:strike w:val="0"/>
        <w:dstrike w:val="0"/>
        <w:outline w:val="0"/>
        <w:emboss w:val="0"/>
        <w:imprint w:val="0"/>
        <w:spacing w:val="0"/>
        <w:w w:val="100"/>
        <w:kern w:val="0"/>
        <w:position w:val="0"/>
        <w:highlight w:val="none"/>
        <w:vertAlign w:val="baseline"/>
      </w:rPr>
    </w:lvl>
    <w:lvl w:ilvl="1" w:tplc="ED0440A4">
      <w:start w:val="1"/>
      <w:numFmt w:val="lowerLetter"/>
      <w:suff w:val="nothing"/>
      <w:lvlText w:val="%2."/>
      <w:lvlJc w:val="left"/>
      <w:pPr>
        <w:ind w:left="1128" w:hanging="408"/>
      </w:pPr>
      <w:rPr>
        <w:rFonts w:hAnsi="Arial Unicode MS"/>
        <w:caps w:val="0"/>
        <w:smallCaps w:val="0"/>
        <w:strike w:val="0"/>
        <w:dstrike w:val="0"/>
        <w:outline w:val="0"/>
        <w:emboss w:val="0"/>
        <w:imprint w:val="0"/>
        <w:spacing w:val="0"/>
        <w:w w:val="100"/>
        <w:kern w:val="0"/>
        <w:position w:val="0"/>
        <w:highlight w:val="none"/>
        <w:vertAlign w:val="baseline"/>
      </w:rPr>
    </w:lvl>
    <w:lvl w:ilvl="2" w:tplc="4C7A5E8A">
      <w:start w:val="1"/>
      <w:numFmt w:val="lowerRoman"/>
      <w:lvlText w:val="%3."/>
      <w:lvlJc w:val="left"/>
      <w:pPr>
        <w:tabs>
          <w:tab w:val="num" w:pos="1722"/>
        </w:tabs>
        <w:ind w:left="2010" w:hanging="500"/>
      </w:pPr>
      <w:rPr>
        <w:rFonts w:hAnsi="Arial Unicode MS"/>
        <w:caps w:val="0"/>
        <w:smallCaps w:val="0"/>
        <w:strike w:val="0"/>
        <w:dstrike w:val="0"/>
        <w:outline w:val="0"/>
        <w:emboss w:val="0"/>
        <w:imprint w:val="0"/>
        <w:spacing w:val="0"/>
        <w:w w:val="100"/>
        <w:kern w:val="0"/>
        <w:position w:val="0"/>
        <w:highlight w:val="none"/>
        <w:vertAlign w:val="baseline"/>
      </w:rPr>
    </w:lvl>
    <w:lvl w:ilvl="3" w:tplc="6F8A5E08">
      <w:start w:val="1"/>
      <w:numFmt w:val="decimal"/>
      <w:suff w:val="nothing"/>
      <w:lvlText w:val="%4."/>
      <w:lvlJc w:val="left"/>
      <w:pPr>
        <w:ind w:left="2568" w:hanging="408"/>
      </w:pPr>
      <w:rPr>
        <w:rFonts w:hAnsi="Arial Unicode MS"/>
        <w:caps w:val="0"/>
        <w:smallCaps w:val="0"/>
        <w:strike w:val="0"/>
        <w:dstrike w:val="0"/>
        <w:outline w:val="0"/>
        <w:emboss w:val="0"/>
        <w:imprint w:val="0"/>
        <w:spacing w:val="0"/>
        <w:w w:val="100"/>
        <w:kern w:val="0"/>
        <w:position w:val="0"/>
        <w:highlight w:val="none"/>
        <w:vertAlign w:val="baseline"/>
      </w:rPr>
    </w:lvl>
    <w:lvl w:ilvl="4" w:tplc="DC648DFE">
      <w:start w:val="1"/>
      <w:numFmt w:val="lowerLetter"/>
      <w:lvlText w:val="%5."/>
      <w:lvlJc w:val="left"/>
      <w:pPr>
        <w:tabs>
          <w:tab w:val="num" w:pos="3146"/>
        </w:tabs>
        <w:ind w:left="3434" w:hanging="554"/>
      </w:pPr>
      <w:rPr>
        <w:rFonts w:hAnsi="Arial Unicode MS"/>
        <w:caps w:val="0"/>
        <w:smallCaps w:val="0"/>
        <w:strike w:val="0"/>
        <w:dstrike w:val="0"/>
        <w:outline w:val="0"/>
        <w:emboss w:val="0"/>
        <w:imprint w:val="0"/>
        <w:spacing w:val="0"/>
        <w:w w:val="100"/>
        <w:kern w:val="0"/>
        <w:position w:val="0"/>
        <w:highlight w:val="none"/>
        <w:vertAlign w:val="baseline"/>
      </w:rPr>
    </w:lvl>
    <w:lvl w:ilvl="5" w:tplc="D542CEF2">
      <w:start w:val="1"/>
      <w:numFmt w:val="lowerRoman"/>
      <w:suff w:val="nothing"/>
      <w:lvlText w:val="%6."/>
      <w:lvlJc w:val="left"/>
      <w:pPr>
        <w:ind w:left="4078" w:hanging="408"/>
      </w:pPr>
      <w:rPr>
        <w:rFonts w:hAnsi="Arial Unicode MS"/>
        <w:caps w:val="0"/>
        <w:smallCaps w:val="0"/>
        <w:strike w:val="0"/>
        <w:dstrike w:val="0"/>
        <w:outline w:val="0"/>
        <w:emboss w:val="0"/>
        <w:imprint w:val="0"/>
        <w:spacing w:val="0"/>
        <w:w w:val="100"/>
        <w:kern w:val="0"/>
        <w:position w:val="0"/>
        <w:highlight w:val="none"/>
        <w:vertAlign w:val="baseline"/>
      </w:rPr>
    </w:lvl>
    <w:lvl w:ilvl="6" w:tplc="B85297B2">
      <w:start w:val="1"/>
      <w:numFmt w:val="decimal"/>
      <w:lvlText w:val="%7."/>
      <w:lvlJc w:val="left"/>
      <w:pPr>
        <w:tabs>
          <w:tab w:val="num" w:pos="4564"/>
        </w:tabs>
        <w:ind w:left="4852" w:hanging="532"/>
      </w:pPr>
      <w:rPr>
        <w:rFonts w:hAnsi="Arial Unicode MS"/>
        <w:caps w:val="0"/>
        <w:smallCaps w:val="0"/>
        <w:strike w:val="0"/>
        <w:dstrike w:val="0"/>
        <w:outline w:val="0"/>
        <w:emboss w:val="0"/>
        <w:imprint w:val="0"/>
        <w:spacing w:val="0"/>
        <w:w w:val="100"/>
        <w:kern w:val="0"/>
        <w:position w:val="0"/>
        <w:highlight w:val="none"/>
        <w:vertAlign w:val="baseline"/>
      </w:rPr>
    </w:lvl>
    <w:lvl w:ilvl="7" w:tplc="F0B4B6CE">
      <w:start w:val="1"/>
      <w:numFmt w:val="lowerLetter"/>
      <w:lvlText w:val="%8."/>
      <w:lvlJc w:val="left"/>
      <w:pPr>
        <w:tabs>
          <w:tab w:val="num" w:pos="5273"/>
        </w:tabs>
        <w:ind w:left="5561" w:hanging="521"/>
      </w:pPr>
      <w:rPr>
        <w:rFonts w:hAnsi="Arial Unicode MS"/>
        <w:caps w:val="0"/>
        <w:smallCaps w:val="0"/>
        <w:strike w:val="0"/>
        <w:dstrike w:val="0"/>
        <w:outline w:val="0"/>
        <w:emboss w:val="0"/>
        <w:imprint w:val="0"/>
        <w:spacing w:val="0"/>
        <w:w w:val="100"/>
        <w:kern w:val="0"/>
        <w:position w:val="0"/>
        <w:highlight w:val="none"/>
        <w:vertAlign w:val="baseline"/>
      </w:rPr>
    </w:lvl>
    <w:lvl w:ilvl="8" w:tplc="8BDC2134">
      <w:start w:val="1"/>
      <w:numFmt w:val="lowerRoman"/>
      <w:suff w:val="nothing"/>
      <w:lvlText w:val="%9."/>
      <w:lvlJc w:val="left"/>
      <w:pPr>
        <w:ind w:left="6238" w:hanging="4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7CAE6301"/>
    <w:multiLevelType w:val="hybridMultilevel"/>
    <w:tmpl w:val="DD4EB8E2"/>
    <w:styleLink w:val="ImportedStyle6"/>
    <w:lvl w:ilvl="0" w:tplc="51EC3B72">
      <w:start w:val="1"/>
      <w:numFmt w:val="lowerLetter"/>
      <w:suff w:val="nothing"/>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983926">
      <w:start w:val="1"/>
      <w:numFmt w:val="lowerLetter"/>
      <w:suff w:val="nothing"/>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92E9E00">
      <w:start w:val="1"/>
      <w:numFmt w:val="lowerRoman"/>
      <w:lvlText w:val="%3."/>
      <w:lvlJc w:val="left"/>
      <w:pPr>
        <w:tabs>
          <w:tab w:val="num" w:pos="2431"/>
        </w:tabs>
        <w:ind w:left="2671" w:hanging="441"/>
      </w:pPr>
      <w:rPr>
        <w:rFonts w:hAnsi="Arial Unicode MS"/>
        <w:caps w:val="0"/>
        <w:smallCaps w:val="0"/>
        <w:strike w:val="0"/>
        <w:dstrike w:val="0"/>
        <w:outline w:val="0"/>
        <w:emboss w:val="0"/>
        <w:imprint w:val="0"/>
        <w:spacing w:val="0"/>
        <w:w w:val="100"/>
        <w:kern w:val="0"/>
        <w:position w:val="0"/>
        <w:highlight w:val="none"/>
        <w:vertAlign w:val="baseline"/>
      </w:rPr>
    </w:lvl>
    <w:lvl w:ilvl="3" w:tplc="E70A03C4">
      <w:start w:val="1"/>
      <w:numFmt w:val="decimal"/>
      <w:lvlText w:val="%4."/>
      <w:lvlJc w:val="left"/>
      <w:pPr>
        <w:tabs>
          <w:tab w:val="num" w:pos="3146"/>
        </w:tabs>
        <w:ind w:left="3386" w:hanging="506"/>
      </w:pPr>
      <w:rPr>
        <w:rFonts w:hAnsi="Arial Unicode MS"/>
        <w:caps w:val="0"/>
        <w:smallCaps w:val="0"/>
        <w:strike w:val="0"/>
        <w:dstrike w:val="0"/>
        <w:outline w:val="0"/>
        <w:emboss w:val="0"/>
        <w:imprint w:val="0"/>
        <w:spacing w:val="0"/>
        <w:w w:val="100"/>
        <w:kern w:val="0"/>
        <w:position w:val="0"/>
        <w:highlight w:val="none"/>
        <w:vertAlign w:val="baseline"/>
      </w:rPr>
    </w:lvl>
    <w:lvl w:ilvl="4" w:tplc="F06CF45E">
      <w:start w:val="1"/>
      <w:numFmt w:val="lowerLetter"/>
      <w:lvlText w:val="%5."/>
      <w:lvlJc w:val="left"/>
      <w:pPr>
        <w:tabs>
          <w:tab w:val="num" w:pos="3855"/>
        </w:tabs>
        <w:ind w:left="4095" w:hanging="495"/>
      </w:pPr>
      <w:rPr>
        <w:rFonts w:hAnsi="Arial Unicode MS"/>
        <w:caps w:val="0"/>
        <w:smallCaps w:val="0"/>
        <w:strike w:val="0"/>
        <w:dstrike w:val="0"/>
        <w:outline w:val="0"/>
        <w:emboss w:val="0"/>
        <w:imprint w:val="0"/>
        <w:spacing w:val="0"/>
        <w:w w:val="100"/>
        <w:kern w:val="0"/>
        <w:position w:val="0"/>
        <w:highlight w:val="none"/>
        <w:vertAlign w:val="baseline"/>
      </w:rPr>
    </w:lvl>
    <w:lvl w:ilvl="5" w:tplc="65001C64">
      <w:start w:val="1"/>
      <w:numFmt w:val="lowerRoman"/>
      <w:suff w:val="nothing"/>
      <w:lvlText w:val="%6."/>
      <w:lvlJc w:val="left"/>
      <w:pPr>
        <w:ind w:left="475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C60D8C4">
      <w:start w:val="1"/>
      <w:numFmt w:val="decimal"/>
      <w:lvlText w:val="%7."/>
      <w:lvlJc w:val="left"/>
      <w:pPr>
        <w:tabs>
          <w:tab w:val="num" w:pos="5273"/>
        </w:tabs>
        <w:ind w:left="5513" w:hanging="473"/>
      </w:pPr>
      <w:rPr>
        <w:rFonts w:hAnsi="Arial Unicode MS"/>
        <w:caps w:val="0"/>
        <w:smallCaps w:val="0"/>
        <w:strike w:val="0"/>
        <w:dstrike w:val="0"/>
        <w:outline w:val="0"/>
        <w:emboss w:val="0"/>
        <w:imprint w:val="0"/>
        <w:spacing w:val="0"/>
        <w:w w:val="100"/>
        <w:kern w:val="0"/>
        <w:position w:val="0"/>
        <w:highlight w:val="none"/>
        <w:vertAlign w:val="baseline"/>
      </w:rPr>
    </w:lvl>
    <w:lvl w:ilvl="7" w:tplc="605E5BEA">
      <w:start w:val="1"/>
      <w:numFmt w:val="lowerLetter"/>
      <w:lvlText w:val="%8."/>
      <w:lvlJc w:val="left"/>
      <w:pPr>
        <w:tabs>
          <w:tab w:val="num" w:pos="5983"/>
        </w:tabs>
        <w:ind w:left="6223" w:hanging="463"/>
      </w:pPr>
      <w:rPr>
        <w:rFonts w:hAnsi="Arial Unicode MS"/>
        <w:caps w:val="0"/>
        <w:smallCaps w:val="0"/>
        <w:strike w:val="0"/>
        <w:dstrike w:val="0"/>
        <w:outline w:val="0"/>
        <w:emboss w:val="0"/>
        <w:imprint w:val="0"/>
        <w:spacing w:val="0"/>
        <w:w w:val="100"/>
        <w:kern w:val="0"/>
        <w:position w:val="0"/>
        <w:highlight w:val="none"/>
        <w:vertAlign w:val="baseline"/>
      </w:rPr>
    </w:lvl>
    <w:lvl w:ilvl="8" w:tplc="99EC656E">
      <w:start w:val="1"/>
      <w:numFmt w:val="lowerRoman"/>
      <w:suff w:val="nothing"/>
      <w:lvlText w:val="%9."/>
      <w:lvlJc w:val="left"/>
      <w:pPr>
        <w:ind w:left="691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7D160425"/>
    <w:multiLevelType w:val="hybridMultilevel"/>
    <w:tmpl w:val="3D067D70"/>
    <w:styleLink w:val="ImportedStyle70"/>
    <w:lvl w:ilvl="0" w:tplc="A5309DC2">
      <w:start w:val="1"/>
      <w:numFmt w:val="decimal"/>
      <w:suff w:val="nothing"/>
      <w:lvlText w:val="%1."/>
      <w:lvlJc w:val="left"/>
      <w:pPr>
        <w:tabs>
          <w:tab w:val="left" w:pos="568"/>
        </w:tabs>
        <w:ind w:left="720" w:hanging="360"/>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 w:ilvl="1" w:tplc="87EE3430">
      <w:start w:val="1"/>
      <w:numFmt w:val="lowerLetter"/>
      <w:suff w:val="nothing"/>
      <w:lvlText w:val="%2."/>
      <w:lvlJc w:val="left"/>
      <w:pPr>
        <w:tabs>
          <w:tab w:val="left" w:pos="568"/>
        </w:tabs>
        <w:ind w:left="1725" w:hanging="285"/>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 w:ilvl="2" w:tplc="5D284982">
      <w:start w:val="1"/>
      <w:numFmt w:val="lowerRoman"/>
      <w:suff w:val="nothing"/>
      <w:lvlText w:val="%3."/>
      <w:lvlJc w:val="left"/>
      <w:pPr>
        <w:tabs>
          <w:tab w:val="left" w:pos="568"/>
        </w:tabs>
        <w:ind w:left="2583" w:hanging="353"/>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 w:ilvl="3" w:tplc="5F7CA9DA">
      <w:start w:val="1"/>
      <w:numFmt w:val="decimal"/>
      <w:lvlText w:val="%4."/>
      <w:lvlJc w:val="left"/>
      <w:pPr>
        <w:tabs>
          <w:tab w:val="left" w:pos="568"/>
          <w:tab w:val="num" w:pos="3146"/>
        </w:tabs>
        <w:ind w:left="3298" w:hanging="418"/>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 w:ilvl="4" w:tplc="B9DE1B88">
      <w:start w:val="1"/>
      <w:numFmt w:val="lowerLetter"/>
      <w:lvlText w:val="%5."/>
      <w:lvlJc w:val="left"/>
      <w:pPr>
        <w:tabs>
          <w:tab w:val="left" w:pos="568"/>
          <w:tab w:val="num" w:pos="3855"/>
        </w:tabs>
        <w:ind w:left="4007" w:hanging="407"/>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 w:ilvl="5" w:tplc="A31282E8">
      <w:start w:val="1"/>
      <w:numFmt w:val="lowerRoman"/>
      <w:suff w:val="nothing"/>
      <w:lvlText w:val="%6."/>
      <w:lvlJc w:val="left"/>
      <w:pPr>
        <w:tabs>
          <w:tab w:val="left" w:pos="568"/>
        </w:tabs>
        <w:ind w:left="4675" w:hanging="285"/>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 w:ilvl="6" w:tplc="A4B2D3F4">
      <w:start w:val="1"/>
      <w:numFmt w:val="decimal"/>
      <w:lvlText w:val="%7."/>
      <w:lvlJc w:val="left"/>
      <w:pPr>
        <w:tabs>
          <w:tab w:val="left" w:pos="568"/>
          <w:tab w:val="num" w:pos="5273"/>
        </w:tabs>
        <w:ind w:left="5425" w:hanging="385"/>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 w:ilvl="7" w:tplc="D5E8A5FC">
      <w:start w:val="1"/>
      <w:numFmt w:val="lowerLetter"/>
      <w:lvlText w:val="%8."/>
      <w:lvlJc w:val="left"/>
      <w:pPr>
        <w:tabs>
          <w:tab w:val="left" w:pos="568"/>
          <w:tab w:val="num" w:pos="5983"/>
        </w:tabs>
        <w:ind w:left="6135" w:hanging="375"/>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 w:ilvl="8" w:tplc="235864B4">
      <w:start w:val="1"/>
      <w:numFmt w:val="lowerRoman"/>
      <w:suff w:val="nothing"/>
      <w:lvlText w:val="%9."/>
      <w:lvlJc w:val="left"/>
      <w:pPr>
        <w:tabs>
          <w:tab w:val="left" w:pos="568"/>
        </w:tabs>
        <w:ind w:left="6835" w:hanging="285"/>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abstractNum>
  <w:abstractNum w:abstractNumId="84" w15:restartNumberingAfterBreak="0">
    <w:nsid w:val="7DE51945"/>
    <w:multiLevelType w:val="hybridMultilevel"/>
    <w:tmpl w:val="206ACB74"/>
    <w:styleLink w:val="ImportedStyle73"/>
    <w:lvl w:ilvl="0" w:tplc="CDFA8336">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B52D768">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8496"/>
        </w:tabs>
        <w:ind w:left="147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21AE046">
      <w:start w:val="1"/>
      <w:numFmt w:val="lowerRoman"/>
      <w:lvlText w:val="%3."/>
      <w:lvlJc w:val="left"/>
      <w:pPr>
        <w:tabs>
          <w:tab w:val="left" w:pos="1416"/>
          <w:tab w:val="left" w:pos="2832"/>
          <w:tab w:val="left" w:pos="3540"/>
          <w:tab w:val="left" w:pos="4248"/>
          <w:tab w:val="left" w:pos="4956"/>
          <w:tab w:val="left" w:pos="5664"/>
          <w:tab w:val="left" w:pos="6372"/>
          <w:tab w:val="left" w:pos="7080"/>
          <w:tab w:val="left" w:pos="7788"/>
          <w:tab w:val="left" w:pos="8496"/>
        </w:tabs>
        <w:ind w:left="2187" w:hanging="3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9FE7A9C">
      <w:start w:val="1"/>
      <w:numFmt w:val="decimal"/>
      <w:lvlText w:val="%4."/>
      <w:lvlJc w:val="left"/>
      <w:pPr>
        <w:tabs>
          <w:tab w:val="left" w:pos="1416"/>
          <w:tab w:val="left" w:pos="2124"/>
          <w:tab w:val="left" w:pos="3540"/>
          <w:tab w:val="left" w:pos="4248"/>
          <w:tab w:val="left" w:pos="4956"/>
          <w:tab w:val="left" w:pos="5664"/>
          <w:tab w:val="left" w:pos="6372"/>
          <w:tab w:val="left" w:pos="7080"/>
          <w:tab w:val="left" w:pos="7788"/>
          <w:tab w:val="left" w:pos="8496"/>
        </w:tabs>
        <w:ind w:left="291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CD8D3BA">
      <w:start w:val="1"/>
      <w:numFmt w:val="lowerLetter"/>
      <w:lvlText w:val="%5."/>
      <w:lvlJc w:val="left"/>
      <w:pPr>
        <w:tabs>
          <w:tab w:val="left" w:pos="1416"/>
          <w:tab w:val="left" w:pos="2124"/>
          <w:tab w:val="left" w:pos="2832"/>
          <w:tab w:val="left" w:pos="4248"/>
          <w:tab w:val="left" w:pos="4956"/>
          <w:tab w:val="left" w:pos="5664"/>
          <w:tab w:val="left" w:pos="6372"/>
          <w:tab w:val="left" w:pos="7080"/>
          <w:tab w:val="left" w:pos="7788"/>
          <w:tab w:val="left" w:pos="8496"/>
        </w:tabs>
        <w:ind w:left="363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35AD3E0">
      <w:start w:val="1"/>
      <w:numFmt w:val="lowerRoman"/>
      <w:lvlText w:val="%6."/>
      <w:lvlJc w:val="left"/>
      <w:pPr>
        <w:tabs>
          <w:tab w:val="left" w:pos="1416"/>
          <w:tab w:val="left" w:pos="2124"/>
          <w:tab w:val="left" w:pos="2832"/>
          <w:tab w:val="left" w:pos="3540"/>
          <w:tab w:val="left" w:pos="4956"/>
          <w:tab w:val="left" w:pos="5664"/>
          <w:tab w:val="left" w:pos="6372"/>
          <w:tab w:val="left" w:pos="7080"/>
          <w:tab w:val="left" w:pos="7788"/>
          <w:tab w:val="left" w:pos="8496"/>
        </w:tabs>
        <w:ind w:left="4347" w:hanging="3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5BEFE6E">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8496"/>
        </w:tabs>
        <w:ind w:left="507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BF2D1F2">
      <w:start w:val="1"/>
      <w:numFmt w:val="lowerLetter"/>
      <w:lvlText w:val="%8."/>
      <w:lvlJc w:val="left"/>
      <w:pPr>
        <w:tabs>
          <w:tab w:val="left" w:pos="1416"/>
          <w:tab w:val="left" w:pos="2124"/>
          <w:tab w:val="left" w:pos="2832"/>
          <w:tab w:val="left" w:pos="3540"/>
          <w:tab w:val="left" w:pos="4248"/>
          <w:tab w:val="left" w:pos="4956"/>
          <w:tab w:val="left" w:pos="6372"/>
          <w:tab w:val="left" w:pos="7080"/>
          <w:tab w:val="left" w:pos="7788"/>
          <w:tab w:val="left" w:pos="8496"/>
        </w:tabs>
        <w:ind w:left="5793" w:hanging="39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0601F08">
      <w:start w:val="1"/>
      <w:numFmt w:val="lowerRoman"/>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6507" w:hanging="3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7E542A93"/>
    <w:multiLevelType w:val="hybridMultilevel"/>
    <w:tmpl w:val="333028EE"/>
    <w:numStyleLink w:val="ImportedStyle52"/>
  </w:abstractNum>
  <w:abstractNum w:abstractNumId="86" w15:restartNumberingAfterBreak="0">
    <w:nsid w:val="7EC236D7"/>
    <w:multiLevelType w:val="hybridMultilevel"/>
    <w:tmpl w:val="24ECFF24"/>
    <w:styleLink w:val="ImportedStyle75"/>
    <w:lvl w:ilvl="0" w:tplc="A2E25F56">
      <w:start w:val="1"/>
      <w:numFmt w:val="decimal"/>
      <w:suff w:val="nothing"/>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B5A3538">
      <w:start w:val="1"/>
      <w:numFmt w:val="lowerLetter"/>
      <w:suff w:val="nothing"/>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1167E32">
      <w:start w:val="1"/>
      <w:numFmt w:val="lowerRoman"/>
      <w:lvlText w:val="%3."/>
      <w:lvlJc w:val="left"/>
      <w:pPr>
        <w:tabs>
          <w:tab w:val="num" w:pos="1722"/>
        </w:tabs>
        <w:ind w:left="1962" w:hanging="45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F2663C0">
      <w:start w:val="1"/>
      <w:numFmt w:val="decimal"/>
      <w:suff w:val="nothing"/>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BE6AD4C">
      <w:start w:val="1"/>
      <w:numFmt w:val="lowerLetter"/>
      <w:lvlText w:val="%5."/>
      <w:lvlJc w:val="left"/>
      <w:pPr>
        <w:tabs>
          <w:tab w:val="num" w:pos="3146"/>
        </w:tabs>
        <w:ind w:left="3386" w:hanging="50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D489950">
      <w:start w:val="1"/>
      <w:numFmt w:val="lowerRoman"/>
      <w:suff w:val="nothing"/>
      <w:lvlText w:val="%6."/>
      <w:lvlJc w:val="left"/>
      <w:pPr>
        <w:ind w:left="403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BFED0E6">
      <w:start w:val="1"/>
      <w:numFmt w:val="decimal"/>
      <w:lvlText w:val="%7."/>
      <w:lvlJc w:val="left"/>
      <w:pPr>
        <w:tabs>
          <w:tab w:val="num" w:pos="4564"/>
        </w:tabs>
        <w:ind w:left="4804" w:hanging="4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1B68186">
      <w:start w:val="1"/>
      <w:numFmt w:val="lowerLetter"/>
      <w:lvlText w:val="%8."/>
      <w:lvlJc w:val="left"/>
      <w:pPr>
        <w:tabs>
          <w:tab w:val="num" w:pos="5273"/>
        </w:tabs>
        <w:ind w:left="551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5FE2B6E">
      <w:start w:val="1"/>
      <w:numFmt w:val="lowerRoman"/>
      <w:suff w:val="nothing"/>
      <w:lvlText w:val="%9."/>
      <w:lvlJc w:val="left"/>
      <w:pPr>
        <w:ind w:left="619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2083484734">
    <w:abstractNumId w:val="84"/>
  </w:num>
  <w:num w:numId="2" w16cid:durableId="1199195798">
    <w:abstractNumId w:val="42"/>
  </w:num>
  <w:num w:numId="3" w16cid:durableId="816148651">
    <w:abstractNumId w:val="46"/>
  </w:num>
  <w:num w:numId="4" w16cid:durableId="249657404">
    <w:abstractNumId w:val="75"/>
  </w:num>
  <w:num w:numId="5" w16cid:durableId="1443569613">
    <w:abstractNumId w:val="8"/>
  </w:num>
  <w:num w:numId="6" w16cid:durableId="1779133016">
    <w:abstractNumId w:val="8"/>
    <w:lvlOverride w:ilvl="0">
      <w:startOverride w:val="4"/>
    </w:lvlOverride>
  </w:num>
  <w:num w:numId="7" w16cid:durableId="543561301">
    <w:abstractNumId w:val="82"/>
  </w:num>
  <w:num w:numId="8" w16cid:durableId="1893036349">
    <w:abstractNumId w:val="78"/>
  </w:num>
  <w:num w:numId="9" w16cid:durableId="1405293682">
    <w:abstractNumId w:val="78"/>
    <w:lvlOverride w:ilvl="0">
      <w:startOverride w:val="5"/>
    </w:lvlOverride>
  </w:num>
  <w:num w:numId="10" w16cid:durableId="1138648983">
    <w:abstractNumId w:val="8"/>
    <w:lvlOverride w:ilvl="0">
      <w:startOverride w:val="5"/>
    </w:lvlOverride>
  </w:num>
  <w:num w:numId="11" w16cid:durableId="1628046316">
    <w:abstractNumId w:val="40"/>
  </w:num>
  <w:num w:numId="12" w16cid:durableId="830097005">
    <w:abstractNumId w:val="22"/>
  </w:num>
  <w:num w:numId="13" w16cid:durableId="348483942">
    <w:abstractNumId w:val="59"/>
  </w:num>
  <w:num w:numId="14" w16cid:durableId="794299709">
    <w:abstractNumId w:val="45"/>
  </w:num>
  <w:num w:numId="15" w16cid:durableId="681005588">
    <w:abstractNumId w:val="22"/>
    <w:lvlOverride w:ilvl="0">
      <w:startOverride w:val="2"/>
    </w:lvlOverride>
  </w:num>
  <w:num w:numId="16" w16cid:durableId="1328826564">
    <w:abstractNumId w:val="55"/>
  </w:num>
  <w:num w:numId="17" w16cid:durableId="1090127467">
    <w:abstractNumId w:val="32"/>
  </w:num>
  <w:num w:numId="18" w16cid:durableId="1645039610">
    <w:abstractNumId w:val="79"/>
  </w:num>
  <w:num w:numId="19" w16cid:durableId="1827545794">
    <w:abstractNumId w:val="28"/>
  </w:num>
  <w:num w:numId="20" w16cid:durableId="551111305">
    <w:abstractNumId w:val="58"/>
  </w:num>
  <w:num w:numId="21" w16cid:durableId="1034502969">
    <w:abstractNumId w:val="36"/>
  </w:num>
  <w:num w:numId="22" w16cid:durableId="386687507">
    <w:abstractNumId w:val="71"/>
  </w:num>
  <w:num w:numId="23" w16cid:durableId="870999883">
    <w:abstractNumId w:val="85"/>
  </w:num>
  <w:num w:numId="24" w16cid:durableId="2120248572">
    <w:abstractNumId w:val="0"/>
  </w:num>
  <w:num w:numId="25" w16cid:durableId="1129931753">
    <w:abstractNumId w:val="53"/>
  </w:num>
  <w:num w:numId="26" w16cid:durableId="654796325">
    <w:abstractNumId w:val="53"/>
    <w:lvlOverride w:ilvl="0">
      <w:lvl w:ilvl="0" w:tplc="84B227C2">
        <w:start w:val="1"/>
        <w:numFmt w:val="decimal"/>
        <w:suff w:val="nothing"/>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38E1F54">
        <w:start w:val="1"/>
        <w:numFmt w:val="lowerLetter"/>
        <w:suff w:val="nothing"/>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948AA0C">
        <w:start w:val="1"/>
        <w:numFmt w:val="lowerRoman"/>
        <w:lvlText w:val="%3."/>
        <w:lvlJc w:val="left"/>
        <w:pPr>
          <w:tabs>
            <w:tab w:val="num" w:pos="2431"/>
          </w:tabs>
          <w:ind w:left="2671" w:hanging="4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4D0E540">
        <w:start w:val="1"/>
        <w:numFmt w:val="decimal"/>
        <w:lvlText w:val="%4."/>
        <w:lvlJc w:val="left"/>
        <w:pPr>
          <w:tabs>
            <w:tab w:val="num" w:pos="3146"/>
          </w:tabs>
          <w:ind w:left="3386" w:hanging="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A26841C">
        <w:start w:val="1"/>
        <w:numFmt w:val="lowerLetter"/>
        <w:lvlText w:val="%5."/>
        <w:lvlJc w:val="left"/>
        <w:pPr>
          <w:tabs>
            <w:tab w:val="num" w:pos="3855"/>
          </w:tabs>
          <w:ind w:left="4095" w:hanging="4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BD21F76">
        <w:start w:val="1"/>
        <w:numFmt w:val="lowerRoman"/>
        <w:suff w:val="nothing"/>
        <w:lvlText w:val="%6."/>
        <w:lvlJc w:val="left"/>
        <w:pPr>
          <w:ind w:left="47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91460A2">
        <w:start w:val="1"/>
        <w:numFmt w:val="decimal"/>
        <w:lvlText w:val="%7."/>
        <w:lvlJc w:val="left"/>
        <w:pPr>
          <w:tabs>
            <w:tab w:val="num" w:pos="5273"/>
          </w:tabs>
          <w:ind w:left="5513" w:hanging="4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B9836C2">
        <w:start w:val="1"/>
        <w:numFmt w:val="lowerLetter"/>
        <w:lvlText w:val="%8."/>
        <w:lvlJc w:val="left"/>
        <w:pPr>
          <w:tabs>
            <w:tab w:val="num" w:pos="5983"/>
          </w:tabs>
          <w:ind w:left="6223" w:hanging="4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B6E4156">
        <w:start w:val="1"/>
        <w:numFmt w:val="lowerRoman"/>
        <w:suff w:val="nothing"/>
        <w:lvlText w:val="%9."/>
        <w:lvlJc w:val="left"/>
        <w:pPr>
          <w:ind w:left="69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1197812729">
    <w:abstractNumId w:val="85"/>
    <w:lvlOverride w:ilvl="0">
      <w:startOverride w:val="3"/>
    </w:lvlOverride>
  </w:num>
  <w:num w:numId="28" w16cid:durableId="891235028">
    <w:abstractNumId w:val="76"/>
  </w:num>
  <w:num w:numId="29" w16cid:durableId="1353334089">
    <w:abstractNumId w:val="27"/>
  </w:num>
  <w:num w:numId="30" w16cid:durableId="1357193899">
    <w:abstractNumId w:val="56"/>
  </w:num>
  <w:num w:numId="31" w16cid:durableId="1041856839">
    <w:abstractNumId w:val="44"/>
  </w:num>
  <w:num w:numId="32" w16cid:durableId="1740861585">
    <w:abstractNumId w:val="14"/>
  </w:num>
  <w:num w:numId="33" w16cid:durableId="771172970">
    <w:abstractNumId w:val="18"/>
  </w:num>
  <w:num w:numId="34" w16cid:durableId="805661753">
    <w:abstractNumId w:val="44"/>
    <w:lvlOverride w:ilvl="0">
      <w:startOverride w:val="2"/>
    </w:lvlOverride>
  </w:num>
  <w:num w:numId="35" w16cid:durableId="932787438">
    <w:abstractNumId w:val="27"/>
    <w:lvlOverride w:ilvl="0">
      <w:startOverride w:val="3"/>
    </w:lvlOverride>
  </w:num>
  <w:num w:numId="36" w16cid:durableId="1250114866">
    <w:abstractNumId w:val="67"/>
  </w:num>
  <w:num w:numId="37" w16cid:durableId="1834370262">
    <w:abstractNumId w:val="63"/>
  </w:num>
  <w:num w:numId="38" w16cid:durableId="1640450778">
    <w:abstractNumId w:val="27"/>
    <w:lvlOverride w:ilvl="0">
      <w:startOverride w:val="10"/>
    </w:lvlOverride>
  </w:num>
  <w:num w:numId="39" w16cid:durableId="939725114">
    <w:abstractNumId w:val="29"/>
  </w:num>
  <w:num w:numId="40" w16cid:durableId="424040000">
    <w:abstractNumId w:val="66"/>
  </w:num>
  <w:num w:numId="41" w16cid:durableId="1251617757">
    <w:abstractNumId w:val="27"/>
    <w:lvlOverride w:ilvl="0">
      <w:startOverride w:val="13"/>
    </w:lvlOverride>
  </w:num>
  <w:num w:numId="42" w16cid:durableId="945968918">
    <w:abstractNumId w:val="72"/>
  </w:num>
  <w:num w:numId="43" w16cid:durableId="508570624">
    <w:abstractNumId w:val="73"/>
  </w:num>
  <w:num w:numId="44" w16cid:durableId="962811883">
    <w:abstractNumId w:val="41"/>
  </w:num>
  <w:num w:numId="45" w16cid:durableId="327904238">
    <w:abstractNumId w:val="68"/>
  </w:num>
  <w:num w:numId="46" w16cid:durableId="408385725">
    <w:abstractNumId w:val="73"/>
    <w:lvlOverride w:ilvl="0">
      <w:startOverride w:val="3"/>
    </w:lvlOverride>
  </w:num>
  <w:num w:numId="47" w16cid:durableId="657078379">
    <w:abstractNumId w:val="74"/>
  </w:num>
  <w:num w:numId="48" w16cid:durableId="736320718">
    <w:abstractNumId w:val="33"/>
  </w:num>
  <w:num w:numId="49" w16cid:durableId="449053667">
    <w:abstractNumId w:val="25"/>
  </w:num>
  <w:num w:numId="50" w16cid:durableId="995719246">
    <w:abstractNumId w:val="39"/>
  </w:num>
  <w:num w:numId="51" w16cid:durableId="1408377422">
    <w:abstractNumId w:val="33"/>
    <w:lvlOverride w:ilvl="0">
      <w:startOverride w:val="2"/>
    </w:lvlOverride>
  </w:num>
  <w:num w:numId="52" w16cid:durableId="2040162442">
    <w:abstractNumId w:val="2"/>
  </w:num>
  <w:num w:numId="53" w16cid:durableId="1007175141">
    <w:abstractNumId w:val="47"/>
  </w:num>
  <w:num w:numId="54" w16cid:durableId="721682659">
    <w:abstractNumId w:val="24"/>
  </w:num>
  <w:num w:numId="55" w16cid:durableId="598148683">
    <w:abstractNumId w:val="15"/>
  </w:num>
  <w:num w:numId="56" w16cid:durableId="255863984">
    <w:abstractNumId w:val="12"/>
  </w:num>
  <w:num w:numId="57" w16cid:durableId="403374323">
    <w:abstractNumId w:val="80"/>
  </w:num>
  <w:num w:numId="58" w16cid:durableId="1546327131">
    <w:abstractNumId w:val="15"/>
    <w:lvlOverride w:ilvl="0">
      <w:startOverride w:val="2"/>
    </w:lvlOverride>
  </w:num>
  <w:num w:numId="59" w16cid:durableId="465052548">
    <w:abstractNumId w:val="47"/>
    <w:lvlOverride w:ilvl="0">
      <w:startOverride w:val="4"/>
    </w:lvlOverride>
  </w:num>
  <w:num w:numId="60" w16cid:durableId="1179543309">
    <w:abstractNumId w:val="7"/>
  </w:num>
  <w:num w:numId="61" w16cid:durableId="874268320">
    <w:abstractNumId w:val="26"/>
  </w:num>
  <w:num w:numId="62" w16cid:durableId="1481456403">
    <w:abstractNumId w:val="47"/>
    <w:lvlOverride w:ilvl="0">
      <w:startOverride w:val="10"/>
    </w:lvlOverride>
  </w:num>
  <w:num w:numId="63" w16cid:durableId="1493912045">
    <w:abstractNumId w:val="17"/>
  </w:num>
  <w:num w:numId="64" w16cid:durableId="1216504092">
    <w:abstractNumId w:val="19"/>
  </w:num>
  <w:num w:numId="65" w16cid:durableId="1124734803">
    <w:abstractNumId w:val="34"/>
  </w:num>
  <w:num w:numId="66" w16cid:durableId="254169420">
    <w:abstractNumId w:val="54"/>
  </w:num>
  <w:num w:numId="67" w16cid:durableId="754401480">
    <w:abstractNumId w:val="19"/>
    <w:lvlOverride w:ilvl="0">
      <w:startOverride w:val="2"/>
    </w:lvlOverride>
  </w:num>
  <w:num w:numId="68" w16cid:durableId="736900952">
    <w:abstractNumId w:val="51"/>
  </w:num>
  <w:num w:numId="69" w16cid:durableId="1609702323">
    <w:abstractNumId w:val="31"/>
  </w:num>
  <w:num w:numId="70" w16cid:durableId="1722484912">
    <w:abstractNumId w:val="83"/>
  </w:num>
  <w:num w:numId="71" w16cid:durableId="1875072522">
    <w:abstractNumId w:val="13"/>
  </w:num>
  <w:num w:numId="72" w16cid:durableId="297228134">
    <w:abstractNumId w:val="20"/>
  </w:num>
  <w:num w:numId="73" w16cid:durableId="636569245">
    <w:abstractNumId w:val="37"/>
  </w:num>
  <w:num w:numId="74" w16cid:durableId="728118439">
    <w:abstractNumId w:val="11"/>
  </w:num>
  <w:num w:numId="75" w16cid:durableId="883904422">
    <w:abstractNumId w:val="70"/>
  </w:num>
  <w:num w:numId="76" w16cid:durableId="1169172376">
    <w:abstractNumId w:val="48"/>
    <w:lvlOverride w:ilvl="0">
      <w:startOverride w:val="1"/>
      <w:lvl w:ilvl="0" w:tplc="722EDEE8">
        <w:start w:val="1"/>
        <w:numFmt w:val="decimal"/>
        <w:lvlText w:val="%1."/>
        <w:lvlJc w:val="left"/>
        <w:pPr>
          <w:tabs>
            <w:tab w:val="num" w:pos="568"/>
          </w:tabs>
          <w:ind w:left="71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6BCA53E">
        <w:start w:val="1"/>
        <w:numFmt w:val="lowerLetter"/>
        <w:lvlText w:val="%2."/>
        <w:lvlJc w:val="left"/>
        <w:pPr>
          <w:tabs>
            <w:tab w:val="left" w:pos="568"/>
            <w:tab w:val="num" w:pos="1296"/>
          </w:tabs>
          <w:ind w:left="1445"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E8C912E">
        <w:start w:val="1"/>
        <w:numFmt w:val="lowerRoman"/>
        <w:suff w:val="nothing"/>
        <w:lvlText w:val="%3."/>
        <w:lvlJc w:val="left"/>
        <w:pPr>
          <w:tabs>
            <w:tab w:val="left" w:pos="568"/>
          </w:tabs>
          <w:ind w:left="2136" w:hanging="2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C1CD8C6">
        <w:start w:val="1"/>
        <w:numFmt w:val="decimal"/>
        <w:lvlText w:val="%4."/>
        <w:lvlJc w:val="left"/>
        <w:pPr>
          <w:tabs>
            <w:tab w:val="left" w:pos="568"/>
            <w:tab w:val="num" w:pos="2714"/>
          </w:tabs>
          <w:ind w:left="2863"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6BC70A0">
        <w:start w:val="1"/>
        <w:numFmt w:val="lowerLetter"/>
        <w:suff w:val="nothing"/>
        <w:lvlText w:val="%5."/>
        <w:lvlJc w:val="left"/>
        <w:pPr>
          <w:tabs>
            <w:tab w:val="left" w:pos="568"/>
          </w:tabs>
          <w:ind w:left="3506" w:hanging="2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7784CD6">
        <w:start w:val="1"/>
        <w:numFmt w:val="lowerRoman"/>
        <w:lvlText w:val="%6."/>
        <w:lvlJc w:val="left"/>
        <w:pPr>
          <w:tabs>
            <w:tab w:val="left" w:pos="568"/>
            <w:tab w:val="num" w:pos="4281"/>
          </w:tabs>
          <w:ind w:left="4430" w:hanging="4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62EE9E8">
        <w:start w:val="1"/>
        <w:numFmt w:val="decimal"/>
        <w:suff w:val="nothing"/>
        <w:lvlText w:val="%7."/>
        <w:lvlJc w:val="left"/>
        <w:pPr>
          <w:tabs>
            <w:tab w:val="left" w:pos="568"/>
          </w:tabs>
          <w:ind w:left="4946" w:hanging="2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842D9A8">
        <w:start w:val="1"/>
        <w:numFmt w:val="lowerLetter"/>
        <w:suff w:val="nothing"/>
        <w:lvlText w:val="%8."/>
        <w:lvlJc w:val="left"/>
        <w:pPr>
          <w:tabs>
            <w:tab w:val="left" w:pos="568"/>
          </w:tabs>
          <w:ind w:left="5666" w:hanging="2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58412C4">
        <w:start w:val="1"/>
        <w:numFmt w:val="lowerRoman"/>
        <w:lvlText w:val="%9."/>
        <w:lvlJc w:val="left"/>
        <w:pPr>
          <w:tabs>
            <w:tab w:val="left" w:pos="568"/>
            <w:tab w:val="num" w:pos="6408"/>
          </w:tabs>
          <w:ind w:left="6557" w:hanging="3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7" w16cid:durableId="755636529">
    <w:abstractNumId w:val="70"/>
    <w:lvlOverride w:ilvl="0">
      <w:startOverride w:val="4"/>
      <w:lvl w:ilvl="0" w:tplc="F5ECE37A">
        <w:start w:val="4"/>
        <w:numFmt w:val="decimal"/>
        <w:suff w:val="nothing"/>
        <w:lvlText w:val="(%1)"/>
        <w:lvlJc w:val="left"/>
        <w:pPr>
          <w:ind w:left="360" w:hanging="360"/>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Override>
    <w:lvlOverride w:ilvl="1">
      <w:startOverride w:val="1"/>
      <w:lvl w:ilvl="1" w:tplc="61FC7DCA">
        <w:start w:val="1"/>
        <w:numFmt w:val="lowerLetter"/>
        <w:lvlText w:val="%2."/>
        <w:lvlJc w:val="left"/>
        <w:pPr>
          <w:tabs>
            <w:tab w:val="num" w:pos="1296"/>
          </w:tabs>
          <w:ind w:left="1523" w:hanging="443"/>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Override>
    <w:lvlOverride w:ilvl="2">
      <w:startOverride w:val="1"/>
      <w:lvl w:ilvl="2" w:tplc="377AB948">
        <w:start w:val="1"/>
        <w:numFmt w:val="lowerRoman"/>
        <w:suff w:val="nothing"/>
        <w:lvlText w:val="%3."/>
        <w:lvlJc w:val="left"/>
        <w:pPr>
          <w:ind w:left="2230" w:hanging="360"/>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Override>
    <w:lvlOverride w:ilvl="3">
      <w:startOverride w:val="1"/>
      <w:lvl w:ilvl="3" w:tplc="AC64199C">
        <w:start w:val="1"/>
        <w:numFmt w:val="decimal"/>
        <w:suff w:val="nothing"/>
        <w:lvlText w:val="%4."/>
        <w:lvlJc w:val="left"/>
        <w:pPr>
          <w:ind w:left="2941" w:hanging="421"/>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Override>
    <w:lvlOverride w:ilvl="4">
      <w:startOverride w:val="1"/>
      <w:lvl w:ilvl="4" w:tplc="EED4F194">
        <w:start w:val="1"/>
        <w:numFmt w:val="lowerLetter"/>
        <w:suff w:val="nothing"/>
        <w:lvlText w:val="%5."/>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Override>
    <w:lvlOverride w:ilvl="5">
      <w:startOverride w:val="1"/>
      <w:lvl w:ilvl="5" w:tplc="6DEEA098">
        <w:start w:val="1"/>
        <w:numFmt w:val="lowerRoman"/>
        <w:lvlText w:val="%6."/>
        <w:lvlJc w:val="left"/>
        <w:pPr>
          <w:tabs>
            <w:tab w:val="num" w:pos="4281"/>
          </w:tabs>
          <w:ind w:left="4508" w:hanging="478"/>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Override>
    <w:lvlOverride w:ilvl="6">
      <w:startOverride w:val="1"/>
      <w:lvl w:ilvl="6" w:tplc="57049052">
        <w:start w:val="1"/>
        <w:numFmt w:val="decimal"/>
        <w:suff w:val="nothing"/>
        <w:lvlText w:val="%7."/>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Override>
    <w:lvlOverride w:ilvl="7">
      <w:startOverride w:val="1"/>
      <w:lvl w:ilvl="7" w:tplc="29180BA4">
        <w:start w:val="1"/>
        <w:numFmt w:val="lowerLetter"/>
        <w:suff w:val="nothing"/>
        <w:lvlText w:val="%8."/>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Override>
    <w:lvlOverride w:ilvl="8">
      <w:startOverride w:val="1"/>
      <w:lvl w:ilvl="8" w:tplc="09B60CE8">
        <w:start w:val="1"/>
        <w:numFmt w:val="lowerRoman"/>
        <w:lvlText w:val="%9."/>
        <w:lvlJc w:val="left"/>
        <w:pPr>
          <w:tabs>
            <w:tab w:val="num" w:pos="6408"/>
          </w:tabs>
          <w:ind w:left="6635" w:hanging="445"/>
        </w:pPr>
        <w:rPr>
          <w:rFonts w:ascii="Helvetica Light" w:eastAsia="Helvetica Light" w:hAnsi="Helvetica Light" w:cs="Helvetica Light"/>
          <w:b w:val="0"/>
          <w:bCs w:val="0"/>
          <w:i w:val="0"/>
          <w:iCs w:val="0"/>
          <w:caps w:val="0"/>
          <w:smallCaps w:val="0"/>
          <w:strike w:val="0"/>
          <w:dstrike w:val="0"/>
          <w:outline w:val="0"/>
          <w:emboss w:val="0"/>
          <w:imprint w:val="0"/>
          <w:color w:val="414145"/>
          <w:spacing w:val="0"/>
          <w:w w:val="100"/>
          <w:kern w:val="0"/>
          <w:position w:val="0"/>
          <w:highlight w:val="none"/>
          <w:vertAlign w:val="baseline"/>
        </w:rPr>
      </w:lvl>
    </w:lvlOverride>
  </w:num>
  <w:num w:numId="78" w16cid:durableId="392000083">
    <w:abstractNumId w:val="43"/>
  </w:num>
  <w:num w:numId="79" w16cid:durableId="524562153">
    <w:abstractNumId w:val="3"/>
  </w:num>
  <w:num w:numId="80" w16cid:durableId="1579903251">
    <w:abstractNumId w:val="86"/>
  </w:num>
  <w:num w:numId="81" w16cid:durableId="1468550053">
    <w:abstractNumId w:val="65"/>
  </w:num>
  <w:num w:numId="82" w16cid:durableId="943461556">
    <w:abstractNumId w:val="6"/>
  </w:num>
  <w:num w:numId="83" w16cid:durableId="37827108">
    <w:abstractNumId w:val="62"/>
  </w:num>
  <w:num w:numId="84" w16cid:durableId="1200896238">
    <w:abstractNumId w:val="1"/>
  </w:num>
  <w:num w:numId="85" w16cid:durableId="1221790769">
    <w:abstractNumId w:val="9"/>
  </w:num>
  <w:num w:numId="86" w16cid:durableId="1396978071">
    <w:abstractNumId w:val="60"/>
  </w:num>
  <w:num w:numId="87" w16cid:durableId="413943380">
    <w:abstractNumId w:val="52"/>
  </w:num>
  <w:num w:numId="88" w16cid:durableId="1321421695">
    <w:abstractNumId w:val="30"/>
  </w:num>
  <w:num w:numId="89" w16cid:durableId="224075696">
    <w:abstractNumId w:val="38"/>
  </w:num>
  <w:num w:numId="90" w16cid:durableId="1072316696">
    <w:abstractNumId w:val="52"/>
    <w:lvlOverride w:ilvl="0">
      <w:startOverride w:val="2"/>
    </w:lvlOverride>
  </w:num>
  <w:num w:numId="91" w16cid:durableId="1461805479">
    <w:abstractNumId w:val="81"/>
  </w:num>
  <w:num w:numId="92" w16cid:durableId="120417422">
    <w:abstractNumId w:val="77"/>
  </w:num>
  <w:num w:numId="93" w16cid:durableId="1390690344">
    <w:abstractNumId w:val="64"/>
  </w:num>
  <w:num w:numId="94" w16cid:durableId="2018843690">
    <w:abstractNumId w:val="21"/>
  </w:num>
  <w:num w:numId="95" w16cid:durableId="765729118">
    <w:abstractNumId w:val="23"/>
  </w:num>
  <w:num w:numId="96" w16cid:durableId="1676834987">
    <w:abstractNumId w:val="50"/>
  </w:num>
  <w:num w:numId="97" w16cid:durableId="2101439471">
    <w:abstractNumId w:val="5"/>
  </w:num>
  <w:num w:numId="98" w16cid:durableId="275984369">
    <w:abstractNumId w:val="69"/>
  </w:num>
  <w:num w:numId="99" w16cid:durableId="1751346092">
    <w:abstractNumId w:val="57"/>
  </w:num>
  <w:num w:numId="100" w16cid:durableId="1629236807">
    <w:abstractNumId w:val="35"/>
  </w:num>
  <w:num w:numId="101" w16cid:durableId="482936778">
    <w:abstractNumId w:val="10"/>
  </w:num>
  <w:num w:numId="102" w16cid:durableId="2071809121">
    <w:abstractNumId w:val="4"/>
  </w:num>
  <w:num w:numId="103" w16cid:durableId="1694066315">
    <w:abstractNumId w:val="16"/>
  </w:num>
  <w:num w:numId="104" w16cid:durableId="624654791">
    <w:abstractNumId w:val="61"/>
  </w:num>
  <w:num w:numId="105" w16cid:durableId="226190906">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03"/>
    <w:rsid w:val="001136FF"/>
    <w:rsid w:val="001B7C93"/>
    <w:rsid w:val="0024411F"/>
    <w:rsid w:val="00497463"/>
    <w:rsid w:val="00514E03"/>
    <w:rsid w:val="006A1625"/>
    <w:rsid w:val="00952D13"/>
    <w:rsid w:val="00A0398E"/>
    <w:rsid w:val="00A80719"/>
    <w:rsid w:val="00B94A8F"/>
    <w:rsid w:val="00C47BBC"/>
    <w:rsid w:val="00D6167C"/>
    <w:rsid w:val="00DA04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B726"/>
  <w15:chartTrackingRefBased/>
  <w15:docId w15:val="{57152D99-1C9D-49D4-9D27-BFDE21D5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14E03"/>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Naslov2">
    <w:name w:val="heading 2"/>
    <w:next w:val="Normal"/>
    <w:link w:val="Naslov2Char"/>
    <w:uiPriority w:val="9"/>
    <w:unhideWhenUsed/>
    <w:qFormat/>
    <w:rsid w:val="0024411F"/>
    <w:pPr>
      <w:keepNext/>
      <w:pBdr>
        <w:top w:val="nil"/>
        <w:left w:val="nil"/>
        <w:bottom w:val="nil"/>
        <w:right w:val="nil"/>
        <w:between w:val="nil"/>
        <w:bar w:val="nil"/>
      </w:pBdr>
      <w:suppressAutoHyphens/>
      <w:spacing w:after="0" w:line="240" w:lineRule="auto"/>
      <w:outlineLvl w:val="1"/>
    </w:pPr>
    <w:rPr>
      <w:rFonts w:ascii="Times New Roman" w:eastAsia="Arial Unicode MS" w:hAnsi="Times New Roman" w:cs="Arial Unicode MS"/>
      <w:b/>
      <w:bCs/>
      <w:color w:val="000000"/>
      <w:kern w:val="0"/>
      <w:sz w:val="24"/>
      <w:szCs w:val="24"/>
      <w:u w:color="000000"/>
      <w:bdr w:val="nil"/>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rsid w:val="00A0398E"/>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hr-HR"/>
      <w14:ligatures w14:val="none"/>
    </w:rPr>
    <w:tblPr>
      <w:tblInd w:w="0" w:type="dxa"/>
      <w:tblCellMar>
        <w:top w:w="0" w:type="dxa"/>
        <w:left w:w="0" w:type="dxa"/>
        <w:bottom w:w="0" w:type="dxa"/>
        <w:right w:w="0" w:type="dxa"/>
      </w:tblCellMar>
    </w:tblPr>
  </w:style>
  <w:style w:type="character" w:customStyle="1" w:styleId="Bez">
    <w:name w:val="Bez"/>
    <w:rsid w:val="00A0398E"/>
  </w:style>
  <w:style w:type="paragraph" w:styleId="Odlomakpopisa">
    <w:name w:val="List Paragraph"/>
    <w:rsid w:val="00A0398E"/>
    <w:pPr>
      <w:pBdr>
        <w:top w:val="nil"/>
        <w:left w:val="nil"/>
        <w:bottom w:val="nil"/>
        <w:right w:val="nil"/>
        <w:between w:val="nil"/>
        <w:bar w:val="nil"/>
      </w:pBdr>
      <w:suppressAutoHyphens/>
      <w:spacing w:after="0" w:line="240" w:lineRule="auto"/>
      <w:ind w:left="708"/>
      <w:outlineLvl w:val="0"/>
    </w:pPr>
    <w:rPr>
      <w:rFonts w:ascii="Times New Roman" w:eastAsia="Arial Unicode MS" w:hAnsi="Times New Roman" w:cs="Arial Unicode MS"/>
      <w:color w:val="000000"/>
      <w:kern w:val="0"/>
      <w:sz w:val="24"/>
      <w:szCs w:val="24"/>
      <w:u w:color="000000"/>
      <w:bdr w:val="nil"/>
      <w:lang w:eastAsia="hr-HR"/>
      <w14:ligatures w14:val="none"/>
    </w:rPr>
  </w:style>
  <w:style w:type="numbering" w:customStyle="1" w:styleId="ImportedStyle73">
    <w:name w:val="Imported Style 73"/>
    <w:rsid w:val="00A0398E"/>
    <w:pPr>
      <w:numPr>
        <w:numId w:val="1"/>
      </w:numPr>
    </w:pPr>
  </w:style>
  <w:style w:type="paragraph" w:styleId="Tekstfusnote">
    <w:name w:val="footnote text"/>
    <w:link w:val="TekstfusnoteChar"/>
    <w:rsid w:val="00A0398E"/>
    <w:pPr>
      <w:pBdr>
        <w:top w:val="nil"/>
        <w:left w:val="nil"/>
        <w:bottom w:val="nil"/>
        <w:right w:val="nil"/>
        <w:between w:val="nil"/>
        <w:bar w:val="nil"/>
      </w:pBdr>
      <w:spacing w:after="0" w:line="240" w:lineRule="auto"/>
    </w:pPr>
    <w:rPr>
      <w:rFonts w:ascii="Calibri" w:eastAsia="Calibri" w:hAnsi="Calibri" w:cs="Calibri"/>
      <w:color w:val="000000"/>
      <w:kern w:val="0"/>
      <w:sz w:val="20"/>
      <w:szCs w:val="20"/>
      <w:u w:color="000000"/>
      <w:bdr w:val="nil"/>
      <w:lang w:eastAsia="hr-HR"/>
      <w14:ligatures w14:val="none"/>
    </w:rPr>
  </w:style>
  <w:style w:type="character" w:customStyle="1" w:styleId="TekstfusnoteChar">
    <w:name w:val="Tekst fusnote Char"/>
    <w:basedOn w:val="Zadanifontodlomka"/>
    <w:link w:val="Tekstfusnote"/>
    <w:rsid w:val="00A0398E"/>
    <w:rPr>
      <w:rFonts w:ascii="Calibri" w:eastAsia="Calibri" w:hAnsi="Calibri" w:cs="Calibri"/>
      <w:color w:val="000000"/>
      <w:kern w:val="0"/>
      <w:sz w:val="20"/>
      <w:szCs w:val="20"/>
      <w:u w:color="000000"/>
      <w:bdr w:val="nil"/>
      <w:lang w:eastAsia="hr-HR"/>
      <w14:ligatures w14:val="none"/>
    </w:rPr>
  </w:style>
  <w:style w:type="paragraph" w:customStyle="1" w:styleId="box455020">
    <w:name w:val="box_455020"/>
    <w:rsid w:val="00A0398E"/>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kern w:val="0"/>
      <w:sz w:val="24"/>
      <w:szCs w:val="24"/>
      <w:u w:color="000000"/>
      <w:bdr w:val="nil"/>
      <w:lang w:eastAsia="hr-HR"/>
      <w14:ligatures w14:val="none"/>
    </w:rPr>
  </w:style>
  <w:style w:type="numbering" w:customStyle="1" w:styleId="ImportedStyle47">
    <w:name w:val="Imported Style 47"/>
    <w:rsid w:val="00A0398E"/>
    <w:pPr>
      <w:numPr>
        <w:numId w:val="2"/>
      </w:numPr>
    </w:pPr>
  </w:style>
  <w:style w:type="numbering" w:customStyle="1" w:styleId="ImportedStyle5">
    <w:name w:val="Imported Style 5"/>
    <w:rsid w:val="00A0398E"/>
    <w:pPr>
      <w:numPr>
        <w:numId w:val="4"/>
      </w:numPr>
    </w:pPr>
  </w:style>
  <w:style w:type="numbering" w:customStyle="1" w:styleId="ImportedStyle6">
    <w:name w:val="Imported Style 6"/>
    <w:rsid w:val="00A0398E"/>
    <w:pPr>
      <w:numPr>
        <w:numId w:val="7"/>
      </w:numPr>
    </w:pPr>
  </w:style>
  <w:style w:type="numbering" w:customStyle="1" w:styleId="ImportedStyle48">
    <w:name w:val="Imported Style 48"/>
    <w:rsid w:val="00A0398E"/>
    <w:pPr>
      <w:numPr>
        <w:numId w:val="11"/>
      </w:numPr>
    </w:pPr>
  </w:style>
  <w:style w:type="numbering" w:customStyle="1" w:styleId="ImportedStyle3">
    <w:name w:val="Imported Style 3"/>
    <w:rsid w:val="00A0398E"/>
    <w:pPr>
      <w:numPr>
        <w:numId w:val="13"/>
      </w:numPr>
    </w:pPr>
  </w:style>
  <w:style w:type="numbering" w:customStyle="1" w:styleId="ImportedStyle49">
    <w:name w:val="Imported Style 49"/>
    <w:rsid w:val="00A0398E"/>
    <w:pPr>
      <w:numPr>
        <w:numId w:val="16"/>
      </w:numPr>
    </w:pPr>
  </w:style>
  <w:style w:type="numbering" w:customStyle="1" w:styleId="ImportedStyle50">
    <w:name w:val="Imported Style 50"/>
    <w:rsid w:val="00A0398E"/>
    <w:pPr>
      <w:numPr>
        <w:numId w:val="18"/>
      </w:numPr>
    </w:pPr>
  </w:style>
  <w:style w:type="numbering" w:customStyle="1" w:styleId="ImportedStyle51">
    <w:name w:val="Imported Style 51"/>
    <w:rsid w:val="00A0398E"/>
    <w:pPr>
      <w:numPr>
        <w:numId w:val="20"/>
      </w:numPr>
    </w:pPr>
  </w:style>
  <w:style w:type="numbering" w:customStyle="1" w:styleId="ImportedStyle52">
    <w:name w:val="Imported Style 52"/>
    <w:rsid w:val="00A0398E"/>
    <w:pPr>
      <w:numPr>
        <w:numId w:val="22"/>
      </w:numPr>
    </w:pPr>
  </w:style>
  <w:style w:type="numbering" w:customStyle="1" w:styleId="ImportedStyle53">
    <w:name w:val="Imported Style 53"/>
    <w:rsid w:val="00A0398E"/>
    <w:pPr>
      <w:numPr>
        <w:numId w:val="24"/>
      </w:numPr>
    </w:pPr>
  </w:style>
  <w:style w:type="numbering" w:customStyle="1" w:styleId="ImportedStyle54">
    <w:name w:val="Imported Style 54"/>
    <w:rsid w:val="00A0398E"/>
    <w:pPr>
      <w:numPr>
        <w:numId w:val="28"/>
      </w:numPr>
    </w:pPr>
  </w:style>
  <w:style w:type="numbering" w:customStyle="1" w:styleId="ImportedStyle55">
    <w:name w:val="Imported Style 55"/>
    <w:rsid w:val="00A0398E"/>
    <w:pPr>
      <w:numPr>
        <w:numId w:val="30"/>
      </w:numPr>
    </w:pPr>
  </w:style>
  <w:style w:type="numbering" w:customStyle="1" w:styleId="ImportedStyle56">
    <w:name w:val="Imported Style 56"/>
    <w:rsid w:val="00A0398E"/>
    <w:pPr>
      <w:numPr>
        <w:numId w:val="32"/>
      </w:numPr>
    </w:pPr>
  </w:style>
  <w:style w:type="numbering" w:customStyle="1" w:styleId="ImportedStyle57">
    <w:name w:val="Imported Style 57"/>
    <w:rsid w:val="00A0398E"/>
    <w:pPr>
      <w:numPr>
        <w:numId w:val="36"/>
      </w:numPr>
    </w:pPr>
  </w:style>
  <w:style w:type="numbering" w:customStyle="1" w:styleId="ImportedStyle58">
    <w:name w:val="Imported Style 58"/>
    <w:rsid w:val="00A0398E"/>
    <w:pPr>
      <w:numPr>
        <w:numId w:val="39"/>
      </w:numPr>
    </w:pPr>
  </w:style>
  <w:style w:type="numbering" w:customStyle="1" w:styleId="ImportedStyle59">
    <w:name w:val="Imported Style 59"/>
    <w:rsid w:val="00A0398E"/>
    <w:pPr>
      <w:numPr>
        <w:numId w:val="42"/>
      </w:numPr>
    </w:pPr>
  </w:style>
  <w:style w:type="numbering" w:customStyle="1" w:styleId="ImportedStyle60">
    <w:name w:val="Imported Style 60"/>
    <w:rsid w:val="00A0398E"/>
    <w:pPr>
      <w:numPr>
        <w:numId w:val="44"/>
      </w:numPr>
    </w:pPr>
  </w:style>
  <w:style w:type="numbering" w:customStyle="1" w:styleId="ImportedStyle61">
    <w:name w:val="Imported Style 61"/>
    <w:rsid w:val="00A0398E"/>
    <w:pPr>
      <w:numPr>
        <w:numId w:val="47"/>
      </w:numPr>
    </w:pPr>
  </w:style>
  <w:style w:type="numbering" w:customStyle="1" w:styleId="ImportedStyle62">
    <w:name w:val="Imported Style 62"/>
    <w:rsid w:val="00A0398E"/>
    <w:pPr>
      <w:numPr>
        <w:numId w:val="49"/>
      </w:numPr>
    </w:pPr>
  </w:style>
  <w:style w:type="numbering" w:customStyle="1" w:styleId="ImportedStyle63">
    <w:name w:val="Imported Style 63"/>
    <w:rsid w:val="00A0398E"/>
    <w:pPr>
      <w:numPr>
        <w:numId w:val="52"/>
      </w:numPr>
    </w:pPr>
  </w:style>
  <w:style w:type="numbering" w:customStyle="1" w:styleId="ImportedStyle64">
    <w:name w:val="Imported Style 64"/>
    <w:rsid w:val="00A0398E"/>
    <w:pPr>
      <w:numPr>
        <w:numId w:val="54"/>
      </w:numPr>
    </w:pPr>
  </w:style>
  <w:style w:type="numbering" w:customStyle="1" w:styleId="ImportedStyle65">
    <w:name w:val="Imported Style 65"/>
    <w:rsid w:val="00A0398E"/>
    <w:pPr>
      <w:numPr>
        <w:numId w:val="56"/>
      </w:numPr>
    </w:pPr>
  </w:style>
  <w:style w:type="numbering" w:customStyle="1" w:styleId="ImportedStyle66">
    <w:name w:val="Imported Style 66"/>
    <w:rsid w:val="00A0398E"/>
    <w:pPr>
      <w:numPr>
        <w:numId w:val="60"/>
      </w:numPr>
    </w:pPr>
  </w:style>
  <w:style w:type="numbering" w:customStyle="1" w:styleId="ImportedStyle67">
    <w:name w:val="Imported Style 67"/>
    <w:rsid w:val="00A0398E"/>
    <w:pPr>
      <w:numPr>
        <w:numId w:val="63"/>
      </w:numPr>
    </w:pPr>
  </w:style>
  <w:style w:type="numbering" w:customStyle="1" w:styleId="ImportedStyle68">
    <w:name w:val="Imported Style 68"/>
    <w:rsid w:val="00A0398E"/>
    <w:pPr>
      <w:numPr>
        <w:numId w:val="65"/>
      </w:numPr>
    </w:pPr>
  </w:style>
  <w:style w:type="numbering" w:customStyle="1" w:styleId="ImportedStyle69">
    <w:name w:val="Imported Style 69"/>
    <w:rsid w:val="00A0398E"/>
    <w:pPr>
      <w:numPr>
        <w:numId w:val="68"/>
      </w:numPr>
    </w:pPr>
  </w:style>
  <w:style w:type="numbering" w:customStyle="1" w:styleId="ImportedStyle70">
    <w:name w:val="Imported Style 70"/>
    <w:rsid w:val="00A0398E"/>
    <w:pPr>
      <w:numPr>
        <w:numId w:val="70"/>
      </w:numPr>
    </w:pPr>
  </w:style>
  <w:style w:type="numbering" w:customStyle="1" w:styleId="ImportedStyle71">
    <w:name w:val="Imported Style 71"/>
    <w:rsid w:val="00A0398E"/>
    <w:pPr>
      <w:numPr>
        <w:numId w:val="72"/>
      </w:numPr>
    </w:pPr>
  </w:style>
  <w:style w:type="numbering" w:customStyle="1" w:styleId="ImportedStyle72">
    <w:name w:val="Imported Style 72"/>
    <w:rsid w:val="00A0398E"/>
    <w:pPr>
      <w:numPr>
        <w:numId w:val="74"/>
      </w:numPr>
    </w:pPr>
  </w:style>
  <w:style w:type="numbering" w:customStyle="1" w:styleId="ImportedStyle74">
    <w:name w:val="Imported Style 74"/>
    <w:rsid w:val="00A0398E"/>
    <w:pPr>
      <w:numPr>
        <w:numId w:val="78"/>
      </w:numPr>
    </w:pPr>
  </w:style>
  <w:style w:type="numbering" w:customStyle="1" w:styleId="ImportedStyle75">
    <w:name w:val="Imported Style 75"/>
    <w:rsid w:val="00A0398E"/>
    <w:pPr>
      <w:numPr>
        <w:numId w:val="80"/>
      </w:numPr>
    </w:pPr>
  </w:style>
  <w:style w:type="numbering" w:customStyle="1" w:styleId="ImportedStyle76">
    <w:name w:val="Imported Style 76"/>
    <w:rsid w:val="00A0398E"/>
    <w:pPr>
      <w:numPr>
        <w:numId w:val="82"/>
      </w:numPr>
    </w:pPr>
  </w:style>
  <w:style w:type="numbering" w:customStyle="1" w:styleId="ImportedStyle77">
    <w:name w:val="Imported Style 77"/>
    <w:rsid w:val="00A0398E"/>
    <w:pPr>
      <w:numPr>
        <w:numId w:val="84"/>
      </w:numPr>
    </w:pPr>
  </w:style>
  <w:style w:type="numbering" w:customStyle="1" w:styleId="ImportedStyle78">
    <w:name w:val="Imported Style 78"/>
    <w:rsid w:val="00A0398E"/>
    <w:pPr>
      <w:numPr>
        <w:numId w:val="86"/>
      </w:numPr>
    </w:pPr>
  </w:style>
  <w:style w:type="numbering" w:customStyle="1" w:styleId="ImportedStyle79">
    <w:name w:val="Imported Style 79"/>
    <w:rsid w:val="00A0398E"/>
    <w:pPr>
      <w:numPr>
        <w:numId w:val="88"/>
      </w:numPr>
    </w:pPr>
  </w:style>
  <w:style w:type="numbering" w:customStyle="1" w:styleId="ImportedStyle80">
    <w:name w:val="Imported Style 80"/>
    <w:rsid w:val="00A0398E"/>
    <w:pPr>
      <w:numPr>
        <w:numId w:val="91"/>
      </w:numPr>
    </w:pPr>
  </w:style>
  <w:style w:type="numbering" w:customStyle="1" w:styleId="ImportedStyle81">
    <w:name w:val="Imported Style 81"/>
    <w:rsid w:val="00A0398E"/>
    <w:pPr>
      <w:numPr>
        <w:numId w:val="93"/>
      </w:numPr>
    </w:pPr>
  </w:style>
  <w:style w:type="numbering" w:customStyle="1" w:styleId="ImportedStyle82">
    <w:name w:val="Imported Style 82"/>
    <w:rsid w:val="00A0398E"/>
    <w:pPr>
      <w:numPr>
        <w:numId w:val="95"/>
      </w:numPr>
    </w:pPr>
  </w:style>
  <w:style w:type="numbering" w:customStyle="1" w:styleId="ImportedStyle83">
    <w:name w:val="Imported Style 83"/>
    <w:rsid w:val="00A0398E"/>
    <w:pPr>
      <w:numPr>
        <w:numId w:val="97"/>
      </w:numPr>
    </w:pPr>
  </w:style>
  <w:style w:type="numbering" w:customStyle="1" w:styleId="ImportedStyle84">
    <w:name w:val="Imported Style 84"/>
    <w:rsid w:val="00A0398E"/>
    <w:pPr>
      <w:numPr>
        <w:numId w:val="99"/>
      </w:numPr>
    </w:pPr>
  </w:style>
  <w:style w:type="numbering" w:customStyle="1" w:styleId="ImportedStyle85">
    <w:name w:val="Imported Style 85"/>
    <w:rsid w:val="00A0398E"/>
    <w:pPr>
      <w:numPr>
        <w:numId w:val="101"/>
      </w:numPr>
    </w:pPr>
  </w:style>
  <w:style w:type="numbering" w:customStyle="1" w:styleId="ImportedStyle86">
    <w:name w:val="Imported Style 86"/>
    <w:rsid w:val="00A0398E"/>
    <w:pPr>
      <w:numPr>
        <w:numId w:val="103"/>
      </w:numPr>
    </w:pPr>
  </w:style>
  <w:style w:type="character" w:customStyle="1" w:styleId="Naslov2Char">
    <w:name w:val="Naslov 2 Char"/>
    <w:basedOn w:val="Zadanifontodlomka"/>
    <w:link w:val="Naslov2"/>
    <w:uiPriority w:val="9"/>
    <w:rsid w:val="0024411F"/>
    <w:rPr>
      <w:rFonts w:ascii="Times New Roman" w:eastAsia="Arial Unicode MS" w:hAnsi="Times New Roman" w:cs="Arial Unicode MS"/>
      <w:b/>
      <w:bCs/>
      <w:color w:val="000000"/>
      <w:kern w:val="0"/>
      <w:sz w:val="24"/>
      <w:szCs w:val="24"/>
      <w:u w:color="000000"/>
      <w:bdr w:val="nil"/>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22</Pages>
  <Words>8413</Words>
  <Characters>47959</Characters>
  <Application>Microsoft Office Word</Application>
  <DocSecurity>0</DocSecurity>
  <Lines>399</Lines>
  <Paragraphs>112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Tompojevci</dc:creator>
  <cp:keywords/>
  <dc:description/>
  <cp:lastModifiedBy>Općina Tompojevci</cp:lastModifiedBy>
  <cp:revision>4</cp:revision>
  <dcterms:created xsi:type="dcterms:W3CDTF">2023-08-02T06:48:00Z</dcterms:created>
  <dcterms:modified xsi:type="dcterms:W3CDTF">2023-08-02T07:57:00Z</dcterms:modified>
</cp:coreProperties>
</file>