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FBEE" w14:textId="7F6B27FC" w:rsidR="00661C75" w:rsidRDefault="00661C75" w:rsidP="00661C75">
      <w:pPr>
        <w:jc w:val="both"/>
        <w:rPr>
          <w:rFonts w:ascii="Times New Roman" w:hAnsi="Times New Roman" w:cs="Times New Roman"/>
        </w:rPr>
      </w:pPr>
      <w:r w:rsidRPr="00BB6B9C">
        <w:rPr>
          <w:rFonts w:ascii="Times New Roman" w:hAnsi="Times New Roman" w:cs="Times New Roman"/>
        </w:rPr>
        <w:t xml:space="preserve">Na temelju članka 17. </w:t>
      </w:r>
      <w:r w:rsidR="00BB6B9C" w:rsidRPr="00BB6B9C">
        <w:rPr>
          <w:rFonts w:ascii="Times New Roman" w:hAnsi="Times New Roman" w:cs="Times New Roman"/>
        </w:rPr>
        <w:t>st</w:t>
      </w:r>
      <w:r w:rsidR="00DA187A" w:rsidRPr="00BB6B9C">
        <w:rPr>
          <w:rFonts w:ascii="Times New Roman" w:hAnsi="Times New Roman" w:cs="Times New Roman"/>
        </w:rPr>
        <w:t xml:space="preserve">. 3. </w:t>
      </w:r>
      <w:r w:rsidRPr="00BB6B9C">
        <w:rPr>
          <w:rFonts w:ascii="Times New Roman" w:hAnsi="Times New Roman" w:cs="Times New Roman"/>
        </w:rPr>
        <w:t xml:space="preserve">Zakona o ublažavanju i uklanjanju posljedica prirodnih nepogoda („Narodne novine“ broj 16/19.) i članka 29. Statuta Općine Tompojevci  („Službeni vjesnik“ Vukovarsko-srijemske županije broj 04/21), Općinsko  vijeće Općine Tompojevci na </w:t>
      </w:r>
      <w:r w:rsidR="00566FE8">
        <w:rPr>
          <w:rFonts w:ascii="Times New Roman" w:hAnsi="Times New Roman" w:cs="Times New Roman"/>
        </w:rPr>
        <w:t>8</w:t>
      </w:r>
      <w:r w:rsidRPr="00BB6B9C">
        <w:rPr>
          <w:rFonts w:ascii="Times New Roman" w:hAnsi="Times New Roman" w:cs="Times New Roman"/>
        </w:rPr>
        <w:t xml:space="preserve">. sjednici održanoj dana </w:t>
      </w:r>
      <w:r w:rsidR="00566FE8">
        <w:rPr>
          <w:rFonts w:ascii="Times New Roman" w:hAnsi="Times New Roman" w:cs="Times New Roman"/>
        </w:rPr>
        <w:t>31</w:t>
      </w:r>
      <w:r w:rsidRPr="00BB6B9C">
        <w:rPr>
          <w:rFonts w:ascii="Times New Roman" w:hAnsi="Times New Roman" w:cs="Times New Roman"/>
        </w:rPr>
        <w:t>.</w:t>
      </w:r>
      <w:r w:rsidR="008570AA">
        <w:rPr>
          <w:rFonts w:ascii="Times New Roman" w:hAnsi="Times New Roman" w:cs="Times New Roman"/>
        </w:rPr>
        <w:t xml:space="preserve"> ožujka </w:t>
      </w:r>
      <w:r w:rsidRPr="00BB6B9C">
        <w:rPr>
          <w:rFonts w:ascii="Times New Roman" w:hAnsi="Times New Roman" w:cs="Times New Roman"/>
        </w:rPr>
        <w:t>202</w:t>
      </w:r>
      <w:r w:rsidR="00566FE8">
        <w:rPr>
          <w:rFonts w:ascii="Times New Roman" w:hAnsi="Times New Roman" w:cs="Times New Roman"/>
        </w:rPr>
        <w:t>2</w:t>
      </w:r>
      <w:r w:rsidRPr="00BB6B9C">
        <w:rPr>
          <w:rFonts w:ascii="Times New Roman" w:hAnsi="Times New Roman" w:cs="Times New Roman"/>
        </w:rPr>
        <w:t>. godine do</w:t>
      </w:r>
      <w:r w:rsidR="00BB6B9C" w:rsidRPr="00BB6B9C">
        <w:rPr>
          <w:rFonts w:ascii="Times New Roman" w:hAnsi="Times New Roman" w:cs="Times New Roman"/>
        </w:rPr>
        <w:t>nijelo je</w:t>
      </w:r>
    </w:p>
    <w:p w14:paraId="46D288AA" w14:textId="77777777" w:rsidR="00661C75" w:rsidRPr="00BB6B9C" w:rsidRDefault="00661C75" w:rsidP="00661C75">
      <w:pPr>
        <w:rPr>
          <w:rFonts w:ascii="Times New Roman" w:hAnsi="Times New Roman" w:cs="Times New Roman"/>
        </w:rPr>
      </w:pPr>
    </w:p>
    <w:p w14:paraId="15D1CC3C" w14:textId="77777777" w:rsidR="00661C75" w:rsidRPr="00BB6B9C" w:rsidRDefault="00661C75" w:rsidP="00661C75">
      <w:pPr>
        <w:spacing w:after="0"/>
        <w:jc w:val="center"/>
        <w:rPr>
          <w:rFonts w:ascii="Times New Roman" w:hAnsi="Times New Roman" w:cs="Times New Roman"/>
          <w:b/>
        </w:rPr>
      </w:pPr>
      <w:r w:rsidRPr="00BB6B9C">
        <w:rPr>
          <w:rFonts w:ascii="Times New Roman" w:hAnsi="Times New Roman" w:cs="Times New Roman"/>
          <w:b/>
        </w:rPr>
        <w:t xml:space="preserve">ODLUKU </w:t>
      </w:r>
    </w:p>
    <w:p w14:paraId="2C94D18C" w14:textId="49521D79" w:rsidR="00661C75" w:rsidRPr="00BB6B9C" w:rsidRDefault="00661C75" w:rsidP="00661C75">
      <w:pPr>
        <w:spacing w:after="0"/>
        <w:jc w:val="center"/>
        <w:rPr>
          <w:rFonts w:ascii="Times New Roman" w:hAnsi="Times New Roman" w:cs="Times New Roman"/>
          <w:b/>
        </w:rPr>
      </w:pPr>
      <w:r w:rsidRPr="00BB6B9C">
        <w:rPr>
          <w:rFonts w:ascii="Times New Roman" w:hAnsi="Times New Roman" w:cs="Times New Roman"/>
          <w:b/>
        </w:rPr>
        <w:t>o prihvaćanju Izvje</w:t>
      </w:r>
      <w:r w:rsidR="00BB6B9C" w:rsidRPr="00BB6B9C">
        <w:rPr>
          <w:rFonts w:ascii="Times New Roman" w:hAnsi="Times New Roman" w:cs="Times New Roman"/>
          <w:b/>
        </w:rPr>
        <w:t>šća</w:t>
      </w:r>
      <w:r w:rsidRPr="00BB6B9C">
        <w:rPr>
          <w:rFonts w:ascii="Times New Roman" w:hAnsi="Times New Roman" w:cs="Times New Roman"/>
          <w:b/>
        </w:rPr>
        <w:t xml:space="preserve"> o izvršenju  Plana djelovanja Općine Tompojevci </w:t>
      </w:r>
    </w:p>
    <w:p w14:paraId="1963E36A" w14:textId="5A9FBBE4" w:rsidR="00B464EE" w:rsidRPr="00BB6B9C" w:rsidRDefault="00661C75" w:rsidP="00661C75">
      <w:pPr>
        <w:spacing w:after="0"/>
        <w:jc w:val="center"/>
        <w:rPr>
          <w:rFonts w:ascii="Times New Roman" w:hAnsi="Times New Roman" w:cs="Times New Roman"/>
          <w:b/>
        </w:rPr>
      </w:pPr>
      <w:r w:rsidRPr="00BB6B9C">
        <w:rPr>
          <w:rFonts w:ascii="Times New Roman" w:hAnsi="Times New Roman" w:cs="Times New Roman"/>
          <w:b/>
        </w:rPr>
        <w:t>u području prirodnih nepogoda za 202</w:t>
      </w:r>
      <w:r w:rsidR="00566FE8">
        <w:rPr>
          <w:rFonts w:ascii="Times New Roman" w:hAnsi="Times New Roman" w:cs="Times New Roman"/>
          <w:b/>
        </w:rPr>
        <w:t>1</w:t>
      </w:r>
      <w:r w:rsidRPr="00BB6B9C">
        <w:rPr>
          <w:rFonts w:ascii="Times New Roman" w:hAnsi="Times New Roman" w:cs="Times New Roman"/>
          <w:b/>
        </w:rPr>
        <w:t>. godinu</w:t>
      </w:r>
    </w:p>
    <w:p w14:paraId="6269FB83" w14:textId="16E2C1BC" w:rsidR="00661C75" w:rsidRPr="00BB6B9C" w:rsidRDefault="00661C75" w:rsidP="00661C75">
      <w:pPr>
        <w:spacing w:after="0"/>
        <w:jc w:val="center"/>
        <w:rPr>
          <w:rFonts w:ascii="Times New Roman" w:hAnsi="Times New Roman" w:cs="Times New Roman"/>
          <w:b/>
        </w:rPr>
      </w:pPr>
    </w:p>
    <w:p w14:paraId="142F076A" w14:textId="77777777" w:rsidR="00661C75" w:rsidRPr="00BB6B9C" w:rsidRDefault="00661C75" w:rsidP="00661C75">
      <w:pPr>
        <w:spacing w:after="0"/>
        <w:jc w:val="center"/>
        <w:rPr>
          <w:rFonts w:ascii="Times New Roman" w:hAnsi="Times New Roman" w:cs="Times New Roman"/>
          <w:b/>
        </w:rPr>
      </w:pPr>
    </w:p>
    <w:p w14:paraId="28182364" w14:textId="77777777" w:rsidR="00B464EE" w:rsidRPr="00BB6B9C" w:rsidRDefault="00B464EE" w:rsidP="00B464EE">
      <w:pPr>
        <w:spacing w:after="0"/>
        <w:jc w:val="center"/>
        <w:rPr>
          <w:rFonts w:ascii="Times New Roman" w:hAnsi="Times New Roman" w:cs="Times New Roman"/>
          <w:b/>
        </w:rPr>
      </w:pPr>
    </w:p>
    <w:p w14:paraId="41126A8D" w14:textId="77777777" w:rsidR="00B464EE" w:rsidRPr="00BB6B9C" w:rsidRDefault="00B464EE" w:rsidP="00B464EE">
      <w:pPr>
        <w:spacing w:after="0"/>
        <w:jc w:val="center"/>
        <w:rPr>
          <w:rFonts w:ascii="Times New Roman" w:hAnsi="Times New Roman" w:cs="Times New Roman"/>
        </w:rPr>
      </w:pPr>
      <w:r w:rsidRPr="00BB6B9C">
        <w:rPr>
          <w:rFonts w:ascii="Times New Roman" w:hAnsi="Times New Roman" w:cs="Times New Roman"/>
          <w:b/>
        </w:rPr>
        <w:t>Članak 1.</w:t>
      </w:r>
    </w:p>
    <w:p w14:paraId="7A8E780A" w14:textId="77777777" w:rsidR="00B464EE" w:rsidRPr="00BB6B9C" w:rsidRDefault="00B464EE" w:rsidP="00B464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46A00926" w14:textId="4C8F7AF3" w:rsidR="00B464EE" w:rsidRPr="00BB6B9C" w:rsidRDefault="00944374" w:rsidP="00B464EE">
      <w:pPr>
        <w:jc w:val="both"/>
        <w:rPr>
          <w:rFonts w:ascii="Times New Roman" w:hAnsi="Times New Roman" w:cs="Times New Roman"/>
        </w:rPr>
      </w:pPr>
      <w:r w:rsidRPr="00BB6B9C">
        <w:rPr>
          <w:rFonts w:ascii="Times New Roman" w:hAnsi="Times New Roman" w:cs="Times New Roman"/>
        </w:rPr>
        <w:t>Ovom</w:t>
      </w:r>
      <w:r w:rsidRPr="00BB6B9C">
        <w:rPr>
          <w:rFonts w:ascii="Times New Roman" w:hAnsi="Times New Roman" w:cs="Times New Roman"/>
          <w:spacing w:val="1"/>
        </w:rPr>
        <w:t xml:space="preserve"> </w:t>
      </w:r>
      <w:r w:rsidRPr="00BB6B9C">
        <w:rPr>
          <w:rFonts w:ascii="Times New Roman" w:hAnsi="Times New Roman" w:cs="Times New Roman"/>
        </w:rPr>
        <w:t>Odlukom</w:t>
      </w:r>
      <w:r w:rsidRPr="00BB6B9C">
        <w:rPr>
          <w:rFonts w:ascii="Times New Roman" w:hAnsi="Times New Roman" w:cs="Times New Roman"/>
          <w:spacing w:val="1"/>
        </w:rPr>
        <w:t xml:space="preserve"> </w:t>
      </w:r>
      <w:r w:rsidRPr="00BB6B9C">
        <w:rPr>
          <w:rFonts w:ascii="Times New Roman" w:hAnsi="Times New Roman" w:cs="Times New Roman"/>
        </w:rPr>
        <w:t>prihvaća</w:t>
      </w:r>
      <w:r w:rsidRPr="00BB6B9C">
        <w:rPr>
          <w:rFonts w:ascii="Times New Roman" w:hAnsi="Times New Roman" w:cs="Times New Roman"/>
          <w:spacing w:val="1"/>
        </w:rPr>
        <w:t xml:space="preserve"> </w:t>
      </w:r>
      <w:r w:rsidRPr="00BB6B9C">
        <w:rPr>
          <w:rFonts w:ascii="Times New Roman" w:hAnsi="Times New Roman" w:cs="Times New Roman"/>
        </w:rPr>
        <w:t>se</w:t>
      </w:r>
      <w:r w:rsidRPr="00BB6B9C">
        <w:rPr>
          <w:rFonts w:ascii="Times New Roman" w:hAnsi="Times New Roman" w:cs="Times New Roman"/>
          <w:spacing w:val="1"/>
        </w:rPr>
        <w:t xml:space="preserve"> </w:t>
      </w:r>
      <w:r w:rsidRPr="00BB6B9C">
        <w:rPr>
          <w:rFonts w:ascii="Times New Roman" w:hAnsi="Times New Roman" w:cs="Times New Roman"/>
        </w:rPr>
        <w:t>Izvješće</w:t>
      </w:r>
      <w:r w:rsidRPr="00BB6B9C">
        <w:rPr>
          <w:rFonts w:ascii="Times New Roman" w:hAnsi="Times New Roman" w:cs="Times New Roman"/>
          <w:spacing w:val="1"/>
        </w:rPr>
        <w:t xml:space="preserve"> </w:t>
      </w:r>
      <w:r w:rsidRPr="00BB6B9C">
        <w:rPr>
          <w:rFonts w:ascii="Times New Roman" w:hAnsi="Times New Roman" w:cs="Times New Roman"/>
        </w:rPr>
        <w:t>o</w:t>
      </w:r>
      <w:r w:rsidRPr="00BB6B9C">
        <w:rPr>
          <w:rFonts w:ascii="Times New Roman" w:hAnsi="Times New Roman" w:cs="Times New Roman"/>
          <w:spacing w:val="1"/>
        </w:rPr>
        <w:t xml:space="preserve"> </w:t>
      </w:r>
      <w:r w:rsidRPr="00BB6B9C">
        <w:rPr>
          <w:rFonts w:ascii="Times New Roman" w:hAnsi="Times New Roman" w:cs="Times New Roman"/>
        </w:rPr>
        <w:t>izvršenju</w:t>
      </w:r>
      <w:r w:rsidRPr="00BB6B9C">
        <w:rPr>
          <w:rFonts w:ascii="Times New Roman" w:hAnsi="Times New Roman" w:cs="Times New Roman"/>
          <w:spacing w:val="1"/>
        </w:rPr>
        <w:t xml:space="preserve"> P</w:t>
      </w:r>
      <w:r w:rsidR="00B464EE" w:rsidRPr="00BB6B9C">
        <w:rPr>
          <w:rFonts w:ascii="Times New Roman" w:eastAsia="Calibri" w:hAnsi="Times New Roman" w:cs="Times New Roman"/>
        </w:rPr>
        <w:t xml:space="preserve">lana djelovanja </w:t>
      </w:r>
      <w:r w:rsidR="00BB6B9C" w:rsidRPr="00BB6B9C">
        <w:rPr>
          <w:rFonts w:ascii="Times New Roman" w:eastAsia="Calibri" w:hAnsi="Times New Roman" w:cs="Times New Roman"/>
        </w:rPr>
        <w:t xml:space="preserve">Općine Tompojevci </w:t>
      </w:r>
      <w:r w:rsidR="00B464EE" w:rsidRPr="00BB6B9C">
        <w:rPr>
          <w:rFonts w:ascii="Times New Roman" w:eastAsia="Calibri" w:hAnsi="Times New Roman" w:cs="Times New Roman"/>
        </w:rPr>
        <w:t>u području prirodnih nepogoda za 20</w:t>
      </w:r>
      <w:r w:rsidR="005430AD" w:rsidRPr="00BB6B9C">
        <w:rPr>
          <w:rFonts w:ascii="Times New Roman" w:eastAsia="Calibri" w:hAnsi="Times New Roman" w:cs="Times New Roman"/>
        </w:rPr>
        <w:t>2</w:t>
      </w:r>
      <w:r w:rsidR="00566FE8">
        <w:rPr>
          <w:rFonts w:ascii="Times New Roman" w:eastAsia="Calibri" w:hAnsi="Times New Roman" w:cs="Times New Roman"/>
        </w:rPr>
        <w:t>1</w:t>
      </w:r>
      <w:r w:rsidR="00B464EE" w:rsidRPr="00BB6B9C">
        <w:rPr>
          <w:rFonts w:ascii="Times New Roman" w:eastAsia="Calibri" w:hAnsi="Times New Roman" w:cs="Times New Roman"/>
        </w:rPr>
        <w:t>. god.</w:t>
      </w:r>
      <w:r w:rsidR="00B464EE" w:rsidRPr="00BB6B9C">
        <w:rPr>
          <w:rFonts w:ascii="Times New Roman" w:hAnsi="Times New Roman" w:cs="Times New Roman"/>
          <w:b/>
        </w:rPr>
        <w:t xml:space="preserve"> </w:t>
      </w:r>
    </w:p>
    <w:p w14:paraId="048BD7D7" w14:textId="77777777" w:rsidR="00B464EE" w:rsidRPr="00BB6B9C" w:rsidRDefault="00B464EE" w:rsidP="00B464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A7D76FB" w14:textId="77777777" w:rsidR="00944374" w:rsidRPr="00BB6B9C" w:rsidRDefault="00944374" w:rsidP="00944374">
      <w:pPr>
        <w:pStyle w:val="Naslov1"/>
        <w:spacing w:before="207"/>
        <w:jc w:val="center"/>
        <w:rPr>
          <w:rFonts w:ascii="Times New Roman" w:hAnsi="Times New Roman" w:cs="Times New Roman"/>
        </w:rPr>
      </w:pPr>
      <w:r w:rsidRPr="00BB6B9C">
        <w:rPr>
          <w:rFonts w:ascii="Times New Roman" w:hAnsi="Times New Roman" w:cs="Times New Roman"/>
        </w:rPr>
        <w:t>Članak</w:t>
      </w:r>
      <w:r w:rsidRPr="00BB6B9C">
        <w:rPr>
          <w:rFonts w:ascii="Times New Roman" w:hAnsi="Times New Roman" w:cs="Times New Roman"/>
          <w:spacing w:val="-2"/>
        </w:rPr>
        <w:t xml:space="preserve"> </w:t>
      </w:r>
      <w:r w:rsidRPr="00BB6B9C">
        <w:rPr>
          <w:rFonts w:ascii="Times New Roman" w:hAnsi="Times New Roman" w:cs="Times New Roman"/>
        </w:rPr>
        <w:t>2.</w:t>
      </w:r>
    </w:p>
    <w:p w14:paraId="3D602994" w14:textId="58FAC6FF" w:rsidR="00BB6B9C" w:rsidRPr="00BB6B9C" w:rsidRDefault="00944374" w:rsidP="00BB6B9C">
      <w:pPr>
        <w:jc w:val="both"/>
        <w:rPr>
          <w:rFonts w:ascii="Times New Roman" w:hAnsi="Times New Roman" w:cs="Times New Roman"/>
        </w:rPr>
      </w:pPr>
      <w:r w:rsidRPr="00BB6B9C">
        <w:rPr>
          <w:rFonts w:ascii="Times New Roman" w:hAnsi="Times New Roman" w:cs="Times New Roman"/>
        </w:rPr>
        <w:t>Sastavni dio ove Odluke čini Izvješće o</w:t>
      </w:r>
      <w:r w:rsidRPr="00BB6B9C">
        <w:rPr>
          <w:rFonts w:ascii="Times New Roman" w:hAnsi="Times New Roman" w:cs="Times New Roman"/>
          <w:spacing w:val="1"/>
        </w:rPr>
        <w:t xml:space="preserve"> </w:t>
      </w:r>
      <w:r w:rsidRPr="00BB6B9C">
        <w:rPr>
          <w:rFonts w:ascii="Times New Roman" w:hAnsi="Times New Roman" w:cs="Times New Roman"/>
        </w:rPr>
        <w:t>izvršenju</w:t>
      </w:r>
      <w:r w:rsidRPr="00BB6B9C">
        <w:rPr>
          <w:rFonts w:ascii="Times New Roman" w:hAnsi="Times New Roman" w:cs="Times New Roman"/>
          <w:spacing w:val="1"/>
        </w:rPr>
        <w:t xml:space="preserve"> </w:t>
      </w:r>
      <w:r w:rsidR="00BB6B9C" w:rsidRPr="00BB6B9C">
        <w:rPr>
          <w:rFonts w:ascii="Times New Roman" w:hAnsi="Times New Roman" w:cs="Times New Roman"/>
          <w:spacing w:val="1"/>
        </w:rPr>
        <w:t>P</w:t>
      </w:r>
      <w:r w:rsidR="00BB6B9C" w:rsidRPr="00BB6B9C">
        <w:rPr>
          <w:rFonts w:ascii="Times New Roman" w:eastAsia="Calibri" w:hAnsi="Times New Roman" w:cs="Times New Roman"/>
        </w:rPr>
        <w:t>lana djelovanja Općine Tompojevci u području prirodnih nepogoda za 202</w:t>
      </w:r>
      <w:r w:rsidR="00566FE8">
        <w:rPr>
          <w:rFonts w:ascii="Times New Roman" w:eastAsia="Calibri" w:hAnsi="Times New Roman" w:cs="Times New Roman"/>
        </w:rPr>
        <w:t>1</w:t>
      </w:r>
      <w:r w:rsidR="00BB6B9C" w:rsidRPr="00BB6B9C">
        <w:rPr>
          <w:rFonts w:ascii="Times New Roman" w:eastAsia="Calibri" w:hAnsi="Times New Roman" w:cs="Times New Roman"/>
        </w:rPr>
        <w:t>. god.</w:t>
      </w:r>
      <w:r w:rsidR="00BB6B9C" w:rsidRPr="00BB6B9C">
        <w:rPr>
          <w:rFonts w:ascii="Times New Roman" w:hAnsi="Times New Roman" w:cs="Times New Roman"/>
          <w:b/>
        </w:rPr>
        <w:t xml:space="preserve"> </w:t>
      </w:r>
    </w:p>
    <w:p w14:paraId="569494E6" w14:textId="2D27E3D7" w:rsidR="00944374" w:rsidRPr="00BB6B9C" w:rsidRDefault="00944374" w:rsidP="00BB6B9C">
      <w:pPr>
        <w:jc w:val="both"/>
        <w:rPr>
          <w:rFonts w:ascii="Times New Roman" w:hAnsi="Times New Roman" w:cs="Times New Roman"/>
        </w:rPr>
      </w:pPr>
    </w:p>
    <w:p w14:paraId="1D212EF2" w14:textId="77777777" w:rsidR="00944374" w:rsidRPr="00BB6B9C" w:rsidRDefault="00944374" w:rsidP="00944374">
      <w:pPr>
        <w:pStyle w:val="Naslov1"/>
        <w:spacing w:before="207"/>
        <w:jc w:val="center"/>
        <w:rPr>
          <w:rFonts w:ascii="Times New Roman" w:hAnsi="Times New Roman" w:cs="Times New Roman"/>
        </w:rPr>
      </w:pPr>
      <w:r w:rsidRPr="00BB6B9C">
        <w:rPr>
          <w:rFonts w:ascii="Times New Roman" w:hAnsi="Times New Roman" w:cs="Times New Roman"/>
        </w:rPr>
        <w:t>Članak</w:t>
      </w:r>
      <w:r w:rsidRPr="00BB6B9C">
        <w:rPr>
          <w:rFonts w:ascii="Times New Roman" w:hAnsi="Times New Roman" w:cs="Times New Roman"/>
          <w:spacing w:val="-2"/>
        </w:rPr>
        <w:t xml:space="preserve"> </w:t>
      </w:r>
      <w:r w:rsidRPr="00BB6B9C">
        <w:rPr>
          <w:rFonts w:ascii="Times New Roman" w:hAnsi="Times New Roman" w:cs="Times New Roman"/>
        </w:rPr>
        <w:t>3.</w:t>
      </w:r>
    </w:p>
    <w:p w14:paraId="1D12C944" w14:textId="77777777" w:rsidR="00944374" w:rsidRPr="00BB6B9C" w:rsidRDefault="00944374" w:rsidP="00661C75">
      <w:pPr>
        <w:jc w:val="both"/>
        <w:rPr>
          <w:rFonts w:ascii="Times New Roman" w:hAnsi="Times New Roman" w:cs="Times New Roman"/>
        </w:rPr>
      </w:pPr>
      <w:r w:rsidRPr="00BB6B9C">
        <w:rPr>
          <w:rFonts w:ascii="Times New Roman" w:hAnsi="Times New Roman" w:cs="Times New Roman"/>
        </w:rPr>
        <w:t>Ova Odluka stupa na snagu osmog dana od dana objave u „Službenom vjesniku“ Vukovarsko-srijemske županije.</w:t>
      </w:r>
    </w:p>
    <w:p w14:paraId="74BFF6E3" w14:textId="77777777" w:rsidR="00944374" w:rsidRPr="00BB6B9C" w:rsidRDefault="00944374" w:rsidP="00661C75">
      <w:pPr>
        <w:jc w:val="both"/>
        <w:rPr>
          <w:rFonts w:ascii="Times New Roman" w:hAnsi="Times New Roman" w:cs="Times New Roman"/>
        </w:rPr>
      </w:pPr>
    </w:p>
    <w:p w14:paraId="45C43491" w14:textId="77777777" w:rsidR="00B464EE" w:rsidRPr="00BB6B9C" w:rsidRDefault="00B464EE" w:rsidP="00B464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809FED6" w14:textId="77777777" w:rsidR="00B72F9E" w:rsidRPr="000322FB" w:rsidRDefault="00B72F9E" w:rsidP="00B72F9E">
      <w:pPr>
        <w:spacing w:after="0"/>
        <w:rPr>
          <w:rFonts w:ascii="Times New Roman" w:hAnsi="Times New Roman" w:cs="Times New Roman"/>
        </w:rPr>
      </w:pPr>
      <w:r w:rsidRPr="000322FB">
        <w:rPr>
          <w:rFonts w:ascii="Times New Roman" w:hAnsi="Times New Roman" w:cs="Times New Roman"/>
        </w:rPr>
        <w:t>KLASA: 920-11/20-01/2</w:t>
      </w:r>
    </w:p>
    <w:p w14:paraId="7282237E" w14:textId="68DB71A9" w:rsidR="00B72F9E" w:rsidRPr="00B17B78" w:rsidRDefault="00B72F9E" w:rsidP="00B72F9E">
      <w:pPr>
        <w:spacing w:after="0"/>
        <w:rPr>
          <w:rFonts w:ascii="Times New Roman" w:hAnsi="Times New Roman" w:cs="Times New Roman"/>
        </w:rPr>
      </w:pPr>
      <w:r w:rsidRPr="00B17B78">
        <w:rPr>
          <w:rFonts w:ascii="Times New Roman" w:hAnsi="Times New Roman" w:cs="Times New Roman"/>
        </w:rPr>
        <w:t>URBROJ: 2196</w:t>
      </w:r>
      <w:r>
        <w:rPr>
          <w:rFonts w:ascii="Times New Roman" w:hAnsi="Times New Roman" w:cs="Times New Roman"/>
        </w:rPr>
        <w:t>-26</w:t>
      </w:r>
      <w:r w:rsidRPr="00B17B78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3</w:t>
      </w:r>
      <w:r w:rsidRPr="00B17B78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2</w:t>
      </w:r>
      <w:r w:rsidRPr="00B17B78">
        <w:rPr>
          <w:rFonts w:ascii="Times New Roman" w:hAnsi="Times New Roman" w:cs="Times New Roman"/>
        </w:rPr>
        <w:t>-</w:t>
      </w:r>
      <w:r w:rsidR="0062671B">
        <w:rPr>
          <w:rFonts w:ascii="Times New Roman" w:hAnsi="Times New Roman" w:cs="Times New Roman"/>
        </w:rPr>
        <w:t>4</w:t>
      </w:r>
    </w:p>
    <w:p w14:paraId="7630A16E" w14:textId="4B40817F" w:rsidR="00A511B1" w:rsidRPr="00B17B78" w:rsidRDefault="00A511B1" w:rsidP="00A511B1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B17B78">
        <w:rPr>
          <w:rFonts w:ascii="Times New Roman" w:hAnsi="Times New Roman" w:cs="Times New Roman"/>
        </w:rPr>
        <w:t xml:space="preserve">Tompojevci, </w:t>
      </w:r>
      <w:r w:rsidR="00B72F9E">
        <w:rPr>
          <w:rFonts w:ascii="Times New Roman" w:hAnsi="Times New Roman" w:cs="Times New Roman"/>
        </w:rPr>
        <w:t>31</w:t>
      </w:r>
      <w:r w:rsidR="008570AA">
        <w:rPr>
          <w:rFonts w:ascii="Times New Roman" w:hAnsi="Times New Roman" w:cs="Times New Roman"/>
        </w:rPr>
        <w:t xml:space="preserve">. ožujak </w:t>
      </w:r>
      <w:r w:rsidRPr="00B17B78">
        <w:rPr>
          <w:rFonts w:ascii="Times New Roman" w:hAnsi="Times New Roman" w:cs="Times New Roman"/>
        </w:rPr>
        <w:t>202</w:t>
      </w:r>
      <w:r w:rsidR="00B72F9E">
        <w:rPr>
          <w:rFonts w:ascii="Times New Roman" w:hAnsi="Times New Roman" w:cs="Times New Roman"/>
        </w:rPr>
        <w:t>2</w:t>
      </w:r>
      <w:r w:rsidRPr="00B17B78">
        <w:rPr>
          <w:rFonts w:ascii="Times New Roman" w:hAnsi="Times New Roman" w:cs="Times New Roman"/>
        </w:rPr>
        <w:t xml:space="preserve">. </w:t>
      </w:r>
    </w:p>
    <w:p w14:paraId="6294356E" w14:textId="6AD2AC14" w:rsidR="00A511B1" w:rsidRDefault="00A511B1" w:rsidP="00B464EE">
      <w:pPr>
        <w:rPr>
          <w:rFonts w:ascii="Times New Roman" w:hAnsi="Times New Roman" w:cs="Times New Roman"/>
        </w:rPr>
      </w:pPr>
    </w:p>
    <w:p w14:paraId="2F20636B" w14:textId="0892C5EF" w:rsidR="00A511B1" w:rsidRDefault="00A511B1" w:rsidP="00B464EE">
      <w:pPr>
        <w:rPr>
          <w:rFonts w:ascii="Times New Roman" w:hAnsi="Times New Roman" w:cs="Times New Roman"/>
        </w:rPr>
      </w:pPr>
    </w:p>
    <w:p w14:paraId="01C00EEF" w14:textId="29BB1ABC" w:rsidR="00A511B1" w:rsidRDefault="00A511B1" w:rsidP="00A511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 OPĆINE TOMPOJEVCI</w:t>
      </w:r>
    </w:p>
    <w:p w14:paraId="09FD5A18" w14:textId="5775FC3F" w:rsidR="00A511B1" w:rsidRDefault="00A511B1" w:rsidP="00B464EE">
      <w:pPr>
        <w:rPr>
          <w:rFonts w:ascii="Times New Roman" w:hAnsi="Times New Roman" w:cs="Times New Roman"/>
        </w:rPr>
      </w:pPr>
    </w:p>
    <w:p w14:paraId="645AD932" w14:textId="77777777" w:rsidR="00A511B1" w:rsidRPr="00BB6B9C" w:rsidRDefault="00A511B1" w:rsidP="00B464EE">
      <w:pPr>
        <w:rPr>
          <w:rFonts w:ascii="Times New Roman" w:hAnsi="Times New Roman" w:cs="Times New Roman"/>
        </w:rPr>
      </w:pPr>
    </w:p>
    <w:p w14:paraId="477C96B8" w14:textId="0ABC0609" w:rsidR="00B72F9E" w:rsidRDefault="00944374" w:rsidP="00B72F9E">
      <w:pPr>
        <w:spacing w:after="0"/>
        <w:jc w:val="both"/>
        <w:rPr>
          <w:rFonts w:ascii="Times New Roman" w:hAnsi="Times New Roman" w:cs="Times New Roman"/>
        </w:rPr>
      </w:pPr>
      <w:r w:rsidRPr="00BB6B9C">
        <w:rPr>
          <w:rFonts w:ascii="Times New Roman" w:hAnsi="Times New Roman" w:cs="Times New Roman"/>
        </w:rPr>
        <w:t xml:space="preserve">         </w:t>
      </w:r>
      <w:r w:rsidR="00B72F9E">
        <w:rPr>
          <w:rFonts w:ascii="Times New Roman" w:hAnsi="Times New Roman" w:cs="Times New Roman"/>
        </w:rPr>
        <w:tab/>
      </w:r>
      <w:r w:rsidR="00B72F9E">
        <w:rPr>
          <w:rFonts w:ascii="Times New Roman" w:hAnsi="Times New Roman" w:cs="Times New Roman"/>
        </w:rPr>
        <w:tab/>
      </w:r>
      <w:r w:rsidR="00B72F9E">
        <w:rPr>
          <w:rFonts w:ascii="Times New Roman" w:hAnsi="Times New Roman" w:cs="Times New Roman"/>
        </w:rPr>
        <w:tab/>
      </w:r>
      <w:r w:rsidR="00B72F9E">
        <w:rPr>
          <w:rFonts w:ascii="Times New Roman" w:hAnsi="Times New Roman" w:cs="Times New Roman"/>
        </w:rPr>
        <w:tab/>
      </w:r>
      <w:r w:rsidR="00B72F9E">
        <w:rPr>
          <w:rFonts w:ascii="Times New Roman" w:hAnsi="Times New Roman" w:cs="Times New Roman"/>
        </w:rPr>
        <w:tab/>
      </w:r>
      <w:r w:rsidR="00B72F9E">
        <w:rPr>
          <w:rFonts w:ascii="Times New Roman" w:hAnsi="Times New Roman" w:cs="Times New Roman"/>
        </w:rPr>
        <w:tab/>
      </w:r>
      <w:r w:rsidR="00B72F9E">
        <w:rPr>
          <w:rFonts w:ascii="Times New Roman" w:hAnsi="Times New Roman" w:cs="Times New Roman"/>
        </w:rPr>
        <w:tab/>
      </w:r>
      <w:r w:rsidR="00B72F9E">
        <w:rPr>
          <w:rFonts w:ascii="Times New Roman" w:hAnsi="Times New Roman" w:cs="Times New Roman"/>
        </w:rPr>
        <w:tab/>
      </w:r>
      <w:r w:rsidR="00B72F9E">
        <w:rPr>
          <w:rFonts w:ascii="Times New Roman" w:hAnsi="Times New Roman" w:cs="Times New Roman"/>
        </w:rPr>
        <w:tab/>
      </w:r>
      <w:r w:rsidRPr="00BB6B9C">
        <w:rPr>
          <w:rFonts w:ascii="Times New Roman" w:hAnsi="Times New Roman" w:cs="Times New Roman"/>
        </w:rPr>
        <w:t xml:space="preserve"> </w:t>
      </w:r>
      <w:r w:rsidR="00B72F9E">
        <w:rPr>
          <w:rFonts w:ascii="Times New Roman" w:hAnsi="Times New Roman" w:cs="Times New Roman"/>
        </w:rPr>
        <w:t xml:space="preserve">               </w:t>
      </w:r>
      <w:r w:rsidR="00B72F9E" w:rsidRPr="00BB6B9C">
        <w:rPr>
          <w:rFonts w:ascii="Times New Roman" w:hAnsi="Times New Roman" w:cs="Times New Roman"/>
        </w:rPr>
        <w:t xml:space="preserve">PREDSJEDNIK </w:t>
      </w:r>
    </w:p>
    <w:p w14:paraId="06838CD8" w14:textId="560D75C6" w:rsidR="00B464EE" w:rsidRPr="00BB6B9C" w:rsidRDefault="00B72F9E" w:rsidP="00B72F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BB6B9C">
        <w:rPr>
          <w:rFonts w:ascii="Times New Roman" w:hAnsi="Times New Roman" w:cs="Times New Roman"/>
        </w:rPr>
        <w:t>OPĆINSKOG VIJEĆA</w:t>
      </w:r>
    </w:p>
    <w:p w14:paraId="7FBEEE77" w14:textId="3E98D1DC" w:rsidR="00B464EE" w:rsidRPr="00BB6B9C" w:rsidRDefault="00B72F9E" w:rsidP="00B72F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Ivan Štefanac</w:t>
      </w:r>
    </w:p>
    <w:p w14:paraId="73700035" w14:textId="77777777" w:rsidR="00944374" w:rsidRDefault="00944374" w:rsidP="00B464EE">
      <w:pPr>
        <w:rPr>
          <w:rFonts w:ascii="Book Antiqua" w:hAnsi="Book Antiqua"/>
          <w:b/>
        </w:rPr>
      </w:pPr>
    </w:p>
    <w:p w14:paraId="5DF783B3" w14:textId="77777777" w:rsidR="00944374" w:rsidRDefault="00944374" w:rsidP="00B464EE">
      <w:pPr>
        <w:rPr>
          <w:rFonts w:ascii="Book Antiqua" w:hAnsi="Book Antiqua"/>
          <w:b/>
        </w:rPr>
      </w:pPr>
    </w:p>
    <w:p w14:paraId="485DDC60" w14:textId="53DC1B87" w:rsidR="007D0B76" w:rsidRDefault="007D0B76" w:rsidP="00B464EE"/>
    <w:p w14:paraId="3E18DCEA" w14:textId="5ADFD2CD" w:rsidR="007D0B76" w:rsidRDefault="007D0B76" w:rsidP="00B464EE"/>
    <w:p w14:paraId="33ABE39F" w14:textId="77777777" w:rsidR="00661C75" w:rsidRPr="00F63A85" w:rsidRDefault="00661C75" w:rsidP="00B464EE">
      <w:pPr>
        <w:rPr>
          <w:rFonts w:ascii="Times New Roman" w:hAnsi="Times New Roman" w:cs="Times New Roman"/>
        </w:rPr>
      </w:pPr>
    </w:p>
    <w:p w14:paraId="3B491AF4" w14:textId="0F505D3A" w:rsidR="007D0B76" w:rsidRPr="00F63A85" w:rsidRDefault="007D0B76" w:rsidP="00F63A85">
      <w:pPr>
        <w:jc w:val="both"/>
        <w:rPr>
          <w:rFonts w:ascii="Times New Roman" w:hAnsi="Times New Roman" w:cs="Times New Roman"/>
        </w:rPr>
      </w:pPr>
      <w:r w:rsidRPr="00F63A85">
        <w:rPr>
          <w:rFonts w:ascii="Times New Roman" w:eastAsia="Calibri" w:hAnsi="Times New Roman" w:cs="Times New Roman"/>
        </w:rPr>
        <w:lastRenderedPageBreak/>
        <w:t xml:space="preserve">Na temelju članka 17. stavka 3. </w:t>
      </w:r>
      <w:r w:rsidRPr="00F63A85">
        <w:rPr>
          <w:rFonts w:ascii="Times New Roman" w:hAnsi="Times New Roman" w:cs="Times New Roman"/>
        </w:rPr>
        <w:t>Zakona o ublažavanju i uklanjanju posljedica prirodnih nepogoda („Narodne novine“ broj 16/19)</w:t>
      </w:r>
      <w:r w:rsidRPr="00F63A85">
        <w:rPr>
          <w:rFonts w:ascii="Times New Roman" w:hAnsi="Times New Roman" w:cs="Times New Roman"/>
          <w:color w:val="414145"/>
        </w:rPr>
        <w:t> </w:t>
      </w:r>
      <w:r w:rsidRPr="00F63A85">
        <w:rPr>
          <w:rFonts w:ascii="Times New Roman" w:hAnsi="Times New Roman" w:cs="Times New Roman"/>
        </w:rPr>
        <w:t xml:space="preserve">i članka </w:t>
      </w:r>
      <w:r w:rsidR="00C97EB3">
        <w:rPr>
          <w:rFonts w:ascii="Times New Roman" w:hAnsi="Times New Roman" w:cs="Times New Roman"/>
        </w:rPr>
        <w:t>48</w:t>
      </w:r>
      <w:r w:rsidRPr="00F63A85">
        <w:rPr>
          <w:rFonts w:ascii="Times New Roman" w:hAnsi="Times New Roman" w:cs="Times New Roman"/>
        </w:rPr>
        <w:t xml:space="preserve">. Statuta Općine Tompojevci („Službeni vjesnik“ Vukovarsko-srijemske županije br. </w:t>
      </w:r>
      <w:r w:rsidR="00C97EB3">
        <w:rPr>
          <w:rFonts w:ascii="Times New Roman" w:hAnsi="Times New Roman" w:cs="Times New Roman"/>
        </w:rPr>
        <w:t>04/21</w:t>
      </w:r>
      <w:r w:rsidRPr="00F63A85">
        <w:rPr>
          <w:rFonts w:ascii="Times New Roman" w:hAnsi="Times New Roman" w:cs="Times New Roman"/>
        </w:rPr>
        <w:t>), Općinski načelnik Općine Tompojevci podnosi Općinskom vijeću Općine Tompojevci</w:t>
      </w:r>
      <w:r w:rsidRPr="00F63A85">
        <w:rPr>
          <w:rFonts w:ascii="Times New Roman" w:hAnsi="Times New Roman" w:cs="Times New Roman"/>
          <w:color w:val="414145"/>
        </w:rPr>
        <w:t xml:space="preserve"> </w:t>
      </w:r>
    </w:p>
    <w:p w14:paraId="39CB4A5C" w14:textId="77777777" w:rsidR="007D0B76" w:rsidRPr="00F63A85" w:rsidRDefault="007D0B76" w:rsidP="00B464EE">
      <w:pPr>
        <w:rPr>
          <w:rFonts w:ascii="Times New Roman" w:hAnsi="Times New Roman" w:cs="Times New Roman"/>
        </w:rPr>
      </w:pPr>
    </w:p>
    <w:p w14:paraId="2EFF42D6" w14:textId="5D5EF53B" w:rsidR="00202E4A" w:rsidRPr="00F63A85" w:rsidRDefault="00B464EE" w:rsidP="00202E4A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63A85">
        <w:rPr>
          <w:rFonts w:ascii="Times New Roman" w:eastAsia="Calibri" w:hAnsi="Times New Roman" w:cs="Times New Roman"/>
          <w:b/>
        </w:rPr>
        <w:t>IZV</w:t>
      </w:r>
      <w:r w:rsidR="00661C75" w:rsidRPr="00F63A85">
        <w:rPr>
          <w:rFonts w:ascii="Times New Roman" w:eastAsia="Calibri" w:hAnsi="Times New Roman" w:cs="Times New Roman"/>
          <w:b/>
        </w:rPr>
        <w:t>JEŠĆE</w:t>
      </w:r>
      <w:r w:rsidRPr="00F63A85">
        <w:rPr>
          <w:rFonts w:ascii="Times New Roman" w:eastAsia="Calibri" w:hAnsi="Times New Roman" w:cs="Times New Roman"/>
          <w:b/>
        </w:rPr>
        <w:t xml:space="preserve">  O IZVRŠENJU</w:t>
      </w:r>
    </w:p>
    <w:p w14:paraId="40DD3CBE" w14:textId="66444DB9" w:rsidR="00B464EE" w:rsidRPr="00EA512E" w:rsidRDefault="00B464EE" w:rsidP="00202E4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EA512E">
        <w:rPr>
          <w:rFonts w:ascii="Times New Roman" w:eastAsia="Calibri" w:hAnsi="Times New Roman" w:cs="Times New Roman"/>
          <w:b/>
          <w:bCs/>
        </w:rPr>
        <w:t xml:space="preserve"> </w:t>
      </w:r>
      <w:r w:rsidR="00202E4A" w:rsidRPr="00EA512E">
        <w:rPr>
          <w:rFonts w:ascii="Times New Roman" w:hAnsi="Times New Roman" w:cs="Times New Roman"/>
          <w:b/>
          <w:bCs/>
        </w:rPr>
        <w:t>Plana djelovanja Općine Tompojevci u području prirodnih nepogoda za 202</w:t>
      </w:r>
      <w:r w:rsidR="00C97EB3">
        <w:rPr>
          <w:rFonts w:ascii="Times New Roman" w:hAnsi="Times New Roman" w:cs="Times New Roman"/>
          <w:b/>
          <w:bCs/>
        </w:rPr>
        <w:t>1</w:t>
      </w:r>
      <w:r w:rsidR="00202E4A" w:rsidRPr="00EA512E">
        <w:rPr>
          <w:rFonts w:ascii="Times New Roman" w:hAnsi="Times New Roman" w:cs="Times New Roman"/>
          <w:b/>
          <w:bCs/>
        </w:rPr>
        <w:t>. godinu</w:t>
      </w:r>
    </w:p>
    <w:p w14:paraId="02701A98" w14:textId="77777777" w:rsidR="00B464EE" w:rsidRPr="00EA512E" w:rsidRDefault="00B464EE" w:rsidP="00B464EE">
      <w:pPr>
        <w:rPr>
          <w:rFonts w:ascii="Times New Roman" w:eastAsia="Calibri" w:hAnsi="Times New Roman" w:cs="Times New Roman"/>
          <w:b/>
          <w:bCs/>
        </w:rPr>
      </w:pPr>
    </w:p>
    <w:p w14:paraId="674879B5" w14:textId="77777777" w:rsidR="00202E4A" w:rsidRPr="00F63A85" w:rsidRDefault="00202E4A" w:rsidP="003D491D">
      <w:pPr>
        <w:spacing w:after="0"/>
        <w:jc w:val="both"/>
        <w:rPr>
          <w:rFonts w:ascii="Times New Roman" w:hAnsi="Times New Roman" w:cs="Times New Roman"/>
          <w:b/>
        </w:rPr>
      </w:pPr>
    </w:p>
    <w:p w14:paraId="23A65422" w14:textId="4F86A774" w:rsidR="007D0B76" w:rsidRPr="005C61FE" w:rsidRDefault="003D491D" w:rsidP="00202E4A">
      <w:pPr>
        <w:jc w:val="both"/>
        <w:rPr>
          <w:rFonts w:ascii="Times New Roman" w:eastAsia="Calibri" w:hAnsi="Times New Roman" w:cs="Times New Roman"/>
        </w:rPr>
      </w:pPr>
      <w:r w:rsidRPr="00F63A85">
        <w:rPr>
          <w:rFonts w:ascii="Times New Roman" w:hAnsi="Times New Roman" w:cs="Times New Roman"/>
        </w:rPr>
        <w:t>Plana djelovanja Općine Tompojevci u području prirodnih nepogoda za 202</w:t>
      </w:r>
      <w:r w:rsidR="003237B6">
        <w:rPr>
          <w:rFonts w:ascii="Times New Roman" w:hAnsi="Times New Roman" w:cs="Times New Roman"/>
        </w:rPr>
        <w:t>1</w:t>
      </w:r>
      <w:r w:rsidRPr="00F63A85">
        <w:rPr>
          <w:rFonts w:ascii="Times New Roman" w:hAnsi="Times New Roman" w:cs="Times New Roman"/>
        </w:rPr>
        <w:t>. godinu</w:t>
      </w:r>
      <w:r w:rsidR="00661C75" w:rsidRPr="00F63A85">
        <w:rPr>
          <w:rFonts w:ascii="Times New Roman" w:hAnsi="Times New Roman" w:cs="Times New Roman"/>
        </w:rPr>
        <w:t xml:space="preserve"> (u daljnjem tekstu: Plan)</w:t>
      </w:r>
      <w:r w:rsidR="00202E4A" w:rsidRPr="00F63A85">
        <w:rPr>
          <w:rFonts w:ascii="Times New Roman" w:hAnsi="Times New Roman" w:cs="Times New Roman"/>
        </w:rPr>
        <w:t xml:space="preserve"> </w:t>
      </w:r>
      <w:r w:rsidR="00944374" w:rsidRPr="00F63A85">
        <w:rPr>
          <w:rFonts w:ascii="Times New Roman" w:hAnsi="Times New Roman" w:cs="Times New Roman"/>
        </w:rPr>
        <w:t xml:space="preserve">usvojen je na </w:t>
      </w:r>
      <w:r w:rsidR="003237B6">
        <w:rPr>
          <w:rFonts w:ascii="Times New Roman" w:hAnsi="Times New Roman" w:cs="Times New Roman"/>
        </w:rPr>
        <w:t>23</w:t>
      </w:r>
      <w:r w:rsidR="00944374" w:rsidRPr="00F63A85">
        <w:rPr>
          <w:rFonts w:ascii="Times New Roman" w:hAnsi="Times New Roman" w:cs="Times New Roman"/>
        </w:rPr>
        <w:t>. sjednici Općinskog vijeća održane 2</w:t>
      </w:r>
      <w:r w:rsidR="003237B6">
        <w:rPr>
          <w:rFonts w:ascii="Times New Roman" w:hAnsi="Times New Roman" w:cs="Times New Roman"/>
        </w:rPr>
        <w:t>6</w:t>
      </w:r>
      <w:r w:rsidR="00944374" w:rsidRPr="00F63A85">
        <w:rPr>
          <w:rFonts w:ascii="Times New Roman" w:hAnsi="Times New Roman" w:cs="Times New Roman"/>
        </w:rPr>
        <w:t>. studenog 20</w:t>
      </w:r>
      <w:r w:rsidR="003237B6">
        <w:rPr>
          <w:rFonts w:ascii="Times New Roman" w:hAnsi="Times New Roman" w:cs="Times New Roman"/>
        </w:rPr>
        <w:t>20</w:t>
      </w:r>
      <w:r w:rsidR="00944374" w:rsidRPr="00F63A85">
        <w:rPr>
          <w:rFonts w:ascii="Times New Roman" w:hAnsi="Times New Roman" w:cs="Times New Roman"/>
        </w:rPr>
        <w:t>. godine</w:t>
      </w:r>
      <w:r w:rsidR="00F63A85">
        <w:rPr>
          <w:rFonts w:ascii="Times New Roman" w:hAnsi="Times New Roman" w:cs="Times New Roman"/>
        </w:rPr>
        <w:t xml:space="preserve"> </w:t>
      </w:r>
      <w:r w:rsidR="00944374" w:rsidRPr="00F63A85">
        <w:rPr>
          <w:rFonts w:ascii="Times New Roman" w:eastAsia="Humanist521BT-Bold" w:hAnsi="Times New Roman" w:cs="Times New Roman"/>
          <w:bCs/>
        </w:rPr>
        <w:t xml:space="preserve">(„Službeni vjesnik“ Vukovarsko-srijemske županije </w:t>
      </w:r>
      <w:r w:rsidR="00944374" w:rsidRPr="00C97EB3">
        <w:rPr>
          <w:rFonts w:ascii="Times New Roman" w:eastAsia="Humanist521BT-Bold" w:hAnsi="Times New Roman" w:cs="Times New Roman"/>
          <w:bCs/>
        </w:rPr>
        <w:t>br. 1</w:t>
      </w:r>
      <w:r w:rsidR="00C97EB3" w:rsidRPr="00C97EB3">
        <w:rPr>
          <w:rFonts w:ascii="Times New Roman" w:eastAsia="Humanist521BT-Bold" w:hAnsi="Times New Roman" w:cs="Times New Roman"/>
          <w:bCs/>
        </w:rPr>
        <w:t>9</w:t>
      </w:r>
      <w:r w:rsidR="00944374" w:rsidRPr="00C97EB3">
        <w:rPr>
          <w:rFonts w:ascii="Times New Roman" w:eastAsia="Humanist521BT-Bold" w:hAnsi="Times New Roman" w:cs="Times New Roman"/>
          <w:bCs/>
        </w:rPr>
        <w:t>/</w:t>
      </w:r>
      <w:r w:rsidR="00C97EB3" w:rsidRPr="00C97EB3">
        <w:rPr>
          <w:rFonts w:ascii="Times New Roman" w:eastAsia="Humanist521BT-Bold" w:hAnsi="Times New Roman" w:cs="Times New Roman"/>
          <w:bCs/>
        </w:rPr>
        <w:t>20</w:t>
      </w:r>
      <w:r w:rsidR="007D0B76" w:rsidRPr="00C97EB3">
        <w:rPr>
          <w:rFonts w:ascii="Times New Roman" w:eastAsia="Humanist521BT-Bold" w:hAnsi="Times New Roman" w:cs="Times New Roman"/>
          <w:bCs/>
        </w:rPr>
        <w:t xml:space="preserve">). </w:t>
      </w:r>
      <w:r w:rsidR="00202E4A" w:rsidRPr="00F63A85">
        <w:rPr>
          <w:rFonts w:ascii="Times New Roman" w:eastAsia="Humanist521BT-Bold" w:hAnsi="Times New Roman" w:cs="Times New Roman"/>
          <w:bCs/>
        </w:rPr>
        <w:t xml:space="preserve">Planom je propisano kako </w:t>
      </w:r>
      <w:r w:rsidR="007D0B76" w:rsidRPr="00F63A85">
        <w:rPr>
          <w:rFonts w:ascii="Times New Roman" w:eastAsia="Calibri" w:hAnsi="Times New Roman" w:cs="Times New Roman"/>
        </w:rPr>
        <w:t xml:space="preserve">Općinski načelnik </w:t>
      </w:r>
      <w:r w:rsidR="00202E4A" w:rsidRPr="00F63A85">
        <w:rPr>
          <w:rFonts w:ascii="Times New Roman" w:eastAsia="Calibri" w:hAnsi="Times New Roman" w:cs="Times New Roman"/>
        </w:rPr>
        <w:t>izvještava</w:t>
      </w:r>
      <w:r w:rsidR="007D0B76" w:rsidRPr="00F63A85">
        <w:rPr>
          <w:rFonts w:ascii="Times New Roman" w:eastAsia="Calibri" w:hAnsi="Times New Roman" w:cs="Times New Roman"/>
        </w:rPr>
        <w:t xml:space="preserve"> Općinsko vijeć</w:t>
      </w:r>
      <w:r w:rsidR="00202E4A" w:rsidRPr="00F63A85">
        <w:rPr>
          <w:rFonts w:ascii="Times New Roman" w:eastAsia="Calibri" w:hAnsi="Times New Roman" w:cs="Times New Roman"/>
        </w:rPr>
        <w:t>e</w:t>
      </w:r>
      <w:r w:rsidR="007D0B76" w:rsidRPr="00F63A85">
        <w:rPr>
          <w:rFonts w:ascii="Times New Roman" w:eastAsia="Calibri" w:hAnsi="Times New Roman" w:cs="Times New Roman"/>
        </w:rPr>
        <w:t xml:space="preserve"> o izvršenju navedenoga plana djelovanja u području prirodnih nepogoda i to do 31.3. </w:t>
      </w:r>
      <w:r w:rsidR="007D0B76" w:rsidRPr="005C61FE">
        <w:rPr>
          <w:rFonts w:ascii="Times New Roman" w:eastAsia="Calibri" w:hAnsi="Times New Roman" w:cs="Times New Roman"/>
        </w:rPr>
        <w:t xml:space="preserve">tekuće godine za prethodnu godinu. </w:t>
      </w:r>
    </w:p>
    <w:p w14:paraId="23DA3BFE" w14:textId="77777777" w:rsidR="00F63A85" w:rsidRPr="005C61FE" w:rsidRDefault="00F63A85" w:rsidP="00F63A85">
      <w:pPr>
        <w:pStyle w:val="Bezproreda"/>
        <w:jc w:val="both"/>
        <w:rPr>
          <w:rFonts w:ascii="Times New Roman" w:hAnsi="Times New Roman"/>
          <w:b/>
        </w:rPr>
      </w:pPr>
    </w:p>
    <w:p w14:paraId="063C475C" w14:textId="77777777" w:rsidR="00F63A85" w:rsidRPr="005C61FE" w:rsidRDefault="00F63A85" w:rsidP="00F63A85">
      <w:pPr>
        <w:spacing w:after="139"/>
        <w:ind w:left="94" w:right="14"/>
        <w:rPr>
          <w:rFonts w:ascii="Times New Roman" w:hAnsi="Times New Roman" w:cs="Times New Roman"/>
        </w:rPr>
      </w:pPr>
      <w:r w:rsidRPr="005C61FE">
        <w:rPr>
          <w:rFonts w:ascii="Times New Roman" w:hAnsi="Times New Roman" w:cs="Times New Roman"/>
        </w:rPr>
        <w:t>Plan djelovanja sadržava:</w:t>
      </w:r>
    </w:p>
    <w:p w14:paraId="32709A0D" w14:textId="77777777" w:rsidR="005C61FE" w:rsidRPr="005C61FE" w:rsidRDefault="005C61FE" w:rsidP="005C61FE">
      <w:pPr>
        <w:pStyle w:val="Odlomakpopisa"/>
        <w:widowControl/>
        <w:numPr>
          <w:ilvl w:val="0"/>
          <w:numId w:val="5"/>
        </w:numPr>
        <w:autoSpaceDE/>
        <w:autoSpaceDN/>
        <w:spacing w:after="160" w:line="259" w:lineRule="auto"/>
        <w:ind w:right="0"/>
        <w:contextualSpacing/>
        <w:rPr>
          <w:rFonts w:ascii="Times New Roman" w:hAnsi="Times New Roman" w:cs="Times New Roman"/>
        </w:rPr>
      </w:pPr>
      <w:r w:rsidRPr="005C61FE">
        <w:rPr>
          <w:rFonts w:ascii="Times New Roman" w:hAnsi="Times New Roman" w:cs="Times New Roman"/>
        </w:rPr>
        <w:t>Popis mjera i nositelja mjera u slučaju nastajanja prirodne nepogode</w:t>
      </w:r>
    </w:p>
    <w:p w14:paraId="24D2C48F" w14:textId="77777777" w:rsidR="005C61FE" w:rsidRPr="005C61FE" w:rsidRDefault="005C61FE" w:rsidP="005C61FE">
      <w:pPr>
        <w:pStyle w:val="Odlomakpopisa"/>
        <w:widowControl/>
        <w:numPr>
          <w:ilvl w:val="0"/>
          <w:numId w:val="5"/>
        </w:numPr>
        <w:autoSpaceDE/>
        <w:autoSpaceDN/>
        <w:spacing w:after="160" w:line="259" w:lineRule="auto"/>
        <w:ind w:right="0"/>
        <w:contextualSpacing/>
        <w:rPr>
          <w:rFonts w:ascii="Times New Roman" w:hAnsi="Times New Roman" w:cs="Times New Roman"/>
        </w:rPr>
      </w:pPr>
      <w:r w:rsidRPr="005C61FE">
        <w:rPr>
          <w:rFonts w:ascii="Times New Roman" w:hAnsi="Times New Roman" w:cs="Times New Roman"/>
        </w:rPr>
        <w:t>Procjene osiguranja opreme i drugih sredstava za zaštitu i sprječavanje stradanja imovine, gospodarskih funkcija i stradanja stanovništva</w:t>
      </w:r>
    </w:p>
    <w:p w14:paraId="44CB61A3" w14:textId="77777777" w:rsidR="005C61FE" w:rsidRPr="005C61FE" w:rsidRDefault="005C61FE" w:rsidP="005C61FE">
      <w:pPr>
        <w:pStyle w:val="Odlomakpopisa"/>
        <w:widowControl/>
        <w:numPr>
          <w:ilvl w:val="0"/>
          <w:numId w:val="5"/>
        </w:numPr>
        <w:autoSpaceDE/>
        <w:autoSpaceDN/>
        <w:spacing w:after="160" w:line="259" w:lineRule="auto"/>
        <w:ind w:right="0"/>
        <w:contextualSpacing/>
        <w:rPr>
          <w:rFonts w:ascii="Times New Roman" w:hAnsi="Times New Roman" w:cs="Times New Roman"/>
        </w:rPr>
      </w:pPr>
      <w:r w:rsidRPr="005C61FE">
        <w:rPr>
          <w:rFonts w:ascii="Times New Roman" w:hAnsi="Times New Roman" w:cs="Times New Roman"/>
        </w:rPr>
        <w:t>Sve druge mjere koje uključuju suradnju s nadležnim tijelima iz ovoga Zakona i/ili drugih tijela, znanstvenih ustanova i stručnjaka za područje prirodnih nepogoda.</w:t>
      </w:r>
    </w:p>
    <w:p w14:paraId="46AC57EC" w14:textId="77777777" w:rsidR="00F63A85" w:rsidRPr="005C61FE" w:rsidRDefault="00F63A85" w:rsidP="00F63A85">
      <w:pPr>
        <w:spacing w:after="0" w:line="247" w:lineRule="auto"/>
        <w:ind w:left="90" w:right="14"/>
        <w:jc w:val="both"/>
        <w:rPr>
          <w:rFonts w:ascii="Times New Roman" w:hAnsi="Times New Roman" w:cs="Times New Roman"/>
        </w:rPr>
      </w:pPr>
    </w:p>
    <w:p w14:paraId="32605903" w14:textId="77777777" w:rsidR="00F63A85" w:rsidRPr="005C61FE" w:rsidRDefault="00F63A85" w:rsidP="00F63A85">
      <w:pPr>
        <w:pStyle w:val="Bezproreda"/>
        <w:jc w:val="both"/>
        <w:rPr>
          <w:rFonts w:ascii="Times New Roman" w:hAnsi="Times New Roman"/>
        </w:rPr>
      </w:pPr>
    </w:p>
    <w:p w14:paraId="7B01C329" w14:textId="1391EE29" w:rsidR="00F63A85" w:rsidRPr="00F63A85" w:rsidRDefault="00F63A85" w:rsidP="00F63A85">
      <w:pPr>
        <w:spacing w:line="240" w:lineRule="auto"/>
        <w:ind w:left="22" w:right="187"/>
        <w:jc w:val="both"/>
        <w:rPr>
          <w:rFonts w:ascii="Times New Roman" w:hAnsi="Times New Roman" w:cs="Times New Roman"/>
        </w:rPr>
      </w:pPr>
      <w:r w:rsidRPr="005C61FE">
        <w:rPr>
          <w:rFonts w:ascii="Times New Roman" w:hAnsi="Times New Roman" w:cs="Times New Roman"/>
        </w:rPr>
        <w:t>Prirodnom nepogodom smatraju se iznenadne okolnosti uzrokovane nepovoljnim vremenskim prilikama, seizmičkim uzrocima i drugim prirodnim uzrocima koje prekidaju normalno odvijanje</w:t>
      </w:r>
      <w:r w:rsidRPr="00F63A85">
        <w:rPr>
          <w:rFonts w:ascii="Times New Roman" w:hAnsi="Times New Roman" w:cs="Times New Roman"/>
        </w:rPr>
        <w:t xml:space="preserve"> života, uzrokuju žrtve, štetu na imovini i/ili njezin gubitak te štetu na javnoj infrastrukturi i/ili u okolišu.</w:t>
      </w:r>
    </w:p>
    <w:p w14:paraId="6BB1A8A3" w14:textId="77777777" w:rsidR="00F63A85" w:rsidRPr="00F63A85" w:rsidRDefault="00F63A85" w:rsidP="00B464EE">
      <w:pPr>
        <w:jc w:val="both"/>
        <w:rPr>
          <w:rFonts w:ascii="Times New Roman" w:eastAsia="Calibri" w:hAnsi="Times New Roman" w:cs="Times New Roman"/>
        </w:rPr>
      </w:pPr>
    </w:p>
    <w:p w14:paraId="0AA3B95E" w14:textId="195130EA" w:rsidR="00B464EE" w:rsidRPr="00F63A85" w:rsidRDefault="00202E4A" w:rsidP="00B464EE">
      <w:pPr>
        <w:jc w:val="both"/>
        <w:rPr>
          <w:rFonts w:ascii="Times New Roman" w:eastAsia="Calibri" w:hAnsi="Times New Roman" w:cs="Times New Roman"/>
        </w:rPr>
      </w:pPr>
      <w:r w:rsidRPr="00F63A85">
        <w:rPr>
          <w:rFonts w:ascii="Times New Roman" w:eastAsia="Calibri" w:hAnsi="Times New Roman" w:cs="Times New Roman"/>
        </w:rPr>
        <w:t>B</w:t>
      </w:r>
      <w:r w:rsidR="00B464EE" w:rsidRPr="00F63A85">
        <w:rPr>
          <w:rFonts w:ascii="Times New Roman" w:eastAsia="Calibri" w:hAnsi="Times New Roman" w:cs="Times New Roman"/>
        </w:rPr>
        <w:t>udući da u 20</w:t>
      </w:r>
      <w:r w:rsidR="00944374" w:rsidRPr="00F63A85">
        <w:rPr>
          <w:rFonts w:ascii="Times New Roman" w:eastAsia="Calibri" w:hAnsi="Times New Roman" w:cs="Times New Roman"/>
        </w:rPr>
        <w:t>2</w:t>
      </w:r>
      <w:r w:rsidR="005C61FE">
        <w:rPr>
          <w:rFonts w:ascii="Times New Roman" w:eastAsia="Calibri" w:hAnsi="Times New Roman" w:cs="Times New Roman"/>
        </w:rPr>
        <w:t>1</w:t>
      </w:r>
      <w:r w:rsidR="00B464EE" w:rsidRPr="00F63A85">
        <w:rPr>
          <w:rFonts w:ascii="Times New Roman" w:eastAsia="Calibri" w:hAnsi="Times New Roman" w:cs="Times New Roman"/>
        </w:rPr>
        <w:t xml:space="preserve">. godini </w:t>
      </w:r>
      <w:r w:rsidR="00B464EE" w:rsidRPr="00F63A85">
        <w:rPr>
          <w:rFonts w:ascii="Times New Roman" w:eastAsia="Calibri" w:hAnsi="Times New Roman" w:cs="Times New Roman"/>
          <w:b/>
        </w:rPr>
        <w:t>nije bilo prirodnih nepogoda</w:t>
      </w:r>
      <w:r w:rsidRPr="00F63A85">
        <w:rPr>
          <w:rFonts w:ascii="Times New Roman" w:eastAsia="Calibri" w:hAnsi="Times New Roman" w:cs="Times New Roman"/>
        </w:rPr>
        <w:t xml:space="preserve">, </w:t>
      </w:r>
      <w:r w:rsidR="00B464EE" w:rsidRPr="00F63A85">
        <w:rPr>
          <w:rFonts w:ascii="Times New Roman" w:eastAsia="Calibri" w:hAnsi="Times New Roman" w:cs="Times New Roman"/>
        </w:rPr>
        <w:t xml:space="preserve">nije bilo potrebe za postupanjem  po donesenom planu. </w:t>
      </w:r>
    </w:p>
    <w:p w14:paraId="460AF063" w14:textId="65107417" w:rsidR="00B464EE" w:rsidRDefault="00B464EE" w:rsidP="00B464EE">
      <w:pPr>
        <w:rPr>
          <w:rFonts w:ascii="Times New Roman" w:eastAsia="Calibri" w:hAnsi="Times New Roman" w:cs="Times New Roman"/>
        </w:rPr>
      </w:pPr>
    </w:p>
    <w:p w14:paraId="43427D29" w14:textId="77777777" w:rsidR="00B17B78" w:rsidRPr="00F63A85" w:rsidRDefault="00B17B78" w:rsidP="00B464EE">
      <w:pPr>
        <w:rPr>
          <w:rFonts w:ascii="Times New Roman" w:eastAsia="Calibri" w:hAnsi="Times New Roman" w:cs="Times New Roman"/>
        </w:rPr>
      </w:pPr>
    </w:p>
    <w:p w14:paraId="51CDC8A9" w14:textId="77777777" w:rsidR="005C61FE" w:rsidRPr="000322FB" w:rsidRDefault="005C61FE" w:rsidP="005C61FE">
      <w:pPr>
        <w:spacing w:after="0"/>
        <w:rPr>
          <w:rFonts w:ascii="Times New Roman" w:hAnsi="Times New Roman" w:cs="Times New Roman"/>
        </w:rPr>
      </w:pPr>
      <w:r w:rsidRPr="000322FB">
        <w:rPr>
          <w:rFonts w:ascii="Times New Roman" w:hAnsi="Times New Roman" w:cs="Times New Roman"/>
        </w:rPr>
        <w:t>KLASA: 920-11/20-01/2</w:t>
      </w:r>
    </w:p>
    <w:p w14:paraId="247918A9" w14:textId="0543A45A" w:rsidR="00B17B78" w:rsidRPr="00B17B78" w:rsidRDefault="00B17B78" w:rsidP="00B17B78">
      <w:pPr>
        <w:spacing w:after="0"/>
        <w:rPr>
          <w:rFonts w:ascii="Times New Roman" w:hAnsi="Times New Roman" w:cs="Times New Roman"/>
        </w:rPr>
      </w:pPr>
      <w:r w:rsidRPr="00B17B78">
        <w:rPr>
          <w:rFonts w:ascii="Times New Roman" w:hAnsi="Times New Roman" w:cs="Times New Roman"/>
        </w:rPr>
        <w:t>URBROJ: 2196</w:t>
      </w:r>
      <w:r w:rsidR="005C61FE">
        <w:rPr>
          <w:rFonts w:ascii="Times New Roman" w:hAnsi="Times New Roman" w:cs="Times New Roman"/>
        </w:rPr>
        <w:t>-26</w:t>
      </w:r>
      <w:r w:rsidRPr="00B17B78">
        <w:rPr>
          <w:rFonts w:ascii="Times New Roman" w:hAnsi="Times New Roman" w:cs="Times New Roman"/>
        </w:rPr>
        <w:t>-0</w:t>
      </w:r>
      <w:r>
        <w:rPr>
          <w:rFonts w:ascii="Times New Roman" w:hAnsi="Times New Roman" w:cs="Times New Roman"/>
        </w:rPr>
        <w:t>3</w:t>
      </w:r>
      <w:r w:rsidRPr="00B17B78">
        <w:rPr>
          <w:rFonts w:ascii="Times New Roman" w:hAnsi="Times New Roman" w:cs="Times New Roman"/>
        </w:rPr>
        <w:t>-2</w:t>
      </w:r>
      <w:r w:rsidR="005C61FE">
        <w:rPr>
          <w:rFonts w:ascii="Times New Roman" w:hAnsi="Times New Roman" w:cs="Times New Roman"/>
        </w:rPr>
        <w:t>2</w:t>
      </w:r>
      <w:r w:rsidRPr="00B17B78">
        <w:rPr>
          <w:rFonts w:ascii="Times New Roman" w:hAnsi="Times New Roman" w:cs="Times New Roman"/>
        </w:rPr>
        <w:t>-</w:t>
      </w:r>
      <w:r w:rsidR="008570AA">
        <w:rPr>
          <w:rFonts w:ascii="Times New Roman" w:hAnsi="Times New Roman" w:cs="Times New Roman"/>
        </w:rPr>
        <w:t>2</w:t>
      </w:r>
    </w:p>
    <w:p w14:paraId="54B3DCC4" w14:textId="3F7172C9" w:rsidR="00B17B78" w:rsidRPr="00B17B78" w:rsidRDefault="00B17B78" w:rsidP="00B17B78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B17B78">
        <w:rPr>
          <w:rFonts w:ascii="Times New Roman" w:hAnsi="Times New Roman" w:cs="Times New Roman"/>
        </w:rPr>
        <w:t xml:space="preserve">Tompojevci, </w:t>
      </w:r>
      <w:r w:rsidR="005C61FE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. ožujak </w:t>
      </w:r>
      <w:r w:rsidRPr="00B17B78">
        <w:rPr>
          <w:rFonts w:ascii="Times New Roman" w:hAnsi="Times New Roman" w:cs="Times New Roman"/>
        </w:rPr>
        <w:t>202</w:t>
      </w:r>
      <w:r w:rsidR="005C61FE">
        <w:rPr>
          <w:rFonts w:ascii="Times New Roman" w:hAnsi="Times New Roman" w:cs="Times New Roman"/>
        </w:rPr>
        <w:t>2</w:t>
      </w:r>
      <w:r w:rsidRPr="00B17B78">
        <w:rPr>
          <w:rFonts w:ascii="Times New Roman" w:hAnsi="Times New Roman" w:cs="Times New Roman"/>
        </w:rPr>
        <w:t xml:space="preserve">. </w:t>
      </w:r>
    </w:p>
    <w:p w14:paraId="13292F16" w14:textId="77777777" w:rsidR="00B17B78" w:rsidRDefault="00B17B78" w:rsidP="00B17B78">
      <w:pPr>
        <w:rPr>
          <w:rFonts w:ascii="Times New Roman" w:hAnsi="Times New Roman" w:cs="Times New Roman"/>
        </w:rPr>
      </w:pPr>
    </w:p>
    <w:p w14:paraId="2CB4EA5F" w14:textId="77777777" w:rsidR="00B464EE" w:rsidRPr="00F63A85" w:rsidRDefault="00B464EE" w:rsidP="00B464EE">
      <w:pPr>
        <w:jc w:val="right"/>
        <w:rPr>
          <w:rFonts w:ascii="Times New Roman" w:eastAsia="Calibri" w:hAnsi="Times New Roman" w:cs="Times New Roman"/>
        </w:rPr>
      </w:pPr>
    </w:p>
    <w:p w14:paraId="33900146" w14:textId="77777777" w:rsidR="00B464EE" w:rsidRPr="00F63A85" w:rsidRDefault="00B464EE" w:rsidP="00B464EE">
      <w:pPr>
        <w:jc w:val="right"/>
        <w:rPr>
          <w:rFonts w:ascii="Times New Roman" w:eastAsia="Calibri" w:hAnsi="Times New Roman" w:cs="Times New Roman"/>
        </w:rPr>
      </w:pPr>
    </w:p>
    <w:p w14:paraId="7460B736" w14:textId="362A4EEA" w:rsidR="00B464EE" w:rsidRPr="00F63A85" w:rsidRDefault="005C61FE" w:rsidP="00944374">
      <w:pPr>
        <w:spacing w:after="0"/>
        <w:jc w:val="right"/>
        <w:rPr>
          <w:rFonts w:ascii="Times New Roman" w:eastAsia="Calibri" w:hAnsi="Times New Roman" w:cs="Times New Roman"/>
        </w:rPr>
      </w:pPr>
      <w:r w:rsidRPr="00F63A85">
        <w:rPr>
          <w:rFonts w:ascii="Times New Roman" w:eastAsia="Calibri" w:hAnsi="Times New Roman" w:cs="Times New Roman"/>
        </w:rPr>
        <w:t>OPĆINSKI NAČELNIK</w:t>
      </w:r>
    </w:p>
    <w:p w14:paraId="0655D6F6" w14:textId="2EA30D46" w:rsidR="00944374" w:rsidRPr="00F63A85" w:rsidRDefault="005C61FE" w:rsidP="00944374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Milan Grubač</w:t>
      </w:r>
    </w:p>
    <w:p w14:paraId="3D6186E8" w14:textId="77777777" w:rsidR="00B464EE" w:rsidRDefault="00B464EE" w:rsidP="00B464EE"/>
    <w:p w14:paraId="61814886" w14:textId="77777777" w:rsidR="000D0BA4" w:rsidRDefault="000D0BA4"/>
    <w:sectPr w:rsidR="000D0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448F"/>
    <w:multiLevelType w:val="hybridMultilevel"/>
    <w:tmpl w:val="EDD00846"/>
    <w:lvl w:ilvl="0" w:tplc="E064FF96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57A74A4">
      <w:start w:val="1"/>
      <w:numFmt w:val="lowerLetter"/>
      <w:lvlText w:val="%2"/>
      <w:lvlJc w:val="left"/>
      <w:pPr>
        <w:ind w:left="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43A3E62">
      <w:start w:val="1"/>
      <w:numFmt w:val="decimal"/>
      <w:lvlRestart w:val="0"/>
      <w:lvlText w:val="%3."/>
      <w:lvlJc w:val="left"/>
      <w:pPr>
        <w:ind w:left="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E7AA1DC">
      <w:start w:val="1"/>
      <w:numFmt w:val="decimal"/>
      <w:lvlText w:val="%4"/>
      <w:lvlJc w:val="left"/>
      <w:pPr>
        <w:ind w:left="1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9DC3664">
      <w:start w:val="1"/>
      <w:numFmt w:val="lowerLetter"/>
      <w:lvlText w:val="%5"/>
      <w:lvlJc w:val="left"/>
      <w:pPr>
        <w:ind w:left="2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802514">
      <w:start w:val="1"/>
      <w:numFmt w:val="lowerRoman"/>
      <w:lvlText w:val="%6"/>
      <w:lvlJc w:val="left"/>
      <w:pPr>
        <w:ind w:left="3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29E01DA">
      <w:start w:val="1"/>
      <w:numFmt w:val="decimal"/>
      <w:lvlText w:val="%7"/>
      <w:lvlJc w:val="left"/>
      <w:pPr>
        <w:ind w:left="3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FE80F8">
      <w:start w:val="1"/>
      <w:numFmt w:val="lowerLetter"/>
      <w:lvlText w:val="%8"/>
      <w:lvlJc w:val="left"/>
      <w:pPr>
        <w:ind w:left="4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34D01E">
      <w:start w:val="1"/>
      <w:numFmt w:val="lowerRoman"/>
      <w:lvlText w:val="%9"/>
      <w:lvlJc w:val="left"/>
      <w:pPr>
        <w:ind w:left="5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BFC774A"/>
    <w:multiLevelType w:val="multilevel"/>
    <w:tmpl w:val="564C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BE4FEC"/>
    <w:multiLevelType w:val="hybridMultilevel"/>
    <w:tmpl w:val="8E8070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006C7"/>
    <w:multiLevelType w:val="hybridMultilevel"/>
    <w:tmpl w:val="D31EE51A"/>
    <w:lvl w:ilvl="0" w:tplc="50AADFD4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506A7E0A">
      <w:start w:val="22"/>
      <w:numFmt w:val="decimal"/>
      <w:lvlText w:val="%2."/>
      <w:lvlJc w:val="left"/>
      <w:pPr>
        <w:ind w:left="936" w:hanging="406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2" w:tplc="DFF8CAB2">
      <w:numFmt w:val="bullet"/>
      <w:lvlText w:val="•"/>
      <w:lvlJc w:val="left"/>
      <w:pPr>
        <w:ind w:left="2641" w:hanging="406"/>
      </w:pPr>
      <w:rPr>
        <w:lang w:val="hr-HR" w:eastAsia="en-US" w:bidi="ar-SA"/>
      </w:rPr>
    </w:lvl>
    <w:lvl w:ilvl="3" w:tplc="9C306C92">
      <w:numFmt w:val="bullet"/>
      <w:lvlText w:val="•"/>
      <w:lvlJc w:val="left"/>
      <w:pPr>
        <w:ind w:left="3491" w:hanging="406"/>
      </w:pPr>
      <w:rPr>
        <w:lang w:val="hr-HR" w:eastAsia="en-US" w:bidi="ar-SA"/>
      </w:rPr>
    </w:lvl>
    <w:lvl w:ilvl="4" w:tplc="8A90167E">
      <w:numFmt w:val="bullet"/>
      <w:lvlText w:val="•"/>
      <w:lvlJc w:val="left"/>
      <w:pPr>
        <w:ind w:left="4342" w:hanging="406"/>
      </w:pPr>
      <w:rPr>
        <w:lang w:val="hr-HR" w:eastAsia="en-US" w:bidi="ar-SA"/>
      </w:rPr>
    </w:lvl>
    <w:lvl w:ilvl="5" w:tplc="25A45B14">
      <w:numFmt w:val="bullet"/>
      <w:lvlText w:val="•"/>
      <w:lvlJc w:val="left"/>
      <w:pPr>
        <w:ind w:left="5193" w:hanging="406"/>
      </w:pPr>
      <w:rPr>
        <w:lang w:val="hr-HR" w:eastAsia="en-US" w:bidi="ar-SA"/>
      </w:rPr>
    </w:lvl>
    <w:lvl w:ilvl="6" w:tplc="AA0CFDD4">
      <w:numFmt w:val="bullet"/>
      <w:lvlText w:val="•"/>
      <w:lvlJc w:val="left"/>
      <w:pPr>
        <w:ind w:left="6043" w:hanging="406"/>
      </w:pPr>
      <w:rPr>
        <w:lang w:val="hr-HR" w:eastAsia="en-US" w:bidi="ar-SA"/>
      </w:rPr>
    </w:lvl>
    <w:lvl w:ilvl="7" w:tplc="69DA2C54">
      <w:numFmt w:val="bullet"/>
      <w:lvlText w:val="•"/>
      <w:lvlJc w:val="left"/>
      <w:pPr>
        <w:ind w:left="6894" w:hanging="406"/>
      </w:pPr>
      <w:rPr>
        <w:lang w:val="hr-HR" w:eastAsia="en-US" w:bidi="ar-SA"/>
      </w:rPr>
    </w:lvl>
    <w:lvl w:ilvl="8" w:tplc="225A5598">
      <w:numFmt w:val="bullet"/>
      <w:lvlText w:val="•"/>
      <w:lvlJc w:val="left"/>
      <w:pPr>
        <w:ind w:left="7745" w:hanging="406"/>
      </w:pPr>
      <w:rPr>
        <w:lang w:val="hr-HR" w:eastAsia="en-US" w:bidi="ar-SA"/>
      </w:rPr>
    </w:lvl>
  </w:abstractNum>
  <w:num w:numId="1">
    <w:abstractNumId w:val="3"/>
    <w:lvlOverride w:ilvl="0"/>
    <w:lvlOverride w:ilvl="1">
      <w:startOverride w:val="2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EE"/>
    <w:rsid w:val="000D0BA4"/>
    <w:rsid w:val="00202E4A"/>
    <w:rsid w:val="002B4EBC"/>
    <w:rsid w:val="003237B6"/>
    <w:rsid w:val="003D491D"/>
    <w:rsid w:val="00497580"/>
    <w:rsid w:val="005430AD"/>
    <w:rsid w:val="00566FE8"/>
    <w:rsid w:val="005C61FE"/>
    <w:rsid w:val="0062671B"/>
    <w:rsid w:val="00661C75"/>
    <w:rsid w:val="007D0B76"/>
    <w:rsid w:val="0080203C"/>
    <w:rsid w:val="008570AA"/>
    <w:rsid w:val="00944374"/>
    <w:rsid w:val="009B7950"/>
    <w:rsid w:val="00A511B1"/>
    <w:rsid w:val="00B17B78"/>
    <w:rsid w:val="00B464EE"/>
    <w:rsid w:val="00B72F9E"/>
    <w:rsid w:val="00BB6B9C"/>
    <w:rsid w:val="00C97EB3"/>
    <w:rsid w:val="00DA187A"/>
    <w:rsid w:val="00E41852"/>
    <w:rsid w:val="00EA512E"/>
    <w:rsid w:val="00EB7025"/>
    <w:rsid w:val="00F6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A002"/>
  <w15:chartTrackingRefBased/>
  <w15:docId w15:val="{30DB9A3F-6BD5-48A8-BD81-EF7F5C4D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4EE"/>
  </w:style>
  <w:style w:type="paragraph" w:styleId="Naslov1">
    <w:name w:val="heading 1"/>
    <w:basedOn w:val="Normal"/>
    <w:link w:val="Naslov1Char"/>
    <w:uiPriority w:val="9"/>
    <w:qFormat/>
    <w:rsid w:val="00944374"/>
    <w:pPr>
      <w:widowControl w:val="0"/>
      <w:autoSpaceDE w:val="0"/>
      <w:autoSpaceDN w:val="0"/>
      <w:spacing w:after="0" w:line="240" w:lineRule="auto"/>
      <w:ind w:left="2003" w:right="1945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44374"/>
    <w:rPr>
      <w:rFonts w:ascii="Arial" w:eastAsia="Arial" w:hAnsi="Arial" w:cs="Arial"/>
      <w:b/>
      <w:bCs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9443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944374"/>
    <w:rPr>
      <w:rFonts w:ascii="Arial" w:eastAsia="Arial" w:hAnsi="Arial" w:cs="Arial"/>
    </w:rPr>
  </w:style>
  <w:style w:type="paragraph" w:styleId="Odlomakpopisa">
    <w:name w:val="List Paragraph"/>
    <w:basedOn w:val="Normal"/>
    <w:uiPriority w:val="34"/>
    <w:qFormat/>
    <w:rsid w:val="00944374"/>
    <w:pPr>
      <w:widowControl w:val="0"/>
      <w:autoSpaceDE w:val="0"/>
      <w:autoSpaceDN w:val="0"/>
      <w:spacing w:after="0" w:line="240" w:lineRule="auto"/>
      <w:ind w:left="936" w:right="151" w:hanging="360"/>
      <w:jc w:val="both"/>
    </w:pPr>
    <w:rPr>
      <w:rFonts w:ascii="Arial" w:eastAsia="Arial" w:hAnsi="Arial" w:cs="Arial"/>
    </w:rPr>
  </w:style>
  <w:style w:type="paragraph" w:styleId="Bezproreda">
    <w:name w:val="No Spacing"/>
    <w:link w:val="BezproredaChar"/>
    <w:qFormat/>
    <w:rsid w:val="003D49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locked/>
    <w:rsid w:val="003D491D"/>
    <w:rPr>
      <w:rFonts w:ascii="Calibri" w:eastAsia="Calibri" w:hAnsi="Calibri" w:cs="Times New Roman"/>
    </w:rPr>
  </w:style>
  <w:style w:type="paragraph" w:customStyle="1" w:styleId="Tijelo">
    <w:name w:val="Tijelo"/>
    <w:rsid w:val="00A511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Općina Tompojevci</cp:lastModifiedBy>
  <cp:revision>17</cp:revision>
  <dcterms:created xsi:type="dcterms:W3CDTF">2021-03-10T13:34:00Z</dcterms:created>
  <dcterms:modified xsi:type="dcterms:W3CDTF">2022-03-31T10:36:00Z</dcterms:modified>
</cp:coreProperties>
</file>