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07F4" w14:textId="3F8C609A" w:rsidR="00853BBB" w:rsidRDefault="00853BBB" w:rsidP="00AB0BD7">
      <w:pPr>
        <w:spacing w:after="0"/>
        <w:rPr>
          <w:rFonts w:ascii="Times New Roman" w:eastAsia="Times New Roman" w:hAnsi="Times New Roman" w:cs="Times New Roman"/>
          <w:b/>
          <w:lang w:eastAsia="hr-HR"/>
        </w:rPr>
      </w:pPr>
    </w:p>
    <w:p w14:paraId="0762CDB7" w14:textId="77777777" w:rsidR="00B4358F" w:rsidRPr="00F92F8E" w:rsidRDefault="00B4358F" w:rsidP="00853BBB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F92F8E" w:rsidRDefault="00D34C39" w:rsidP="00086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F92F8E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F92F8E" w:rsidRDefault="000867CE" w:rsidP="0008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6C067BE4" w:rsidR="00CE5D06" w:rsidRPr="00F92F8E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92F8E">
        <w:rPr>
          <w:rFonts w:ascii="Times New Roman" w:eastAsia="Times New Roman" w:hAnsi="Times New Roman" w:cs="Times New Roman"/>
          <w:lang w:eastAsia="hr-HR"/>
        </w:rPr>
        <w:t xml:space="preserve">     sa 2. sjednice Općinskog vijeća Općine Tompojevci, održane u </w:t>
      </w:r>
      <w:r w:rsidR="00A244E1" w:rsidRPr="00F92F8E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F92F8E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F92F8E">
        <w:rPr>
          <w:rFonts w:ascii="Times New Roman" w:eastAsia="Times New Roman" w:hAnsi="Times New Roman" w:cs="Times New Roman"/>
          <w:lang w:eastAsia="hr-HR"/>
        </w:rPr>
        <w:t>A.G. Matoša 9</w:t>
      </w:r>
      <w:r w:rsidRPr="00F92F8E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A244E1" w:rsidRPr="00F92F8E">
        <w:rPr>
          <w:rFonts w:ascii="Times New Roman" w:eastAsia="Times New Roman" w:hAnsi="Times New Roman" w:cs="Times New Roman"/>
          <w:lang w:eastAsia="hr-HR"/>
        </w:rPr>
        <w:t>2</w:t>
      </w:r>
      <w:r w:rsidRPr="00F92F8E">
        <w:rPr>
          <w:rFonts w:ascii="Times New Roman" w:eastAsia="Times New Roman" w:hAnsi="Times New Roman" w:cs="Times New Roman"/>
          <w:lang w:eastAsia="hr-HR"/>
        </w:rPr>
        <w:t xml:space="preserve">8. </w:t>
      </w:r>
      <w:r w:rsidR="00A244E1" w:rsidRPr="00F92F8E">
        <w:rPr>
          <w:rFonts w:ascii="Times New Roman" w:eastAsia="Times New Roman" w:hAnsi="Times New Roman" w:cs="Times New Roman"/>
          <w:lang w:eastAsia="hr-HR"/>
        </w:rPr>
        <w:t>srpnja</w:t>
      </w:r>
      <w:r w:rsidRPr="00F92F8E">
        <w:rPr>
          <w:rFonts w:ascii="Times New Roman" w:eastAsia="Times New Roman" w:hAnsi="Times New Roman" w:cs="Times New Roman"/>
          <w:lang w:eastAsia="hr-HR"/>
        </w:rPr>
        <w:t xml:space="preserve"> 2021. godine s početkom u 1</w:t>
      </w:r>
      <w:r w:rsidR="006460BA" w:rsidRPr="00F92F8E">
        <w:rPr>
          <w:rFonts w:ascii="Times New Roman" w:eastAsia="Times New Roman" w:hAnsi="Times New Roman" w:cs="Times New Roman"/>
          <w:lang w:eastAsia="hr-HR"/>
        </w:rPr>
        <w:t>6</w:t>
      </w:r>
      <w:r w:rsidRPr="00F92F8E">
        <w:rPr>
          <w:rFonts w:ascii="Times New Roman" w:eastAsia="Times New Roman" w:hAnsi="Times New Roman" w:cs="Times New Roman"/>
          <w:lang w:eastAsia="hr-HR"/>
        </w:rPr>
        <w:t>,00 sati.</w:t>
      </w:r>
    </w:p>
    <w:p w14:paraId="273D4AA2" w14:textId="77777777" w:rsidR="00CE5D06" w:rsidRPr="00F92F8E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F92F8E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2F8E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F92F8E" w:rsidRDefault="006460BA" w:rsidP="00CE5D0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Ivan Štefanac</w:t>
      </w:r>
      <w:r w:rsidR="00CE5D06" w:rsidRPr="00F92F8E">
        <w:rPr>
          <w:rFonts w:ascii="Times New Roman" w:hAnsi="Times New Roman" w:cs="Times New Roman"/>
        </w:rPr>
        <w:t xml:space="preserve"> - predsjednik Općinskog vijeća</w:t>
      </w:r>
    </w:p>
    <w:p w14:paraId="5946D00D" w14:textId="0F82A61C" w:rsidR="00CE5D06" w:rsidRPr="00F92F8E" w:rsidRDefault="006460BA" w:rsidP="00CE5D0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Antun Lukić - potpredsjednik Općinskog vijeća</w:t>
      </w:r>
      <w:r w:rsidR="00CE5D06" w:rsidRPr="00F92F8E">
        <w:rPr>
          <w:rFonts w:ascii="Times New Roman" w:hAnsi="Times New Roman" w:cs="Times New Roman"/>
        </w:rPr>
        <w:tab/>
      </w:r>
    </w:p>
    <w:p w14:paraId="0CA8712C" w14:textId="029D86BE" w:rsidR="00CE5D06" w:rsidRPr="00F92F8E" w:rsidRDefault="006460BA" w:rsidP="00CE5D0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Ivana Tomaš</w:t>
      </w:r>
    </w:p>
    <w:p w14:paraId="350A4E6C" w14:textId="7D53EBC5" w:rsidR="00CE5D06" w:rsidRPr="00F92F8E" w:rsidRDefault="006460BA" w:rsidP="00CE5D0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Mihael </w:t>
      </w:r>
      <w:proofErr w:type="spellStart"/>
      <w:r w:rsidRPr="00F92F8E">
        <w:rPr>
          <w:rFonts w:ascii="Times New Roman" w:hAnsi="Times New Roman" w:cs="Times New Roman"/>
        </w:rPr>
        <w:t>Sabadoš</w:t>
      </w:r>
      <w:proofErr w:type="spellEnd"/>
    </w:p>
    <w:p w14:paraId="676F49DE" w14:textId="67468EAE" w:rsidR="00CE5D06" w:rsidRPr="00F92F8E" w:rsidRDefault="006460BA" w:rsidP="00CE5D0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Mijo Horvatović</w:t>
      </w:r>
    </w:p>
    <w:p w14:paraId="3371B22D" w14:textId="2E91B56E" w:rsidR="00CE5D06" w:rsidRPr="00F92F8E" w:rsidRDefault="006460BA" w:rsidP="00CE5D0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Robert </w:t>
      </w:r>
      <w:proofErr w:type="spellStart"/>
      <w:r w:rsidRPr="00F92F8E">
        <w:rPr>
          <w:rFonts w:ascii="Times New Roman" w:hAnsi="Times New Roman" w:cs="Times New Roman"/>
        </w:rPr>
        <w:t>Mesaroš</w:t>
      </w:r>
      <w:proofErr w:type="spellEnd"/>
    </w:p>
    <w:p w14:paraId="2BCD2ABC" w14:textId="04B09DF5" w:rsidR="00CE5D06" w:rsidRPr="00F92F8E" w:rsidRDefault="006460BA" w:rsidP="00CE5D0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Zlatko Potočki</w:t>
      </w:r>
    </w:p>
    <w:p w14:paraId="78ED4596" w14:textId="0168510A" w:rsidR="00CE5D06" w:rsidRPr="00F92F8E" w:rsidRDefault="00CE5D06" w:rsidP="00CE5D0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Tomi</w:t>
      </w:r>
      <w:r w:rsidR="006460BA" w:rsidRPr="00F92F8E">
        <w:rPr>
          <w:rFonts w:ascii="Times New Roman" w:hAnsi="Times New Roman" w:cs="Times New Roman"/>
        </w:rPr>
        <w:t xml:space="preserve">slav </w:t>
      </w:r>
      <w:proofErr w:type="spellStart"/>
      <w:r w:rsidR="006460BA" w:rsidRPr="00F92F8E">
        <w:rPr>
          <w:rFonts w:ascii="Times New Roman" w:hAnsi="Times New Roman" w:cs="Times New Roman"/>
        </w:rPr>
        <w:t>Panenić</w:t>
      </w:r>
      <w:proofErr w:type="spellEnd"/>
      <w:r w:rsidRPr="00F92F8E">
        <w:rPr>
          <w:rFonts w:ascii="Times New Roman" w:hAnsi="Times New Roman" w:cs="Times New Roman"/>
        </w:rPr>
        <w:tab/>
      </w:r>
    </w:p>
    <w:p w14:paraId="41937CC9" w14:textId="77777777" w:rsidR="00CE5D06" w:rsidRPr="00F92F8E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26F712" w14:textId="77777777" w:rsidR="00CE5D06" w:rsidRPr="00F92F8E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2F8E">
        <w:rPr>
          <w:rFonts w:ascii="Times New Roman" w:hAnsi="Times New Roman" w:cs="Times New Roman"/>
          <w:b/>
        </w:rPr>
        <w:t>Odsutni članovi Općinskog vijeća:</w:t>
      </w:r>
    </w:p>
    <w:p w14:paraId="3BE15564" w14:textId="3727C570" w:rsidR="00CE5D06" w:rsidRPr="00F92F8E" w:rsidRDefault="006460BA" w:rsidP="00CE5D06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Amalija Lovrić – najavila izostanak</w:t>
      </w:r>
    </w:p>
    <w:p w14:paraId="3314EDE4" w14:textId="77777777" w:rsidR="00CE5D06" w:rsidRPr="00F92F8E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F92F8E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2F8E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Pr="00F92F8E" w:rsidRDefault="006460BA" w:rsidP="00CE5D06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Milan </w:t>
      </w:r>
      <w:proofErr w:type="spellStart"/>
      <w:r w:rsidRPr="00F92F8E">
        <w:rPr>
          <w:rFonts w:ascii="Times New Roman" w:hAnsi="Times New Roman" w:cs="Times New Roman"/>
        </w:rPr>
        <w:t>Grubač</w:t>
      </w:r>
      <w:proofErr w:type="spellEnd"/>
      <w:r w:rsidR="00CE5D06" w:rsidRPr="00F92F8E">
        <w:rPr>
          <w:rFonts w:ascii="Times New Roman" w:hAnsi="Times New Roman" w:cs="Times New Roman"/>
        </w:rPr>
        <w:t xml:space="preserve"> – Općinski načelnik</w:t>
      </w:r>
    </w:p>
    <w:p w14:paraId="06875CA0" w14:textId="77777777" w:rsidR="00CE5D06" w:rsidRPr="00F92F8E" w:rsidRDefault="00CE5D06" w:rsidP="00CE5D06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Slavko </w:t>
      </w:r>
      <w:proofErr w:type="spellStart"/>
      <w:r w:rsidRPr="00F92F8E">
        <w:rPr>
          <w:rFonts w:ascii="Times New Roman" w:hAnsi="Times New Roman" w:cs="Times New Roman"/>
        </w:rPr>
        <w:t>Ždinjak</w:t>
      </w:r>
      <w:proofErr w:type="spellEnd"/>
      <w:r w:rsidRPr="00F92F8E">
        <w:rPr>
          <w:rFonts w:ascii="Times New Roman" w:hAnsi="Times New Roman" w:cs="Times New Roman"/>
        </w:rPr>
        <w:t xml:space="preserve"> - zamjenik općinskog načelnika iz reda pripadnika rusinske nacionalne manjine</w:t>
      </w:r>
    </w:p>
    <w:p w14:paraId="11F923F2" w14:textId="3E462C4E" w:rsidR="00CE5D06" w:rsidRPr="00F92F8E" w:rsidRDefault="00CE5D06" w:rsidP="00CE5D06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92F8E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F92F8E">
        <w:rPr>
          <w:rFonts w:ascii="Times New Roman" w:eastAsia="Times New Roman" w:hAnsi="Times New Roman" w:cs="Times New Roman"/>
          <w:lang w:eastAsia="hr-HR"/>
        </w:rPr>
        <w:t>-</w:t>
      </w:r>
      <w:r w:rsidRPr="00F92F8E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1DE4A8C6" w14:textId="0AF61106" w:rsidR="00CE5D06" w:rsidRPr="00F92F8E" w:rsidRDefault="006D6782" w:rsidP="00CE5D06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92F8E">
        <w:rPr>
          <w:rFonts w:ascii="Times New Roman" w:eastAsia="Times New Roman" w:hAnsi="Times New Roman" w:cs="Times New Roman"/>
          <w:lang w:eastAsia="hr-HR"/>
        </w:rPr>
        <w:t>Igor Mihelić</w:t>
      </w:r>
      <w:r w:rsidR="00CE5D06" w:rsidRPr="00F92F8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92F8E">
        <w:rPr>
          <w:rFonts w:ascii="Times New Roman" w:eastAsia="Times New Roman" w:hAnsi="Times New Roman" w:cs="Times New Roman"/>
          <w:lang w:eastAsia="hr-HR"/>
        </w:rPr>
        <w:t>–</w:t>
      </w:r>
      <w:r w:rsidR="00CE5D06" w:rsidRPr="00F92F8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92F8E">
        <w:rPr>
          <w:rFonts w:ascii="Times New Roman" w:eastAsia="Times New Roman" w:hAnsi="Times New Roman" w:cs="Times New Roman"/>
          <w:lang w:eastAsia="hr-HR"/>
        </w:rPr>
        <w:t xml:space="preserve">član Povjerenstva </w:t>
      </w:r>
    </w:p>
    <w:p w14:paraId="682B6DB3" w14:textId="139EF673" w:rsidR="00CE5D06" w:rsidRPr="00F92F8E" w:rsidRDefault="006D6782" w:rsidP="00CE5D06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92F8E">
        <w:rPr>
          <w:rFonts w:ascii="Times New Roman" w:eastAsia="Times New Roman" w:hAnsi="Times New Roman" w:cs="Times New Roman"/>
          <w:lang w:eastAsia="hr-HR"/>
        </w:rPr>
        <w:t xml:space="preserve">Nikola </w:t>
      </w:r>
      <w:proofErr w:type="spellStart"/>
      <w:r w:rsidRPr="00F92F8E">
        <w:rPr>
          <w:rFonts w:ascii="Times New Roman" w:eastAsia="Times New Roman" w:hAnsi="Times New Roman" w:cs="Times New Roman"/>
          <w:lang w:eastAsia="hr-HR"/>
        </w:rPr>
        <w:t>Čurčinac</w:t>
      </w:r>
      <w:proofErr w:type="spellEnd"/>
      <w:r w:rsidR="00CE5D06" w:rsidRPr="00F92F8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92F8E">
        <w:rPr>
          <w:rFonts w:ascii="Times New Roman" w:eastAsia="Times New Roman" w:hAnsi="Times New Roman" w:cs="Times New Roman"/>
          <w:lang w:eastAsia="hr-HR"/>
        </w:rPr>
        <w:t>– član Povjerenstva</w:t>
      </w:r>
    </w:p>
    <w:p w14:paraId="7791D1A9" w14:textId="77777777" w:rsidR="00CE5D06" w:rsidRPr="00F92F8E" w:rsidRDefault="00CE5D06" w:rsidP="00AB0B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33E3C6AF" w:rsidR="00CE5D06" w:rsidRPr="00F92F8E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Predsjednik Općinskog vijeća pozdravlja nazočne, utvrđuje da postoji kvorum za održavanje sjednice (nazočno 8 vijećnika od </w:t>
      </w:r>
      <w:r w:rsidR="0080443A" w:rsidRPr="00F92F8E">
        <w:rPr>
          <w:rFonts w:ascii="Times New Roman" w:hAnsi="Times New Roman" w:cs="Times New Roman"/>
        </w:rPr>
        <w:t>9</w:t>
      </w:r>
      <w:r w:rsidRPr="00F92F8E">
        <w:rPr>
          <w:rFonts w:ascii="Times New Roman" w:hAnsi="Times New Roman" w:cs="Times New Roman"/>
        </w:rPr>
        <w:t xml:space="preserve"> vijećnika)</w:t>
      </w:r>
      <w:r w:rsidRPr="00F92F8E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F92F8E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EE8E40" w14:textId="261F1AF3" w:rsidR="00CE5D06" w:rsidRPr="00F92F8E" w:rsidRDefault="00CE5D06" w:rsidP="00CE5D06">
      <w:pPr>
        <w:jc w:val="both"/>
        <w:rPr>
          <w:rFonts w:ascii="Times New Roman" w:hAnsi="Times New Roman" w:cs="Times New Roman"/>
          <w:b/>
        </w:rPr>
      </w:pPr>
      <w:r w:rsidRPr="00F92F8E">
        <w:rPr>
          <w:rFonts w:ascii="Times New Roman" w:hAnsi="Times New Roman" w:cs="Times New Roman"/>
        </w:rPr>
        <w:t xml:space="preserve">Prije prelaska na dnevni red predsjednik Općinskog vijeća otvorio je raspravu o zapisniku sa </w:t>
      </w:r>
      <w:r w:rsidR="0080443A" w:rsidRPr="00F92F8E">
        <w:rPr>
          <w:rFonts w:ascii="Times New Roman" w:hAnsi="Times New Roman" w:cs="Times New Roman"/>
        </w:rPr>
        <w:t>s konstituirajuće sjednice</w:t>
      </w:r>
      <w:r w:rsidRPr="00F92F8E">
        <w:rPr>
          <w:rFonts w:ascii="Times New Roman" w:hAnsi="Times New Roman" w:cs="Times New Roman"/>
        </w:rPr>
        <w:t xml:space="preserve"> Općinskog vijeća Općine Tompojevci, održane dana </w:t>
      </w:r>
      <w:r w:rsidR="0080443A" w:rsidRPr="00F92F8E">
        <w:rPr>
          <w:rFonts w:ascii="Times New Roman" w:hAnsi="Times New Roman" w:cs="Times New Roman"/>
        </w:rPr>
        <w:t>10</w:t>
      </w:r>
      <w:r w:rsidRPr="00F92F8E">
        <w:rPr>
          <w:rFonts w:ascii="Times New Roman" w:hAnsi="Times New Roman" w:cs="Times New Roman"/>
        </w:rPr>
        <w:t xml:space="preserve">. </w:t>
      </w:r>
      <w:r w:rsidR="0080443A" w:rsidRPr="00F92F8E">
        <w:rPr>
          <w:rFonts w:ascii="Times New Roman" w:hAnsi="Times New Roman" w:cs="Times New Roman"/>
        </w:rPr>
        <w:t>lipnja</w:t>
      </w:r>
      <w:r w:rsidRPr="00F92F8E">
        <w:rPr>
          <w:rFonts w:ascii="Times New Roman" w:hAnsi="Times New Roman" w:cs="Times New Roman"/>
        </w:rPr>
        <w:t xml:space="preserve"> 2021.  Pita ima li primjedbi na zapisnik. Primjedbi na zapisnik nije bilo te je </w:t>
      </w:r>
      <w:r w:rsidRPr="00F92F8E">
        <w:rPr>
          <w:rFonts w:ascii="Times New Roman" w:hAnsi="Times New Roman" w:cs="Times New Roman"/>
          <w:b/>
        </w:rPr>
        <w:t>Općinsko vijeće jednoglasno s 8 glasova ZA usvojilo Zapisnik.</w:t>
      </w:r>
    </w:p>
    <w:p w14:paraId="35D3E85F" w14:textId="77777777" w:rsidR="00CE5D06" w:rsidRPr="00F92F8E" w:rsidRDefault="00CE5D06" w:rsidP="00CE5D06">
      <w:pPr>
        <w:jc w:val="both"/>
        <w:rPr>
          <w:rFonts w:ascii="Times New Roman" w:hAnsi="Times New Roman" w:cs="Times New Roman"/>
          <w:b/>
        </w:rPr>
      </w:pPr>
      <w:r w:rsidRPr="00F92F8E">
        <w:rPr>
          <w:rFonts w:ascii="Times New Roman" w:hAnsi="Times New Roman" w:cs="Times New Roman"/>
          <w:b/>
        </w:rPr>
        <w:t>Nakon usvajanja Zapisnika predsjednik općinskog vijeća predlaže točke dnevnog reda</w:t>
      </w:r>
    </w:p>
    <w:p w14:paraId="7C14695D" w14:textId="77777777" w:rsidR="009C03A1" w:rsidRPr="00F92F8E" w:rsidRDefault="009C03A1" w:rsidP="009C03A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Izbor Odbora za proračun i financije.</w:t>
      </w:r>
    </w:p>
    <w:p w14:paraId="361AFDD6" w14:textId="77777777" w:rsidR="009C03A1" w:rsidRPr="00F92F8E" w:rsidRDefault="009C03A1" w:rsidP="009C03A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Izbor Odbora za Statut i Poslovnik.</w:t>
      </w:r>
    </w:p>
    <w:p w14:paraId="4488C7B2" w14:textId="77777777" w:rsidR="009C03A1" w:rsidRPr="00F92F8E" w:rsidRDefault="009C03A1" w:rsidP="009C03A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Prijedlog Odluke o raspoređivanju sredstava za financiranje političkih stranaka i članova izabranih s liste grupe birača zastupljenih u Općinskom vijeću Općine Tompojevci za razdoblje lipanj – prosinac 2021. godine</w:t>
      </w:r>
    </w:p>
    <w:p w14:paraId="4E61C00B" w14:textId="77777777" w:rsidR="009C03A1" w:rsidRPr="00F92F8E" w:rsidRDefault="009C03A1" w:rsidP="009C03A1">
      <w:pPr>
        <w:numPr>
          <w:ilvl w:val="0"/>
          <w:numId w:val="40"/>
        </w:numPr>
        <w:spacing w:after="0" w:line="240" w:lineRule="auto"/>
        <w:jc w:val="both"/>
        <w:rPr>
          <w:rStyle w:val="Naglaeno"/>
          <w:rFonts w:ascii="Times New Roman" w:hAnsi="Times New Roman"/>
          <w:b w:val="0"/>
          <w:bCs w:val="0"/>
        </w:rPr>
      </w:pPr>
      <w:r w:rsidRPr="00F92F8E">
        <w:rPr>
          <w:rStyle w:val="Naglaeno"/>
          <w:rFonts w:ascii="Times New Roman" w:hAnsi="Times New Roman"/>
          <w:b w:val="0"/>
          <w:bCs w:val="0"/>
        </w:rPr>
        <w:t>Prijedlog Odluke o izboru najpovoljnije ponude na natječaju za zakup poljoprivrednog zemljišta u vlasništvu Republike Hrvatske na području Općine Tompojevci.</w:t>
      </w:r>
    </w:p>
    <w:p w14:paraId="171151AC" w14:textId="77777777" w:rsidR="009C03A1" w:rsidRPr="00F92F8E" w:rsidRDefault="009C03A1" w:rsidP="009C03A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Prijedlog Odluke o suglasnosti za provedbu ulaganja na području Općine Tompojevci unutar mjere 07 »Temeljne usluge i obnova sela u ruralnim područjima« iz programa ruralnog razvoja Republike Hrvatske za razdoblje 2014-2020. god.</w:t>
      </w:r>
    </w:p>
    <w:p w14:paraId="31C27D34" w14:textId="77777777" w:rsidR="0017409C" w:rsidRPr="00F92F8E" w:rsidRDefault="0017409C" w:rsidP="00617D53">
      <w:pPr>
        <w:spacing w:line="240" w:lineRule="auto"/>
        <w:jc w:val="both"/>
        <w:rPr>
          <w:rFonts w:ascii="Times New Roman" w:hAnsi="Times New Roman" w:cs="Times New Roman"/>
        </w:rPr>
      </w:pPr>
    </w:p>
    <w:p w14:paraId="1EBB2590" w14:textId="32368606" w:rsidR="00366E40" w:rsidRPr="00F92F8E" w:rsidRDefault="00C52283" w:rsidP="00617D53">
      <w:pPr>
        <w:spacing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D</w:t>
      </w:r>
      <w:r w:rsidR="00EE042A" w:rsidRPr="00F92F8E">
        <w:rPr>
          <w:rFonts w:ascii="Times New Roman" w:hAnsi="Times New Roman" w:cs="Times New Roman"/>
        </w:rPr>
        <w:t>nevni red jednoglasno prihvaćen</w:t>
      </w:r>
      <w:r w:rsidR="00307667" w:rsidRPr="00F92F8E">
        <w:rPr>
          <w:rFonts w:ascii="Times New Roman" w:hAnsi="Times New Roman" w:cs="Times New Roman"/>
        </w:rPr>
        <w:t xml:space="preserve"> ( </w:t>
      </w:r>
      <w:r w:rsidR="00A32616" w:rsidRPr="00F92F8E">
        <w:rPr>
          <w:rFonts w:ascii="Times New Roman" w:hAnsi="Times New Roman" w:cs="Times New Roman"/>
        </w:rPr>
        <w:t>8</w:t>
      </w:r>
      <w:r w:rsidR="00861C8A" w:rsidRPr="00F92F8E">
        <w:rPr>
          <w:rFonts w:ascii="Times New Roman" w:hAnsi="Times New Roman" w:cs="Times New Roman"/>
        </w:rPr>
        <w:t xml:space="preserve"> glasova „ZA“)</w:t>
      </w:r>
      <w:r w:rsidR="00EE042A" w:rsidRPr="00F92F8E">
        <w:rPr>
          <w:rFonts w:ascii="Times New Roman" w:hAnsi="Times New Roman" w:cs="Times New Roman"/>
        </w:rPr>
        <w:t>.</w:t>
      </w:r>
    </w:p>
    <w:p w14:paraId="70C05FEE" w14:textId="1F2D1FCE" w:rsidR="009C03A1" w:rsidRPr="00F92F8E" w:rsidRDefault="009C03A1" w:rsidP="00617D53">
      <w:pPr>
        <w:spacing w:line="240" w:lineRule="auto"/>
        <w:jc w:val="both"/>
        <w:rPr>
          <w:rFonts w:ascii="Times New Roman" w:hAnsi="Times New Roman" w:cs="Times New Roman"/>
        </w:rPr>
      </w:pPr>
    </w:p>
    <w:p w14:paraId="2129DC82" w14:textId="77777777" w:rsidR="009C03A1" w:rsidRPr="00F92F8E" w:rsidRDefault="009C03A1" w:rsidP="00617D53">
      <w:pPr>
        <w:spacing w:line="240" w:lineRule="auto"/>
        <w:jc w:val="both"/>
        <w:rPr>
          <w:rFonts w:ascii="Times New Roman" w:hAnsi="Times New Roman" w:cs="Times New Roman"/>
        </w:rPr>
      </w:pPr>
    </w:p>
    <w:p w14:paraId="24FE6F3F" w14:textId="1498F92D" w:rsidR="00A32616" w:rsidRPr="00F92F8E" w:rsidRDefault="00A32616" w:rsidP="00A32616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F92F8E">
        <w:rPr>
          <w:rFonts w:ascii="Times New Roman" w:hAnsi="Times New Roman" w:cs="Times New Roman"/>
          <w:b/>
          <w:bCs/>
          <w:iCs/>
        </w:rPr>
        <w:lastRenderedPageBreak/>
        <w:t xml:space="preserve">Točka </w:t>
      </w:r>
      <w:r w:rsidR="009C03A1" w:rsidRPr="00F92F8E">
        <w:rPr>
          <w:rFonts w:ascii="Times New Roman" w:hAnsi="Times New Roman" w:cs="Times New Roman"/>
          <w:b/>
          <w:bCs/>
          <w:iCs/>
        </w:rPr>
        <w:t>1</w:t>
      </w:r>
      <w:r w:rsidRPr="00F92F8E">
        <w:rPr>
          <w:rFonts w:ascii="Times New Roman" w:hAnsi="Times New Roman" w:cs="Times New Roman"/>
          <w:b/>
          <w:bCs/>
          <w:iCs/>
        </w:rPr>
        <w:t>.</w:t>
      </w:r>
    </w:p>
    <w:p w14:paraId="36E77ED8" w14:textId="5CE4023B" w:rsidR="009C03A1" w:rsidRPr="00F92F8E" w:rsidRDefault="009C03A1" w:rsidP="009C03A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92F8E">
        <w:rPr>
          <w:rFonts w:ascii="Times New Roman" w:hAnsi="Times New Roman" w:cs="Times New Roman"/>
          <w:i/>
          <w:iCs/>
        </w:rPr>
        <w:t>Izbor Odbora za proračun i financije</w:t>
      </w:r>
    </w:p>
    <w:p w14:paraId="71F38869" w14:textId="77777777" w:rsidR="00A32616" w:rsidRPr="00F92F8E" w:rsidRDefault="00A32616" w:rsidP="00A32616">
      <w:pPr>
        <w:spacing w:after="0"/>
        <w:jc w:val="center"/>
        <w:rPr>
          <w:rFonts w:ascii="Times New Roman" w:hAnsi="Times New Roman" w:cs="Times New Roman"/>
          <w:iCs/>
        </w:rPr>
      </w:pPr>
    </w:p>
    <w:p w14:paraId="27A4DBDC" w14:textId="63D23B0D" w:rsidR="009C03A1" w:rsidRPr="00F92F8E" w:rsidRDefault="009C03A1" w:rsidP="004A350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Predsjednik Općinskog vijeća </w:t>
      </w:r>
      <w:r w:rsidR="00406B7D" w:rsidRPr="00F92F8E">
        <w:rPr>
          <w:rFonts w:ascii="Times New Roman" w:hAnsi="Times New Roman" w:cs="Times New Roman"/>
        </w:rPr>
        <w:t>iznosi</w:t>
      </w:r>
      <w:r w:rsidR="001A2238" w:rsidRPr="00F92F8E">
        <w:rPr>
          <w:rFonts w:ascii="Times New Roman" w:hAnsi="Times New Roman" w:cs="Times New Roman"/>
        </w:rPr>
        <w:t xml:space="preserve"> prijedlog vijećnika Hrvatske  demokratske zajednice, </w:t>
      </w:r>
      <w:r w:rsidR="00406B7D" w:rsidRPr="00F92F8E">
        <w:rPr>
          <w:rFonts w:ascii="Times New Roman" w:hAnsi="Times New Roman" w:cs="Times New Roman"/>
        </w:rPr>
        <w:t>koji p</w:t>
      </w:r>
      <w:r w:rsidRPr="00F92F8E">
        <w:rPr>
          <w:rFonts w:ascii="Times New Roman" w:hAnsi="Times New Roman" w:cs="Times New Roman"/>
        </w:rPr>
        <w:t xml:space="preserve">redlažu da se u </w:t>
      </w:r>
      <w:r w:rsidR="00406B7D" w:rsidRPr="00F92F8E">
        <w:rPr>
          <w:rFonts w:ascii="Times New Roman" w:hAnsi="Times New Roman" w:cs="Times New Roman"/>
        </w:rPr>
        <w:t>Odbor za proračun i financije</w:t>
      </w:r>
      <w:r w:rsidRPr="00F92F8E">
        <w:rPr>
          <w:rFonts w:ascii="Times New Roman" w:hAnsi="Times New Roman" w:cs="Times New Roman"/>
        </w:rPr>
        <w:t xml:space="preserve"> izaberu:</w:t>
      </w:r>
    </w:p>
    <w:p w14:paraId="7A9355AB" w14:textId="415C9721" w:rsidR="009C03A1" w:rsidRPr="00F92F8E" w:rsidRDefault="009C03A1" w:rsidP="004A350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Ivana </w:t>
      </w:r>
      <w:r w:rsidR="00406B7D" w:rsidRPr="00F92F8E">
        <w:rPr>
          <w:rFonts w:ascii="Times New Roman" w:hAnsi="Times New Roman" w:cs="Times New Roman"/>
        </w:rPr>
        <w:t>Tomaš</w:t>
      </w:r>
      <w:r w:rsidRPr="00F92F8E">
        <w:rPr>
          <w:rFonts w:ascii="Times New Roman" w:hAnsi="Times New Roman" w:cs="Times New Roman"/>
        </w:rPr>
        <w:t>, za predsjedni</w:t>
      </w:r>
      <w:r w:rsidR="00406B7D" w:rsidRPr="00F92F8E">
        <w:rPr>
          <w:rFonts w:ascii="Times New Roman" w:hAnsi="Times New Roman" w:cs="Times New Roman"/>
        </w:rPr>
        <w:t>ka</w:t>
      </w:r>
    </w:p>
    <w:p w14:paraId="014A7DA8" w14:textId="77777777" w:rsidR="009C03A1" w:rsidRPr="00F92F8E" w:rsidRDefault="009C03A1" w:rsidP="004A350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Mihael </w:t>
      </w:r>
      <w:proofErr w:type="spellStart"/>
      <w:r w:rsidRPr="00F92F8E">
        <w:rPr>
          <w:rFonts w:ascii="Times New Roman" w:hAnsi="Times New Roman" w:cs="Times New Roman"/>
        </w:rPr>
        <w:t>Sabadoš</w:t>
      </w:r>
      <w:proofErr w:type="spellEnd"/>
      <w:r w:rsidRPr="00F92F8E">
        <w:rPr>
          <w:rFonts w:ascii="Times New Roman" w:hAnsi="Times New Roman" w:cs="Times New Roman"/>
        </w:rPr>
        <w:t>, za člana</w:t>
      </w:r>
    </w:p>
    <w:p w14:paraId="21C34550" w14:textId="08E6F50A" w:rsidR="009C03A1" w:rsidRPr="00F92F8E" w:rsidRDefault="00406B7D" w:rsidP="004A350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Antun Lukić</w:t>
      </w:r>
      <w:r w:rsidR="009C03A1" w:rsidRPr="00F92F8E">
        <w:rPr>
          <w:rFonts w:ascii="Times New Roman" w:hAnsi="Times New Roman" w:cs="Times New Roman"/>
        </w:rPr>
        <w:t>, za člana</w:t>
      </w:r>
    </w:p>
    <w:p w14:paraId="54BEAD65" w14:textId="3E0E7EFD" w:rsidR="00406B7D" w:rsidRPr="00F92F8E" w:rsidRDefault="00406B7D" w:rsidP="004A350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Marija Filipović, za člana</w:t>
      </w:r>
    </w:p>
    <w:p w14:paraId="5B46D924" w14:textId="7AEF773E" w:rsidR="009C03A1" w:rsidRPr="00F92F8E" w:rsidRDefault="00406B7D" w:rsidP="004A350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Robert </w:t>
      </w:r>
      <w:proofErr w:type="spellStart"/>
      <w:r w:rsidRPr="00F92F8E">
        <w:rPr>
          <w:rFonts w:ascii="Times New Roman" w:hAnsi="Times New Roman" w:cs="Times New Roman"/>
        </w:rPr>
        <w:t>Mesaroš</w:t>
      </w:r>
      <w:proofErr w:type="spellEnd"/>
      <w:r w:rsidRPr="00F92F8E">
        <w:rPr>
          <w:rFonts w:ascii="Times New Roman" w:hAnsi="Times New Roman" w:cs="Times New Roman"/>
        </w:rPr>
        <w:t>, za člana</w:t>
      </w:r>
    </w:p>
    <w:p w14:paraId="48051F91" w14:textId="6F319822" w:rsidR="009C03A1" w:rsidRPr="00F92F8E" w:rsidRDefault="009C03A1" w:rsidP="004A35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Kako drugih prijedloga nije bilo isti je</w:t>
      </w:r>
      <w:r w:rsidR="00406B7D" w:rsidRPr="00F92F8E">
        <w:rPr>
          <w:rFonts w:ascii="Times New Roman" w:hAnsi="Times New Roman" w:cs="Times New Roman"/>
        </w:rPr>
        <w:t xml:space="preserve"> dao</w:t>
      </w:r>
      <w:r w:rsidRPr="00F92F8E">
        <w:rPr>
          <w:rFonts w:ascii="Times New Roman" w:hAnsi="Times New Roman" w:cs="Times New Roman"/>
        </w:rPr>
        <w:t xml:space="preserve"> na glasovanje. Nakon provedenog glasovanja konstatir</w:t>
      </w:r>
      <w:r w:rsidR="00406B7D" w:rsidRPr="00F92F8E">
        <w:rPr>
          <w:rFonts w:ascii="Times New Roman" w:hAnsi="Times New Roman" w:cs="Times New Roman"/>
        </w:rPr>
        <w:t>ao</w:t>
      </w:r>
      <w:r w:rsidRPr="00F92F8E">
        <w:rPr>
          <w:rFonts w:ascii="Times New Roman" w:hAnsi="Times New Roman" w:cs="Times New Roman"/>
        </w:rPr>
        <w:t xml:space="preserve"> je, da je sa </w:t>
      </w:r>
      <w:r w:rsidR="00406B7D" w:rsidRPr="00F92F8E">
        <w:rPr>
          <w:rFonts w:ascii="Times New Roman" w:hAnsi="Times New Roman" w:cs="Times New Roman"/>
        </w:rPr>
        <w:t>8</w:t>
      </w:r>
      <w:r w:rsidRPr="00F92F8E">
        <w:rPr>
          <w:rFonts w:ascii="Times New Roman" w:hAnsi="Times New Roman" w:cs="Times New Roman"/>
        </w:rPr>
        <w:t xml:space="preserve"> glasova ZA, odnosno jednoglasno donijeta:</w:t>
      </w:r>
    </w:p>
    <w:p w14:paraId="0798EBF9" w14:textId="78DAFAE5" w:rsidR="009C03A1" w:rsidRPr="00F92F8E" w:rsidRDefault="004A29CC" w:rsidP="004A35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Odluka</w:t>
      </w:r>
    </w:p>
    <w:p w14:paraId="10A17152" w14:textId="3A2D8E6F" w:rsidR="009C03A1" w:rsidRPr="00F92F8E" w:rsidRDefault="009C03A1" w:rsidP="004A35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2F8E">
        <w:rPr>
          <w:rFonts w:ascii="Times New Roman" w:hAnsi="Times New Roman" w:cs="Times New Roman"/>
          <w:b/>
          <w:bCs/>
        </w:rPr>
        <w:t xml:space="preserve">o  izboru </w:t>
      </w:r>
      <w:r w:rsidR="00406B7D" w:rsidRPr="00F92F8E">
        <w:rPr>
          <w:rFonts w:ascii="Times New Roman" w:hAnsi="Times New Roman" w:cs="Times New Roman"/>
          <w:b/>
          <w:bCs/>
        </w:rPr>
        <w:t>Odbora za proračun i financije</w:t>
      </w:r>
    </w:p>
    <w:p w14:paraId="062FE205" w14:textId="5E19F8EC" w:rsidR="007C6440" w:rsidRDefault="007C6440" w:rsidP="007C6440">
      <w:pPr>
        <w:spacing w:after="0"/>
        <w:jc w:val="both"/>
        <w:rPr>
          <w:rFonts w:ascii="Times New Roman" w:hAnsi="Times New Roman" w:cs="Times New Roman"/>
          <w:bCs/>
        </w:rPr>
      </w:pPr>
    </w:p>
    <w:p w14:paraId="256F66F4" w14:textId="77777777" w:rsidR="003D73D1" w:rsidRPr="00F92F8E" w:rsidRDefault="003D73D1" w:rsidP="007C6440">
      <w:pPr>
        <w:spacing w:after="0"/>
        <w:jc w:val="both"/>
        <w:rPr>
          <w:rFonts w:ascii="Times New Roman" w:hAnsi="Times New Roman" w:cs="Times New Roman"/>
          <w:bCs/>
        </w:rPr>
      </w:pPr>
    </w:p>
    <w:p w14:paraId="6873067F" w14:textId="1FA719A6" w:rsidR="007C6440" w:rsidRPr="00F92F8E" w:rsidRDefault="007C6440" w:rsidP="007C644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92F8E">
        <w:rPr>
          <w:rFonts w:ascii="Times New Roman" w:hAnsi="Times New Roman" w:cs="Times New Roman"/>
          <w:b/>
          <w:bCs/>
        </w:rPr>
        <w:t>Točka 2.</w:t>
      </w:r>
    </w:p>
    <w:p w14:paraId="7A698641" w14:textId="6A677B6B" w:rsidR="00406B7D" w:rsidRPr="00F92F8E" w:rsidRDefault="00406B7D" w:rsidP="00406B7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92F8E">
        <w:rPr>
          <w:rFonts w:ascii="Times New Roman" w:hAnsi="Times New Roman" w:cs="Times New Roman"/>
          <w:i/>
          <w:iCs/>
        </w:rPr>
        <w:t>Izbor Odbora Statut i Poslovnik</w:t>
      </w:r>
    </w:p>
    <w:p w14:paraId="3D505EEE" w14:textId="77777777" w:rsidR="00406B7D" w:rsidRPr="00F92F8E" w:rsidRDefault="00406B7D" w:rsidP="00406B7D">
      <w:pPr>
        <w:spacing w:after="0"/>
        <w:jc w:val="center"/>
        <w:rPr>
          <w:rFonts w:ascii="Times New Roman" w:hAnsi="Times New Roman" w:cs="Times New Roman"/>
          <w:iCs/>
        </w:rPr>
      </w:pPr>
    </w:p>
    <w:p w14:paraId="4F5698EA" w14:textId="1F980C29" w:rsidR="00406B7D" w:rsidRPr="00F92F8E" w:rsidRDefault="00406B7D" w:rsidP="00406B7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Predsjednik Općinskog vijeća iznosi prijedlog vijećnika Hrvatske  demokratske zajednice, koji predlažu da se u Odbor za Statut i Poslovnik izaberu:</w:t>
      </w:r>
    </w:p>
    <w:p w14:paraId="48353BA6" w14:textId="4BD572F3" w:rsidR="00406B7D" w:rsidRPr="00F92F8E" w:rsidRDefault="00406B7D" w:rsidP="00406B7D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Ivan Štefanac, za predsjednika</w:t>
      </w:r>
    </w:p>
    <w:p w14:paraId="3D3E25B3" w14:textId="4B5568C4" w:rsidR="00406B7D" w:rsidRPr="00F92F8E" w:rsidRDefault="00406B7D" w:rsidP="00406B7D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Mijo Horvatović, za člana</w:t>
      </w:r>
    </w:p>
    <w:p w14:paraId="14390811" w14:textId="77777777" w:rsidR="00406B7D" w:rsidRPr="00F92F8E" w:rsidRDefault="00406B7D" w:rsidP="00406B7D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Antun Lukić, za člana</w:t>
      </w:r>
    </w:p>
    <w:p w14:paraId="6AF724F4" w14:textId="3B038147" w:rsidR="00406B7D" w:rsidRPr="00F92F8E" w:rsidRDefault="00406B7D" w:rsidP="00406B7D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Kata Cvitković, za člana</w:t>
      </w:r>
    </w:p>
    <w:p w14:paraId="20DB1615" w14:textId="10C53E6C" w:rsidR="00406B7D" w:rsidRPr="00F92F8E" w:rsidRDefault="00406B7D" w:rsidP="004A350C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Zlatko Potočki, za člana</w:t>
      </w:r>
    </w:p>
    <w:p w14:paraId="0FEAF24F" w14:textId="77777777" w:rsidR="00406B7D" w:rsidRPr="00F92F8E" w:rsidRDefault="00406B7D" w:rsidP="00BF1D9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Kako drugih prijedloga nije bilo isti je dao na glasovanje. Nakon provedenog glasovanja konstatirao je, da je sa 8 glasova ZA, odnosno jednoglasno donijeta:</w:t>
      </w:r>
    </w:p>
    <w:p w14:paraId="435E6989" w14:textId="3251D7C6" w:rsidR="00406B7D" w:rsidRPr="00F92F8E" w:rsidRDefault="00BF1D9C" w:rsidP="00BF1D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2F8E">
        <w:rPr>
          <w:rFonts w:ascii="Times New Roman" w:hAnsi="Times New Roman" w:cs="Times New Roman"/>
          <w:b/>
          <w:bCs/>
        </w:rPr>
        <w:t>Odluka</w:t>
      </w:r>
    </w:p>
    <w:p w14:paraId="18038663" w14:textId="1B438D23" w:rsidR="00406B7D" w:rsidRPr="00F92F8E" w:rsidRDefault="00406B7D" w:rsidP="00BF1D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2F8E">
        <w:rPr>
          <w:rFonts w:ascii="Times New Roman" w:hAnsi="Times New Roman" w:cs="Times New Roman"/>
          <w:b/>
          <w:bCs/>
        </w:rPr>
        <w:t>o  izboru Odbora za Statut i Poslovnik</w:t>
      </w:r>
    </w:p>
    <w:p w14:paraId="437E7D07" w14:textId="77777777" w:rsidR="00D84DC9" w:rsidRPr="00F92F8E" w:rsidRDefault="00D84DC9" w:rsidP="00D84DC9">
      <w:pPr>
        <w:spacing w:after="0" w:line="240" w:lineRule="auto"/>
        <w:rPr>
          <w:rFonts w:ascii="Times New Roman" w:hAnsi="Times New Roman" w:cs="Times New Roman"/>
        </w:rPr>
      </w:pPr>
    </w:p>
    <w:p w14:paraId="668F5214" w14:textId="2B6C4D42" w:rsidR="00D84DC9" w:rsidRPr="00F92F8E" w:rsidRDefault="00D84DC9" w:rsidP="00D84DC9">
      <w:pPr>
        <w:spacing w:after="0"/>
        <w:jc w:val="center"/>
        <w:rPr>
          <w:rFonts w:ascii="Times New Roman" w:hAnsi="Times New Roman" w:cs="Times New Roman"/>
          <w:b/>
        </w:rPr>
      </w:pPr>
      <w:r w:rsidRPr="00F92F8E">
        <w:rPr>
          <w:rFonts w:ascii="Times New Roman" w:hAnsi="Times New Roman" w:cs="Times New Roman"/>
          <w:b/>
        </w:rPr>
        <w:t>Točka 3.</w:t>
      </w:r>
    </w:p>
    <w:p w14:paraId="17D3A0BC" w14:textId="77777777" w:rsidR="00C5748B" w:rsidRPr="00F92F8E" w:rsidRDefault="00C5748B" w:rsidP="00C5748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92F8E">
        <w:rPr>
          <w:rFonts w:ascii="Times New Roman" w:hAnsi="Times New Roman" w:cs="Times New Roman"/>
          <w:i/>
          <w:iCs/>
        </w:rPr>
        <w:t>Prijedlog Odluke o raspoređivanju sredstava za financiranje političkih stranaka i članova izabranih s liste grupe birača zastupljenih u Općinskom vijeću Općine Tompojevci za razdoblje lipanj – prosinac 2021. godine</w:t>
      </w:r>
    </w:p>
    <w:p w14:paraId="7C5D57DD" w14:textId="77777777" w:rsidR="00C5748B" w:rsidRPr="00F92F8E" w:rsidRDefault="00C5748B" w:rsidP="00D84DC9">
      <w:pPr>
        <w:spacing w:after="0"/>
        <w:jc w:val="both"/>
        <w:rPr>
          <w:rFonts w:ascii="Times New Roman" w:hAnsi="Times New Roman" w:cs="Times New Roman"/>
        </w:rPr>
      </w:pPr>
    </w:p>
    <w:p w14:paraId="4CB30CBE" w14:textId="77777777" w:rsidR="00C5748B" w:rsidRPr="00F92F8E" w:rsidRDefault="00C5748B" w:rsidP="00D84DC9">
      <w:pPr>
        <w:spacing w:after="0"/>
        <w:jc w:val="both"/>
        <w:rPr>
          <w:rFonts w:ascii="Times New Roman" w:hAnsi="Times New Roman" w:cs="Times New Roman"/>
        </w:rPr>
      </w:pPr>
    </w:p>
    <w:p w14:paraId="53180692" w14:textId="77777777" w:rsidR="00420E52" w:rsidRPr="00F92F8E" w:rsidRDefault="00420E52" w:rsidP="00420E52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Pr</w:t>
      </w:r>
      <w:r w:rsidRPr="00F92F8E">
        <w:rPr>
          <w:rFonts w:ascii="Times New Roman" w:hAnsi="Times New Roman" w:cs="Times New Roman"/>
          <w:b/>
        </w:rPr>
        <w:t>e</w:t>
      </w:r>
      <w:r w:rsidRPr="00F92F8E">
        <w:rPr>
          <w:rFonts w:ascii="Times New Roman" w:hAnsi="Times New Roman" w:cs="Times New Roman"/>
        </w:rPr>
        <w:t>dsjednik Općinskog vijeća daje riječ Kati Cvitković.</w:t>
      </w:r>
    </w:p>
    <w:p w14:paraId="341E994B" w14:textId="0151DA76" w:rsidR="00C5748B" w:rsidRPr="00F92F8E" w:rsidRDefault="00553864" w:rsidP="00BF1D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92F8E">
        <w:rPr>
          <w:rFonts w:ascii="Times New Roman" w:hAnsi="Times New Roman" w:cs="Times New Roman"/>
        </w:rPr>
        <w:t xml:space="preserve">Kata Cvitković, pročelnica JUO, kao izvjestiteljica ove točke dnevnog reda </w:t>
      </w:r>
      <w:r w:rsidR="00E468E4" w:rsidRPr="00F92F8E">
        <w:rPr>
          <w:rFonts w:ascii="Times New Roman" w:hAnsi="Times New Roman" w:cs="Times New Roman"/>
        </w:rPr>
        <w:t>g</w:t>
      </w:r>
      <w:r w:rsidR="00E468E4" w:rsidRPr="00F92F8E">
        <w:rPr>
          <w:rFonts w:ascii="Times New Roman" w:hAnsi="Times New Roman" w:cs="Times New Roman"/>
          <w:shd w:val="clear" w:color="auto" w:fill="FFFFFF"/>
        </w:rPr>
        <w:t>ovoreći o raspoređivanju sredstava za financiranje političkih stranaka i članova izabranih s liste grupe birača zastupljenih u Općinskom vijeću Općine Tompojevci za razdoblje lipanj – prosinac 2021. godine naglasila je kako je pred vijećnicima odluka o financiranju regulirana Zakonom o financiranju političkih aktivnosti, izborne promidžbe i referenduma i kako je  riječ o istom iznosu koji je bio planiran i prošle godine. U Općinsko vijeć</w:t>
      </w:r>
      <w:r w:rsidR="0034499A" w:rsidRPr="00F92F8E">
        <w:rPr>
          <w:rFonts w:ascii="Times New Roman" w:hAnsi="Times New Roman" w:cs="Times New Roman"/>
          <w:shd w:val="clear" w:color="auto" w:fill="FFFFFF"/>
        </w:rPr>
        <w:t>e</w:t>
      </w:r>
      <w:r w:rsidR="00E468E4" w:rsidRPr="00F92F8E">
        <w:rPr>
          <w:rFonts w:ascii="Times New Roman" w:hAnsi="Times New Roman" w:cs="Times New Roman"/>
          <w:shd w:val="clear" w:color="auto" w:fill="FFFFFF"/>
        </w:rPr>
        <w:t xml:space="preserve"> Općine Tompojevci </w:t>
      </w:r>
      <w:r w:rsidR="0034499A" w:rsidRPr="00F92F8E">
        <w:rPr>
          <w:rFonts w:ascii="Times New Roman" w:hAnsi="Times New Roman" w:cs="Times New Roman"/>
          <w:shd w:val="clear" w:color="auto" w:fill="FFFFFF"/>
        </w:rPr>
        <w:t xml:space="preserve">izabrano je </w:t>
      </w:r>
      <w:r w:rsidR="00E468E4" w:rsidRPr="00F92F8E">
        <w:rPr>
          <w:rFonts w:ascii="Times New Roman" w:hAnsi="Times New Roman" w:cs="Times New Roman"/>
          <w:shd w:val="clear" w:color="auto" w:fill="FFFFFF"/>
        </w:rPr>
        <w:t xml:space="preserve"> 9 član</w:t>
      </w:r>
      <w:r w:rsidR="0034499A" w:rsidRPr="00F92F8E">
        <w:rPr>
          <w:rFonts w:ascii="Times New Roman" w:hAnsi="Times New Roman" w:cs="Times New Roman"/>
          <w:shd w:val="clear" w:color="auto" w:fill="FFFFFF"/>
        </w:rPr>
        <w:t xml:space="preserve">ova, a deseti se bira na dopunskim izborima iz reda pripadnika srpske nacionalne manjine, budući da </w:t>
      </w:r>
      <w:r w:rsidR="0034499A" w:rsidRPr="00F92F8E">
        <w:rPr>
          <w:rFonts w:ascii="Times New Roman" w:eastAsia="Arial" w:hAnsi="Times New Roman" w:cs="Times New Roman"/>
        </w:rPr>
        <w:t xml:space="preserve"> na provedenim izborima u Općinskom vijeću nije osigurana odgovarajuća zastupljenost pripadnika srpske nacionalne manjine, te se broj članova općinskog vijeća povećava za 1 mjesto. Z</w:t>
      </w:r>
      <w:r w:rsidR="00E468E4" w:rsidRPr="00F92F8E">
        <w:rPr>
          <w:rFonts w:ascii="Times New Roman" w:hAnsi="Times New Roman" w:cs="Times New Roman"/>
          <w:shd w:val="clear" w:color="auto" w:fill="FFFFFF"/>
        </w:rPr>
        <w:t xml:space="preserve">a svakog člana Općinskog vijeća utvrđen je jednaki mjesečni iznos sredstava u visini od 83,33 kn, a za podzastupljeni spol ( 10% više) 91,66 kn.  Pojedinoj političkoj stranci pripada mjesečni iznos sredstava razmjerno broju njenih izabranih članova </w:t>
      </w:r>
      <w:r w:rsidR="0034499A" w:rsidRPr="00F92F8E">
        <w:rPr>
          <w:rFonts w:ascii="Times New Roman" w:hAnsi="Times New Roman" w:cs="Times New Roman"/>
          <w:shd w:val="clear" w:color="auto" w:fill="FFFFFF"/>
        </w:rPr>
        <w:t>Općinskog</w:t>
      </w:r>
      <w:r w:rsidR="00E468E4" w:rsidRPr="00F92F8E">
        <w:rPr>
          <w:rFonts w:ascii="Times New Roman" w:hAnsi="Times New Roman" w:cs="Times New Roman"/>
          <w:shd w:val="clear" w:color="auto" w:fill="FFFFFF"/>
        </w:rPr>
        <w:t xml:space="preserve"> vijeća prema konačnim rezultatima izbora</w:t>
      </w:r>
      <w:r w:rsidR="0034499A" w:rsidRPr="00F92F8E">
        <w:rPr>
          <w:rFonts w:ascii="Times New Roman" w:hAnsi="Times New Roman" w:cs="Times New Roman"/>
          <w:shd w:val="clear" w:color="auto" w:fill="FFFFFF"/>
        </w:rPr>
        <w:t xml:space="preserve">. </w:t>
      </w:r>
      <w:r w:rsidR="00E468E4" w:rsidRPr="00F92F8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5266E60" w14:textId="3B57D8A2" w:rsidR="00D84DC9" w:rsidRPr="00F92F8E" w:rsidRDefault="00D84DC9" w:rsidP="00D84DC9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Općinsko vijeće, je bez rasprave, jednoglasno  sa  8 glasova „ZA“ donijelo:</w:t>
      </w:r>
    </w:p>
    <w:p w14:paraId="14825AA6" w14:textId="77777777" w:rsidR="004A29CC" w:rsidRDefault="004A29CC" w:rsidP="00390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F800A2" w14:textId="77777777" w:rsidR="004A29CC" w:rsidRDefault="004A29CC" w:rsidP="00390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B3F54C" w14:textId="67DC42B5" w:rsidR="003902C1" w:rsidRPr="00F92F8E" w:rsidRDefault="003902C1" w:rsidP="00390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2F8E">
        <w:rPr>
          <w:rFonts w:ascii="Times New Roman" w:hAnsi="Times New Roman" w:cs="Times New Roman"/>
          <w:b/>
          <w:bCs/>
        </w:rPr>
        <w:lastRenderedPageBreak/>
        <w:t xml:space="preserve">Odluku </w:t>
      </w:r>
    </w:p>
    <w:p w14:paraId="297DD8EF" w14:textId="6436FDD0" w:rsidR="003902C1" w:rsidRPr="00F92F8E" w:rsidRDefault="003902C1" w:rsidP="00390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2F8E">
        <w:rPr>
          <w:rFonts w:ascii="Times New Roman" w:hAnsi="Times New Roman" w:cs="Times New Roman"/>
          <w:b/>
          <w:bCs/>
        </w:rPr>
        <w:t>o raspoređivanju sredstava za financiranje političkih stranaka i članova izabranih s liste grupe birača zastupljenih u Općinskom vijeću Općine Tompojevci za razdoblje lipanj – prosinac 2021. godine</w:t>
      </w:r>
    </w:p>
    <w:p w14:paraId="28D908B8" w14:textId="3DCD63BA" w:rsidR="00D84DC9" w:rsidRDefault="00D84DC9" w:rsidP="00D84D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779C2F" w14:textId="77777777" w:rsidR="003D73D1" w:rsidRPr="00F92F8E" w:rsidRDefault="003D73D1" w:rsidP="00D84D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304420" w14:textId="038CF675" w:rsidR="00D84DC9" w:rsidRPr="00F92F8E" w:rsidRDefault="00D84DC9" w:rsidP="00D84DC9">
      <w:pPr>
        <w:spacing w:after="0"/>
        <w:jc w:val="center"/>
        <w:rPr>
          <w:rFonts w:ascii="Times New Roman" w:hAnsi="Times New Roman" w:cs="Times New Roman"/>
          <w:b/>
        </w:rPr>
      </w:pPr>
      <w:r w:rsidRPr="00F92F8E">
        <w:rPr>
          <w:rFonts w:ascii="Times New Roman" w:hAnsi="Times New Roman" w:cs="Times New Roman"/>
          <w:b/>
        </w:rPr>
        <w:t>Točka 4.</w:t>
      </w:r>
    </w:p>
    <w:p w14:paraId="05619F98" w14:textId="0BD584B0" w:rsidR="00420E52" w:rsidRPr="00F92F8E" w:rsidRDefault="00420E52" w:rsidP="00420E52">
      <w:pPr>
        <w:spacing w:after="0" w:line="240" w:lineRule="auto"/>
        <w:jc w:val="center"/>
        <w:rPr>
          <w:rStyle w:val="Naglaeno"/>
          <w:rFonts w:ascii="Times New Roman" w:hAnsi="Times New Roman"/>
          <w:b w:val="0"/>
          <w:bCs w:val="0"/>
          <w:i/>
          <w:iCs/>
        </w:rPr>
      </w:pPr>
      <w:r w:rsidRPr="00F92F8E">
        <w:rPr>
          <w:rStyle w:val="Naglaeno"/>
          <w:rFonts w:ascii="Times New Roman" w:hAnsi="Times New Roman"/>
          <w:b w:val="0"/>
          <w:bCs w:val="0"/>
          <w:i/>
          <w:iCs/>
        </w:rPr>
        <w:t>Prijedlog Odluke o izboru najpovoljnije ponude na natječaju za zakup poljoprivrednog zemljišta u vlasništvu Republike Hrvatske na području Općine Tompojevci</w:t>
      </w:r>
    </w:p>
    <w:p w14:paraId="0DA35E36" w14:textId="77777777" w:rsidR="00D84DC9" w:rsidRPr="00F92F8E" w:rsidRDefault="00D84DC9" w:rsidP="00D84DC9">
      <w:pPr>
        <w:jc w:val="both"/>
        <w:rPr>
          <w:rFonts w:ascii="Times New Roman" w:hAnsi="Times New Roman" w:cs="Times New Roman"/>
          <w:i/>
        </w:rPr>
      </w:pPr>
    </w:p>
    <w:p w14:paraId="4F61EE05" w14:textId="1C0D617F" w:rsidR="00D84DC9" w:rsidRPr="00F92F8E" w:rsidRDefault="00D84DC9" w:rsidP="00D84DC9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Pr</w:t>
      </w:r>
      <w:r w:rsidRPr="00F92F8E">
        <w:rPr>
          <w:rFonts w:ascii="Times New Roman" w:hAnsi="Times New Roman" w:cs="Times New Roman"/>
          <w:b/>
        </w:rPr>
        <w:t>e</w:t>
      </w:r>
      <w:r w:rsidRPr="00F92F8E">
        <w:rPr>
          <w:rFonts w:ascii="Times New Roman" w:hAnsi="Times New Roman" w:cs="Times New Roman"/>
        </w:rPr>
        <w:t xml:space="preserve">dsjednik Općinskog vijeća </w:t>
      </w:r>
      <w:r w:rsidR="00333B84">
        <w:rPr>
          <w:rFonts w:ascii="Times New Roman" w:hAnsi="Times New Roman" w:cs="Times New Roman"/>
        </w:rPr>
        <w:t xml:space="preserve">kaže da su pozvani svi članovi Povjerenstva, ispričala su se dva člana da ne mogu doći, a na sjednici su nazočna preostala tri člana, pozdravlja ih te daje riječ Igoru Miheliću. </w:t>
      </w:r>
    </w:p>
    <w:p w14:paraId="2EA19F30" w14:textId="3806A9CD" w:rsidR="00B108BE" w:rsidRPr="00F92F8E" w:rsidRDefault="00420E52" w:rsidP="00B108BE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Igor Mihelić, član Povjerenstva za zakup i prodaju poljoprivrednog zemljišta u vlasništvu RH na području Općine Tompojevci, izvjestitelj ove točke dnevnog reda upoznao je nazočne sa radom Povjerenstva od trenutka otvaranja ponuda pa do upućivanja prijedloga Odluke o iz</w:t>
      </w:r>
      <w:r w:rsidR="00BF1D9C" w:rsidRPr="00F92F8E">
        <w:rPr>
          <w:rFonts w:ascii="Times New Roman" w:hAnsi="Times New Roman" w:cs="Times New Roman"/>
        </w:rPr>
        <w:t>b</w:t>
      </w:r>
      <w:r w:rsidRPr="00F92F8E">
        <w:rPr>
          <w:rFonts w:ascii="Times New Roman" w:hAnsi="Times New Roman" w:cs="Times New Roman"/>
        </w:rPr>
        <w:t xml:space="preserve">oru najpovoljnije ponude za zakup poljoprivrednog zemljišta Općinsko vijeću. Radi transparentnost rada Povjerenstva svi akti objavljeni su na web stranici </w:t>
      </w:r>
      <w:r w:rsidR="00937204" w:rsidRPr="00F92F8E">
        <w:rPr>
          <w:rFonts w:ascii="Times New Roman" w:hAnsi="Times New Roman" w:cs="Times New Roman"/>
        </w:rPr>
        <w:t>O</w:t>
      </w:r>
      <w:r w:rsidRPr="00F92F8E">
        <w:rPr>
          <w:rFonts w:ascii="Times New Roman" w:hAnsi="Times New Roman" w:cs="Times New Roman"/>
        </w:rPr>
        <w:t xml:space="preserve">pćine Tompojevci ( zapisnik o javnom otvaranju ponuda od 10.5.2021. godine, ispravak zapisnika s javnog otvaranja – potkrala se greška kod Roberta </w:t>
      </w:r>
      <w:proofErr w:type="spellStart"/>
      <w:r w:rsidRPr="00F92F8E">
        <w:rPr>
          <w:rFonts w:ascii="Times New Roman" w:hAnsi="Times New Roman" w:cs="Times New Roman"/>
        </w:rPr>
        <w:t>Mesaroša</w:t>
      </w:r>
      <w:proofErr w:type="spellEnd"/>
      <w:r w:rsidRPr="00F92F8E">
        <w:rPr>
          <w:rFonts w:ascii="Times New Roman" w:hAnsi="Times New Roman" w:cs="Times New Roman"/>
        </w:rPr>
        <w:t xml:space="preserve"> koji nije dostavio gospodarski program, a navedeno je da je, još jednom isprika</w:t>
      </w:r>
      <w:r w:rsidR="00937204" w:rsidRPr="00F92F8E">
        <w:rPr>
          <w:rFonts w:ascii="Times New Roman" w:hAnsi="Times New Roman" w:cs="Times New Roman"/>
        </w:rPr>
        <w:t>, zapisnik o radu povjerenstva od 23.06.2021. godine i tablica 1.). Na natječaj je pristiglo 30</w:t>
      </w:r>
      <w:r w:rsidR="00B108BE" w:rsidRPr="00F92F8E">
        <w:rPr>
          <w:rFonts w:ascii="Times New Roman" w:hAnsi="Times New Roman" w:cs="Times New Roman"/>
        </w:rPr>
        <w:t xml:space="preserve"> ponuda (73 PTC, samo za PTC 72 nije pristigla niti jedna ponuda). Povjerenstvo je započelo s radom na način da je pregledalo svu natječajnu dokumentaciju, pri</w:t>
      </w:r>
      <w:r w:rsidR="00B108BE" w:rsidRPr="00F92F8E">
        <w:rPr>
          <w:rFonts w:ascii="Times New Roman" w:hAnsi="Times New Roman" w:cs="Times New Roman"/>
          <w:spacing w:val="1"/>
        </w:rPr>
        <w:t xml:space="preserve"> </w:t>
      </w:r>
      <w:r w:rsidR="00B108BE" w:rsidRPr="00F92F8E">
        <w:rPr>
          <w:rFonts w:ascii="Times New Roman" w:hAnsi="Times New Roman" w:cs="Times New Roman"/>
        </w:rPr>
        <w:t>čemu</w:t>
      </w:r>
      <w:r w:rsidR="00B108BE" w:rsidRPr="00F92F8E">
        <w:rPr>
          <w:rFonts w:ascii="Times New Roman" w:hAnsi="Times New Roman" w:cs="Times New Roman"/>
          <w:spacing w:val="-1"/>
        </w:rPr>
        <w:t xml:space="preserve"> </w:t>
      </w:r>
      <w:r w:rsidR="00B108BE" w:rsidRPr="00F92F8E">
        <w:rPr>
          <w:rFonts w:ascii="Times New Roman" w:hAnsi="Times New Roman" w:cs="Times New Roman"/>
        </w:rPr>
        <w:t>je</w:t>
      </w:r>
      <w:r w:rsidR="00B108BE" w:rsidRPr="00F92F8E">
        <w:rPr>
          <w:rFonts w:ascii="Times New Roman" w:hAnsi="Times New Roman" w:cs="Times New Roman"/>
          <w:spacing w:val="-1"/>
        </w:rPr>
        <w:t xml:space="preserve"> </w:t>
      </w:r>
      <w:r w:rsidR="00B108BE" w:rsidRPr="00F92F8E">
        <w:rPr>
          <w:rFonts w:ascii="Times New Roman" w:hAnsi="Times New Roman" w:cs="Times New Roman"/>
        </w:rPr>
        <w:t>utvrdilo da</w:t>
      </w:r>
      <w:r w:rsidR="00B108BE" w:rsidRPr="00F92F8E">
        <w:rPr>
          <w:rFonts w:ascii="Times New Roman" w:hAnsi="Times New Roman" w:cs="Times New Roman"/>
          <w:spacing w:val="-1"/>
        </w:rPr>
        <w:t xml:space="preserve"> </w:t>
      </w:r>
      <w:r w:rsidR="00B108BE" w:rsidRPr="00F92F8E">
        <w:rPr>
          <w:rFonts w:ascii="Times New Roman" w:hAnsi="Times New Roman" w:cs="Times New Roman"/>
        </w:rPr>
        <w:t>su</w:t>
      </w:r>
      <w:r w:rsidR="00B108BE" w:rsidRPr="00F92F8E">
        <w:rPr>
          <w:rFonts w:ascii="Times New Roman" w:hAnsi="Times New Roman" w:cs="Times New Roman"/>
          <w:spacing w:val="-1"/>
        </w:rPr>
        <w:t xml:space="preserve"> </w:t>
      </w:r>
      <w:r w:rsidR="00B108BE" w:rsidRPr="00F92F8E">
        <w:rPr>
          <w:rFonts w:ascii="Times New Roman" w:hAnsi="Times New Roman" w:cs="Times New Roman"/>
        </w:rPr>
        <w:t>dva</w:t>
      </w:r>
      <w:r w:rsidR="00B108BE" w:rsidRPr="00F92F8E">
        <w:rPr>
          <w:rFonts w:ascii="Times New Roman" w:hAnsi="Times New Roman" w:cs="Times New Roman"/>
          <w:spacing w:val="-1"/>
        </w:rPr>
        <w:t xml:space="preserve"> </w:t>
      </w:r>
      <w:r w:rsidR="00B108BE" w:rsidRPr="00F92F8E">
        <w:rPr>
          <w:rFonts w:ascii="Times New Roman" w:hAnsi="Times New Roman" w:cs="Times New Roman"/>
        </w:rPr>
        <w:t>ponuditelja</w:t>
      </w:r>
      <w:r w:rsidR="00B108BE" w:rsidRPr="00F92F8E">
        <w:rPr>
          <w:rFonts w:ascii="Times New Roman" w:hAnsi="Times New Roman" w:cs="Times New Roman"/>
          <w:spacing w:val="-1"/>
        </w:rPr>
        <w:t xml:space="preserve"> </w:t>
      </w:r>
      <w:r w:rsidR="00B108BE" w:rsidRPr="00F92F8E">
        <w:rPr>
          <w:rFonts w:ascii="Times New Roman" w:hAnsi="Times New Roman" w:cs="Times New Roman"/>
        </w:rPr>
        <w:t>dostavila ponudu</w:t>
      </w:r>
      <w:r w:rsidR="00B108BE" w:rsidRPr="00F92F8E">
        <w:rPr>
          <w:rFonts w:ascii="Times New Roman" w:hAnsi="Times New Roman" w:cs="Times New Roman"/>
          <w:spacing w:val="-1"/>
        </w:rPr>
        <w:t xml:space="preserve"> </w:t>
      </w:r>
      <w:r w:rsidR="00B108BE" w:rsidRPr="00F92F8E">
        <w:rPr>
          <w:rFonts w:ascii="Times New Roman" w:hAnsi="Times New Roman" w:cs="Times New Roman"/>
        </w:rPr>
        <w:t>koja</w:t>
      </w:r>
      <w:r w:rsidR="00B108BE" w:rsidRPr="00F92F8E">
        <w:rPr>
          <w:rFonts w:ascii="Times New Roman" w:hAnsi="Times New Roman" w:cs="Times New Roman"/>
          <w:spacing w:val="-1"/>
        </w:rPr>
        <w:t xml:space="preserve"> </w:t>
      </w:r>
      <w:r w:rsidR="00B108BE" w:rsidRPr="00F92F8E">
        <w:rPr>
          <w:rFonts w:ascii="Times New Roman" w:hAnsi="Times New Roman" w:cs="Times New Roman"/>
        </w:rPr>
        <w:t>je</w:t>
      </w:r>
      <w:r w:rsidR="00B108BE" w:rsidRPr="00F92F8E">
        <w:rPr>
          <w:rFonts w:ascii="Times New Roman" w:hAnsi="Times New Roman" w:cs="Times New Roman"/>
          <w:spacing w:val="-1"/>
        </w:rPr>
        <w:t xml:space="preserve"> </w:t>
      </w:r>
      <w:r w:rsidR="00B108BE" w:rsidRPr="00F92F8E">
        <w:rPr>
          <w:rFonts w:ascii="Times New Roman" w:hAnsi="Times New Roman" w:cs="Times New Roman"/>
        </w:rPr>
        <w:t>nevažeća</w:t>
      </w:r>
      <w:r w:rsidR="00B108BE" w:rsidRPr="00F92F8E">
        <w:rPr>
          <w:rFonts w:ascii="Times New Roman" w:hAnsi="Times New Roman" w:cs="Times New Roman"/>
          <w:spacing w:val="-1"/>
        </w:rPr>
        <w:t xml:space="preserve"> </w:t>
      </w:r>
      <w:r w:rsidR="00B108BE" w:rsidRPr="00F92F8E">
        <w:rPr>
          <w:rFonts w:ascii="Times New Roman" w:hAnsi="Times New Roman" w:cs="Times New Roman"/>
        </w:rPr>
        <w:t>i</w:t>
      </w:r>
      <w:r w:rsidR="00B108BE" w:rsidRPr="00F92F8E">
        <w:rPr>
          <w:rFonts w:ascii="Times New Roman" w:hAnsi="Times New Roman" w:cs="Times New Roman"/>
          <w:spacing w:val="-1"/>
        </w:rPr>
        <w:t xml:space="preserve"> to </w:t>
      </w:r>
      <w:r w:rsidR="00B108BE" w:rsidRPr="00F92F8E">
        <w:rPr>
          <w:rFonts w:ascii="Times New Roman" w:hAnsi="Times New Roman" w:cs="Times New Roman"/>
        </w:rPr>
        <w:t xml:space="preserve">ponuditelj Robert </w:t>
      </w:r>
      <w:proofErr w:type="spellStart"/>
      <w:r w:rsidR="00B108BE" w:rsidRPr="00F92F8E">
        <w:rPr>
          <w:rFonts w:ascii="Times New Roman" w:hAnsi="Times New Roman" w:cs="Times New Roman"/>
        </w:rPr>
        <w:t>Mesaroš</w:t>
      </w:r>
      <w:proofErr w:type="spellEnd"/>
      <w:r w:rsidR="00B108BE" w:rsidRPr="00F92F8E">
        <w:rPr>
          <w:rFonts w:ascii="Times New Roman" w:hAnsi="Times New Roman" w:cs="Times New Roman"/>
        </w:rPr>
        <w:t xml:space="preserve"> nije dostavio Gospodarski program i ponuditelj OPG </w:t>
      </w:r>
      <w:proofErr w:type="spellStart"/>
      <w:r w:rsidR="00B108BE" w:rsidRPr="00F92F8E">
        <w:rPr>
          <w:rFonts w:ascii="Times New Roman" w:hAnsi="Times New Roman" w:cs="Times New Roman"/>
        </w:rPr>
        <w:t>Zolika</w:t>
      </w:r>
      <w:proofErr w:type="spellEnd"/>
      <w:r w:rsidR="00B108BE" w:rsidRPr="00F92F8E">
        <w:rPr>
          <w:rFonts w:ascii="Times New Roman" w:hAnsi="Times New Roman" w:cs="Times New Roman"/>
        </w:rPr>
        <w:t xml:space="preserve"> </w:t>
      </w:r>
      <w:proofErr w:type="spellStart"/>
      <w:r w:rsidR="00B108BE" w:rsidRPr="00F92F8E">
        <w:rPr>
          <w:rFonts w:ascii="Times New Roman" w:hAnsi="Times New Roman" w:cs="Times New Roman"/>
        </w:rPr>
        <w:t>Račman</w:t>
      </w:r>
      <w:proofErr w:type="spellEnd"/>
      <w:r w:rsidR="00B108BE" w:rsidRPr="00F92F8E">
        <w:rPr>
          <w:rFonts w:ascii="Times New Roman" w:hAnsi="Times New Roman" w:cs="Times New Roman"/>
        </w:rPr>
        <w:t xml:space="preserve"> ima poreznog duga. Povjerenstvo, iako nije moralo, pozvalo je ponuditelje da se pismenim putem obrate ukoliko imaju bilo kakvih upita u vezi rada povjerenstva. Pristiglo je 6 prigovora, od koji 3 identična (Tibor </w:t>
      </w:r>
      <w:proofErr w:type="spellStart"/>
      <w:r w:rsidR="00B108BE" w:rsidRPr="00F92F8E">
        <w:rPr>
          <w:rFonts w:ascii="Times New Roman" w:hAnsi="Times New Roman" w:cs="Times New Roman"/>
        </w:rPr>
        <w:t>Kub</w:t>
      </w:r>
      <w:r w:rsidR="00241060" w:rsidRPr="00F92F8E">
        <w:rPr>
          <w:rFonts w:ascii="Times New Roman" w:hAnsi="Times New Roman" w:cs="Times New Roman"/>
        </w:rPr>
        <w:t>iček</w:t>
      </w:r>
      <w:proofErr w:type="spellEnd"/>
      <w:r w:rsidR="00241060" w:rsidRPr="00F92F8E">
        <w:rPr>
          <w:rFonts w:ascii="Times New Roman" w:hAnsi="Times New Roman" w:cs="Times New Roman"/>
        </w:rPr>
        <w:t xml:space="preserve">, Antun </w:t>
      </w:r>
      <w:proofErr w:type="spellStart"/>
      <w:r w:rsidR="00241060" w:rsidRPr="00F92F8E">
        <w:rPr>
          <w:rFonts w:ascii="Times New Roman" w:hAnsi="Times New Roman" w:cs="Times New Roman"/>
        </w:rPr>
        <w:t>Šerfezi</w:t>
      </w:r>
      <w:proofErr w:type="spellEnd"/>
      <w:r w:rsidR="00241060" w:rsidRPr="00F92F8E">
        <w:rPr>
          <w:rFonts w:ascii="Times New Roman" w:hAnsi="Times New Roman" w:cs="Times New Roman"/>
        </w:rPr>
        <w:t xml:space="preserve"> i PUO </w:t>
      </w:r>
      <w:proofErr w:type="spellStart"/>
      <w:r w:rsidR="00241060" w:rsidRPr="00F92F8E">
        <w:rPr>
          <w:rFonts w:ascii="Times New Roman" w:hAnsi="Times New Roman" w:cs="Times New Roman"/>
        </w:rPr>
        <w:t>Poljoprad</w:t>
      </w:r>
      <w:proofErr w:type="spellEnd"/>
      <w:r w:rsidR="00241060" w:rsidRPr="00F92F8E">
        <w:rPr>
          <w:rFonts w:ascii="Times New Roman" w:hAnsi="Times New Roman" w:cs="Times New Roman"/>
        </w:rPr>
        <w:t xml:space="preserve">, </w:t>
      </w:r>
      <w:proofErr w:type="spellStart"/>
      <w:r w:rsidR="00241060" w:rsidRPr="00F92F8E">
        <w:rPr>
          <w:rFonts w:ascii="Times New Roman" w:hAnsi="Times New Roman" w:cs="Times New Roman"/>
        </w:rPr>
        <w:t>vl</w:t>
      </w:r>
      <w:proofErr w:type="spellEnd"/>
      <w:r w:rsidR="00241060" w:rsidRPr="00F92F8E">
        <w:rPr>
          <w:rFonts w:ascii="Times New Roman" w:hAnsi="Times New Roman" w:cs="Times New Roman"/>
        </w:rPr>
        <w:t xml:space="preserve">. Igor </w:t>
      </w:r>
      <w:proofErr w:type="spellStart"/>
      <w:r w:rsidR="00241060" w:rsidRPr="00F92F8E">
        <w:rPr>
          <w:rFonts w:ascii="Times New Roman" w:hAnsi="Times New Roman" w:cs="Times New Roman"/>
        </w:rPr>
        <w:t>Kubiček</w:t>
      </w:r>
      <w:proofErr w:type="spellEnd"/>
      <w:r w:rsidR="00241060" w:rsidRPr="00F92F8E">
        <w:rPr>
          <w:rFonts w:ascii="Times New Roman" w:hAnsi="Times New Roman" w:cs="Times New Roman"/>
        </w:rPr>
        <w:t xml:space="preserve">). Ostala tri prigovora pristigla su od PUO </w:t>
      </w:r>
      <w:proofErr w:type="spellStart"/>
      <w:r w:rsidR="00241060" w:rsidRPr="00F92F8E">
        <w:rPr>
          <w:rFonts w:ascii="Times New Roman" w:hAnsi="Times New Roman" w:cs="Times New Roman"/>
        </w:rPr>
        <w:t>Lajko</w:t>
      </w:r>
      <w:proofErr w:type="spellEnd"/>
      <w:r w:rsidR="00241060" w:rsidRPr="00F92F8E">
        <w:rPr>
          <w:rFonts w:ascii="Times New Roman" w:hAnsi="Times New Roman" w:cs="Times New Roman"/>
        </w:rPr>
        <w:t>, Veronike Aleksa i Maria Mijatovića</w:t>
      </w:r>
      <w:r w:rsidR="00333B84">
        <w:rPr>
          <w:rFonts w:ascii="Times New Roman" w:hAnsi="Times New Roman" w:cs="Times New Roman"/>
        </w:rPr>
        <w:t xml:space="preserve"> (</w:t>
      </w:r>
      <w:proofErr w:type="spellStart"/>
      <w:r w:rsidR="00333B84">
        <w:rPr>
          <w:rFonts w:ascii="Times New Roman" w:hAnsi="Times New Roman" w:cs="Times New Roman"/>
        </w:rPr>
        <w:t>pojašnjav</w:t>
      </w:r>
      <w:proofErr w:type="spellEnd"/>
      <w:r w:rsidR="00333B84">
        <w:rPr>
          <w:rFonts w:ascii="Times New Roman" w:hAnsi="Times New Roman" w:cs="Times New Roman"/>
        </w:rPr>
        <w:t>).</w:t>
      </w:r>
      <w:r w:rsidR="00241060" w:rsidRPr="00F92F8E">
        <w:rPr>
          <w:rFonts w:ascii="Times New Roman" w:hAnsi="Times New Roman" w:cs="Times New Roman"/>
        </w:rPr>
        <w:t xml:space="preserve"> Povjerenstvo je odbilo sve prigovore, jer </w:t>
      </w:r>
      <w:r w:rsidR="00333B84">
        <w:rPr>
          <w:rFonts w:ascii="Times New Roman" w:hAnsi="Times New Roman" w:cs="Times New Roman"/>
        </w:rPr>
        <w:t xml:space="preserve">se </w:t>
      </w:r>
      <w:r w:rsidR="00F47DBD" w:rsidRPr="00F92F8E">
        <w:rPr>
          <w:rFonts w:ascii="Times New Roman" w:hAnsi="Times New Roman" w:cs="Times New Roman"/>
        </w:rPr>
        <w:t>rad povjerenstva temeljio na zakonu.</w:t>
      </w:r>
      <w:r w:rsidR="00241060" w:rsidRPr="00F92F8E">
        <w:rPr>
          <w:rFonts w:ascii="Times New Roman" w:hAnsi="Times New Roman" w:cs="Times New Roman"/>
        </w:rPr>
        <w:t xml:space="preserve"> Neki prigovori upućeni su čak i na ured predsjednika, što zaista nije bilo potrebno.</w:t>
      </w:r>
    </w:p>
    <w:p w14:paraId="05D1C573" w14:textId="2D70BD4E" w:rsidR="00EE21C0" w:rsidRPr="00F92F8E" w:rsidRDefault="00EE21C0" w:rsidP="00B108BE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Otvorena rasprava.</w:t>
      </w:r>
    </w:p>
    <w:p w14:paraId="5443E5EC" w14:textId="6F3419C5" w:rsidR="00E60220" w:rsidRPr="00F92F8E" w:rsidRDefault="00EE21C0" w:rsidP="00044CC8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Tomislav </w:t>
      </w:r>
      <w:proofErr w:type="spellStart"/>
      <w:r w:rsidRPr="00F92F8E">
        <w:rPr>
          <w:rFonts w:ascii="Times New Roman" w:hAnsi="Times New Roman" w:cs="Times New Roman"/>
        </w:rPr>
        <w:t>Panenić</w:t>
      </w:r>
      <w:proofErr w:type="spellEnd"/>
      <w:r w:rsidRPr="00F92F8E">
        <w:rPr>
          <w:rFonts w:ascii="Times New Roman" w:hAnsi="Times New Roman" w:cs="Times New Roman"/>
        </w:rPr>
        <w:t xml:space="preserve"> se uključio u raspravu i naglasio da se treba razlučiti dvije stv</w:t>
      </w:r>
      <w:r w:rsidR="00A829E4" w:rsidRPr="00F92F8E">
        <w:rPr>
          <w:rFonts w:ascii="Times New Roman" w:hAnsi="Times New Roman" w:cs="Times New Roman"/>
        </w:rPr>
        <w:t>a</w:t>
      </w:r>
      <w:r w:rsidRPr="00F92F8E">
        <w:rPr>
          <w:rFonts w:ascii="Times New Roman" w:hAnsi="Times New Roman" w:cs="Times New Roman"/>
        </w:rPr>
        <w:t>ri. Da li je sve provedeno u skladu sa Zakonom, a on smatra da je, i koja je uloga Općinskog vijeća u donošenju ove odluke, da li je samo potvrđuje ili politički treba odlučiti</w:t>
      </w:r>
      <w:r w:rsidR="00A829E4" w:rsidRPr="00F92F8E">
        <w:rPr>
          <w:rFonts w:ascii="Times New Roman" w:hAnsi="Times New Roman" w:cs="Times New Roman"/>
        </w:rPr>
        <w:t xml:space="preserve"> ( ovo je jedna od najvećih odluka Općinskog vijeća u usmjeravanju poljoprivredne proizvodnje). Propituje se pravednost, i da li je bilo dogovora  </w:t>
      </w:r>
      <w:r w:rsidR="00333B84">
        <w:rPr>
          <w:rFonts w:ascii="Times New Roman" w:hAnsi="Times New Roman" w:cs="Times New Roman"/>
        </w:rPr>
        <w:t>(</w:t>
      </w:r>
      <w:r w:rsidR="00A829E4" w:rsidRPr="00F92F8E">
        <w:rPr>
          <w:rFonts w:ascii="Times New Roman" w:hAnsi="Times New Roman" w:cs="Times New Roman"/>
        </w:rPr>
        <w:t xml:space="preserve">jesu li bili nezakoniti, on smatra nisu, uvijek je bilo dogovora pa tako i sada). </w:t>
      </w:r>
      <w:r w:rsidRPr="00F92F8E">
        <w:rPr>
          <w:rFonts w:ascii="Times New Roman" w:hAnsi="Times New Roman" w:cs="Times New Roman"/>
        </w:rPr>
        <w:t xml:space="preserve"> Nadalje govori o prioritetima navedenim u važećem Zakonu o poljoprivrednom zemljištu i o prioritetima koji su navedeni u najavljenim izmjenama zakona. </w:t>
      </w:r>
    </w:p>
    <w:p w14:paraId="14081F48" w14:textId="0C35B8F6" w:rsidR="00232712" w:rsidRPr="00F92F8E" w:rsidRDefault="00A829E4" w:rsidP="00F3611A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Mijo Horvatović, na temelju razgovora s jedn</w:t>
      </w:r>
      <w:r w:rsidR="00AE0E38" w:rsidRPr="00F92F8E">
        <w:rPr>
          <w:rFonts w:ascii="Times New Roman" w:hAnsi="Times New Roman" w:cs="Times New Roman"/>
        </w:rPr>
        <w:t>i</w:t>
      </w:r>
      <w:r w:rsidRPr="00F92F8E">
        <w:rPr>
          <w:rFonts w:ascii="Times New Roman" w:hAnsi="Times New Roman" w:cs="Times New Roman"/>
        </w:rPr>
        <w:t>m od su</w:t>
      </w:r>
      <w:r w:rsidR="00AE0E38" w:rsidRPr="00F92F8E">
        <w:rPr>
          <w:rFonts w:ascii="Times New Roman" w:hAnsi="Times New Roman" w:cs="Times New Roman"/>
        </w:rPr>
        <w:t>d</w:t>
      </w:r>
      <w:r w:rsidRPr="00F92F8E">
        <w:rPr>
          <w:rFonts w:ascii="Times New Roman" w:hAnsi="Times New Roman" w:cs="Times New Roman"/>
        </w:rPr>
        <w:t>ionika natječaja</w:t>
      </w:r>
      <w:r w:rsidR="00AE0E38" w:rsidRPr="00F92F8E">
        <w:rPr>
          <w:rFonts w:ascii="Times New Roman" w:hAnsi="Times New Roman" w:cs="Times New Roman"/>
        </w:rPr>
        <w:t xml:space="preserve"> (prepričava razgovor)</w:t>
      </w:r>
      <w:r w:rsidRPr="00F92F8E">
        <w:rPr>
          <w:rFonts w:ascii="Times New Roman" w:hAnsi="Times New Roman" w:cs="Times New Roman"/>
        </w:rPr>
        <w:t xml:space="preserve">, pita gosp. </w:t>
      </w:r>
      <w:proofErr w:type="spellStart"/>
      <w:r w:rsidRPr="00F92F8E">
        <w:rPr>
          <w:rFonts w:ascii="Times New Roman" w:hAnsi="Times New Roman" w:cs="Times New Roman"/>
        </w:rPr>
        <w:t>Panenića</w:t>
      </w:r>
      <w:proofErr w:type="spellEnd"/>
      <w:r w:rsidR="00AE0E38" w:rsidRPr="00F92F8E">
        <w:rPr>
          <w:rFonts w:ascii="Times New Roman" w:hAnsi="Times New Roman" w:cs="Times New Roman"/>
        </w:rPr>
        <w:t xml:space="preserve"> da još jednom kaže</w:t>
      </w:r>
      <w:r w:rsidRPr="00F92F8E">
        <w:rPr>
          <w:rFonts w:ascii="Times New Roman" w:hAnsi="Times New Roman" w:cs="Times New Roman"/>
        </w:rPr>
        <w:t xml:space="preserve"> koji su razlozi njegovog izlaska iz Povjerenstva</w:t>
      </w:r>
      <w:r w:rsidR="00AE0E38" w:rsidRPr="00F92F8E">
        <w:rPr>
          <w:rFonts w:ascii="Times New Roman" w:hAnsi="Times New Roman" w:cs="Times New Roman"/>
        </w:rPr>
        <w:t xml:space="preserve">. Gosp. </w:t>
      </w:r>
      <w:proofErr w:type="spellStart"/>
      <w:r w:rsidR="00AE0E38" w:rsidRPr="00F92F8E">
        <w:rPr>
          <w:rFonts w:ascii="Times New Roman" w:hAnsi="Times New Roman" w:cs="Times New Roman"/>
        </w:rPr>
        <w:t>Panenić</w:t>
      </w:r>
      <w:proofErr w:type="spellEnd"/>
      <w:r w:rsidR="00AE0E38" w:rsidRPr="00F92F8E">
        <w:rPr>
          <w:rFonts w:ascii="Times New Roman" w:hAnsi="Times New Roman" w:cs="Times New Roman"/>
        </w:rPr>
        <w:t xml:space="preserve"> je odgovorio ništa drugo, osim onoga što je napisao u ostavci.</w:t>
      </w:r>
    </w:p>
    <w:p w14:paraId="62F6378A" w14:textId="5697866D" w:rsidR="00420E52" w:rsidRPr="00F92F8E" w:rsidRDefault="00AE0E38" w:rsidP="0059354C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F92F8E">
        <w:rPr>
          <w:bCs/>
          <w:iCs/>
          <w:sz w:val="22"/>
          <w:szCs w:val="22"/>
        </w:rPr>
        <w:t xml:space="preserve">Predsjednik Općinskog vijeća stavio je prijedlog Odluke na glasanje te je </w:t>
      </w:r>
      <w:r w:rsidRPr="00F92F8E">
        <w:rPr>
          <w:bCs/>
          <w:sz w:val="22"/>
          <w:szCs w:val="22"/>
        </w:rPr>
        <w:t>Općinsko vijeće jednoglasno  sa  8 glasova „ZA“ donijelo:</w:t>
      </w:r>
    </w:p>
    <w:p w14:paraId="3FCE7C6B" w14:textId="6F87FAB2" w:rsidR="00AE0E38" w:rsidRPr="00F92F8E" w:rsidRDefault="00AE0E38" w:rsidP="0059354C">
      <w:pPr>
        <w:spacing w:after="0"/>
        <w:jc w:val="center"/>
        <w:rPr>
          <w:rStyle w:val="Naglaeno"/>
          <w:rFonts w:ascii="Times New Roman" w:hAnsi="Times New Roman"/>
        </w:rPr>
      </w:pPr>
      <w:r w:rsidRPr="00F92F8E">
        <w:rPr>
          <w:rStyle w:val="Naglaeno"/>
          <w:rFonts w:ascii="Times New Roman" w:hAnsi="Times New Roman"/>
        </w:rPr>
        <w:t>Odluku</w:t>
      </w:r>
    </w:p>
    <w:p w14:paraId="745350BF" w14:textId="29D086C2" w:rsidR="00420E52" w:rsidRPr="00F92F8E" w:rsidRDefault="00AE0E38" w:rsidP="0059354C">
      <w:pPr>
        <w:spacing w:after="0"/>
        <w:jc w:val="center"/>
        <w:rPr>
          <w:rFonts w:ascii="Times New Roman" w:hAnsi="Times New Roman" w:cs="Times New Roman"/>
        </w:rPr>
      </w:pPr>
      <w:r w:rsidRPr="00F92F8E">
        <w:rPr>
          <w:rStyle w:val="Naglaeno"/>
          <w:rFonts w:ascii="Times New Roman" w:hAnsi="Times New Roman"/>
        </w:rPr>
        <w:t>o izboru najpovoljnije ponude na natječaju za zakup poljoprivrednog zemljišta u vlasništvu Republike Hrvatske na području Općine Tompojevci</w:t>
      </w:r>
    </w:p>
    <w:p w14:paraId="2BA9E462" w14:textId="2FAB5354" w:rsidR="00420E52" w:rsidRPr="00F92F8E" w:rsidRDefault="00420E52" w:rsidP="00F3611A">
      <w:pPr>
        <w:spacing w:after="0"/>
        <w:jc w:val="both"/>
        <w:rPr>
          <w:rFonts w:ascii="Times New Roman" w:hAnsi="Times New Roman" w:cs="Times New Roman"/>
        </w:rPr>
      </w:pPr>
    </w:p>
    <w:p w14:paraId="1DE59A42" w14:textId="77777777" w:rsidR="0059354C" w:rsidRPr="00F92F8E" w:rsidRDefault="0059354C" w:rsidP="00AE0E3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C04CC9" w14:textId="77777777" w:rsidR="0059354C" w:rsidRPr="00F92F8E" w:rsidRDefault="0059354C" w:rsidP="00AE0E3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A87B2E" w14:textId="0C5B906D" w:rsidR="00420E52" w:rsidRPr="00F92F8E" w:rsidRDefault="00AE0E38" w:rsidP="00AE0E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92F8E">
        <w:rPr>
          <w:rFonts w:ascii="Times New Roman" w:hAnsi="Times New Roman" w:cs="Times New Roman"/>
          <w:b/>
          <w:bCs/>
        </w:rPr>
        <w:lastRenderedPageBreak/>
        <w:t>Točka 5.</w:t>
      </w:r>
    </w:p>
    <w:p w14:paraId="1EB68E9F" w14:textId="0E439073" w:rsidR="00B563C1" w:rsidRPr="00F92F8E" w:rsidRDefault="00B563C1" w:rsidP="00B563C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92F8E">
        <w:rPr>
          <w:rFonts w:ascii="Times New Roman" w:hAnsi="Times New Roman" w:cs="Times New Roman"/>
          <w:i/>
          <w:iCs/>
        </w:rPr>
        <w:t>Prijedlog Odluke o suglasnosti za provedbu ulaganja na području Općine Tompojevci unutar mjere 07 »Temeljne usluge i obnova sela u ruralnim područjima« iz programa ruralnog razvoja Republike Hrvatske za razdoblje 2014-2020.</w:t>
      </w:r>
    </w:p>
    <w:p w14:paraId="386B0B6F" w14:textId="7DA27C22" w:rsidR="00420E52" w:rsidRPr="00F92F8E" w:rsidRDefault="00420E52" w:rsidP="00F3611A">
      <w:pPr>
        <w:spacing w:after="0"/>
        <w:jc w:val="both"/>
        <w:rPr>
          <w:rFonts w:ascii="Times New Roman" w:hAnsi="Times New Roman" w:cs="Times New Roman"/>
        </w:rPr>
      </w:pPr>
    </w:p>
    <w:p w14:paraId="5D812A3F" w14:textId="3F3EA381" w:rsidR="00420E52" w:rsidRPr="00F92F8E" w:rsidRDefault="00420E52" w:rsidP="00F3611A">
      <w:pPr>
        <w:spacing w:after="0"/>
        <w:jc w:val="both"/>
        <w:rPr>
          <w:rFonts w:ascii="Times New Roman" w:hAnsi="Times New Roman" w:cs="Times New Roman"/>
        </w:rPr>
      </w:pPr>
    </w:p>
    <w:p w14:paraId="589462DB" w14:textId="21D74758" w:rsidR="0088325D" w:rsidRPr="00F92F8E" w:rsidRDefault="0088325D" w:rsidP="0088325D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Pr</w:t>
      </w:r>
      <w:r w:rsidRPr="00F92F8E">
        <w:rPr>
          <w:rFonts w:ascii="Times New Roman" w:hAnsi="Times New Roman" w:cs="Times New Roman"/>
          <w:b/>
        </w:rPr>
        <w:t>e</w:t>
      </w:r>
      <w:r w:rsidRPr="00F92F8E">
        <w:rPr>
          <w:rFonts w:ascii="Times New Roman" w:hAnsi="Times New Roman" w:cs="Times New Roman"/>
        </w:rPr>
        <w:t xml:space="preserve">dsjednik Općinskog vijeća daje riječ Milanu </w:t>
      </w:r>
      <w:proofErr w:type="spellStart"/>
      <w:r w:rsidRPr="00F92F8E">
        <w:rPr>
          <w:rFonts w:ascii="Times New Roman" w:hAnsi="Times New Roman" w:cs="Times New Roman"/>
        </w:rPr>
        <w:t>Grubaču</w:t>
      </w:r>
      <w:proofErr w:type="spellEnd"/>
      <w:r w:rsidRPr="00F92F8E">
        <w:rPr>
          <w:rFonts w:ascii="Times New Roman" w:hAnsi="Times New Roman" w:cs="Times New Roman"/>
        </w:rPr>
        <w:t>, općinskom načelniku.</w:t>
      </w:r>
    </w:p>
    <w:p w14:paraId="611365ED" w14:textId="2ACFCC68" w:rsidR="00420E52" w:rsidRPr="00F92F8E" w:rsidRDefault="0088325D" w:rsidP="00F3611A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Općinski načelnik je govorio o projektu dječjeg vrtića koji je predložen za kandidiranje na mjeru 7.4.1. u prijedlogu dostavljene odluke. Projektna dokumentacija je napravljena u bivšem sazivu, određene stavke u projektu se moraju mijenjati kako bi ostvarili što više bodova</w:t>
      </w:r>
      <w:r w:rsidR="00BE1DE3" w:rsidRPr="00F92F8E">
        <w:rPr>
          <w:rFonts w:ascii="Times New Roman" w:hAnsi="Times New Roman" w:cs="Times New Roman"/>
        </w:rPr>
        <w:t>, a i kako bi se smanjila vrijednost projekta</w:t>
      </w:r>
      <w:r w:rsidRPr="00F92F8E">
        <w:rPr>
          <w:rFonts w:ascii="Times New Roman" w:hAnsi="Times New Roman" w:cs="Times New Roman"/>
        </w:rPr>
        <w:t xml:space="preserve"> (izmjene se odnose na sustav grijanja i raspored prostorija odnosno broj vrtićkih i jasličkih skupina). </w:t>
      </w:r>
      <w:r w:rsidR="00BE1DE3" w:rsidRPr="00F92F8E">
        <w:rPr>
          <w:rFonts w:ascii="Times New Roman" w:hAnsi="Times New Roman" w:cs="Times New Roman"/>
        </w:rPr>
        <w:t>Izmjena dokumentacije bi koštala oko 37.000,00 kuna. Budući da se na natječaj mogu kandidirati dva projekta, predlaže da se kandidira i projekt rekonstrukcije vatrogasnog doma u Bokšiću, za koji imamo izrađenu projektnu dokumentaciju. Vrijednost projekta je oko 1.000.000,00 kn, bez nadzora.</w:t>
      </w:r>
    </w:p>
    <w:p w14:paraId="00E17359" w14:textId="31CA72C8" w:rsidR="00FF1EFE" w:rsidRPr="00F92F8E" w:rsidRDefault="00FF1EFE" w:rsidP="00F3611A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Otvorena rasprava.</w:t>
      </w:r>
    </w:p>
    <w:p w14:paraId="3EA22BB6" w14:textId="27EA9EE7" w:rsidR="00FF1EFE" w:rsidRPr="00F92F8E" w:rsidRDefault="00FF1EFE" w:rsidP="00F3611A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U raspravu se uključuje Tomislav </w:t>
      </w:r>
      <w:proofErr w:type="spellStart"/>
      <w:r w:rsidRPr="00F92F8E">
        <w:rPr>
          <w:rFonts w:ascii="Times New Roman" w:hAnsi="Times New Roman" w:cs="Times New Roman"/>
        </w:rPr>
        <w:t>Panenić</w:t>
      </w:r>
      <w:proofErr w:type="spellEnd"/>
      <w:r w:rsidRPr="00F92F8E">
        <w:rPr>
          <w:rFonts w:ascii="Times New Roman" w:hAnsi="Times New Roman" w:cs="Times New Roman"/>
        </w:rPr>
        <w:t xml:space="preserve"> koji govori o radnjama koje treba provesti ukoliko se dokumentacija mijenja i o budućem financiranju rada vrtića, a  Ivana Tomaš govori kako se treba voditi računa kod izrade </w:t>
      </w:r>
      <w:r w:rsidR="00067B5E" w:rsidRPr="00F92F8E">
        <w:rPr>
          <w:rFonts w:ascii="Times New Roman" w:hAnsi="Times New Roman" w:cs="Times New Roman"/>
        </w:rPr>
        <w:t xml:space="preserve">projektne </w:t>
      </w:r>
      <w:r w:rsidRPr="00F92F8E">
        <w:rPr>
          <w:rFonts w:ascii="Times New Roman" w:hAnsi="Times New Roman" w:cs="Times New Roman"/>
        </w:rPr>
        <w:t>dok</w:t>
      </w:r>
      <w:r w:rsidR="00067B5E" w:rsidRPr="00F92F8E">
        <w:rPr>
          <w:rFonts w:ascii="Times New Roman" w:hAnsi="Times New Roman" w:cs="Times New Roman"/>
        </w:rPr>
        <w:t>umentacije kako bi se uzeo svaki bod i kako bi ona puno toga promijenila, ali sad je gotovo.</w:t>
      </w:r>
    </w:p>
    <w:p w14:paraId="27F36251" w14:textId="3F0F7BFE" w:rsidR="00067B5E" w:rsidRPr="00F92F8E" w:rsidRDefault="00067B5E" w:rsidP="00067B5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F92F8E">
        <w:rPr>
          <w:bCs/>
          <w:iCs/>
          <w:sz w:val="22"/>
          <w:szCs w:val="22"/>
        </w:rPr>
        <w:t xml:space="preserve">Predsjednik Općinskog vijeća stavio je prijedlog Odluke na glasanje te je </w:t>
      </w:r>
      <w:r w:rsidRPr="00F92F8E">
        <w:rPr>
          <w:bCs/>
          <w:sz w:val="22"/>
          <w:szCs w:val="22"/>
        </w:rPr>
        <w:t>Općinsko vijeće jednoglasno  sa  8 glasova „ZA“ donijelo</w:t>
      </w:r>
    </w:p>
    <w:p w14:paraId="499070FC" w14:textId="454B4897" w:rsidR="00067B5E" w:rsidRPr="00F92F8E" w:rsidRDefault="00067B5E" w:rsidP="00067B5E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2F8E">
        <w:rPr>
          <w:rFonts w:ascii="Times New Roman" w:hAnsi="Times New Roman" w:cs="Times New Roman"/>
          <w:b/>
          <w:bCs/>
        </w:rPr>
        <w:t>Odluku</w:t>
      </w:r>
    </w:p>
    <w:p w14:paraId="46DBD927" w14:textId="18810006" w:rsidR="00067B5E" w:rsidRPr="007466B3" w:rsidRDefault="00067B5E" w:rsidP="00067B5E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2F8E">
        <w:rPr>
          <w:rFonts w:ascii="Times New Roman" w:hAnsi="Times New Roman" w:cs="Times New Roman"/>
          <w:b/>
          <w:bCs/>
        </w:rPr>
        <w:t>o suglasnosti za provedbu ulaganja na području Općine Tompojevci unutar mjere 07 »Temeljne usluge i obnova sela u ruralnim područjima« iz programa ruralnog razvoja Republike Hrvatske za razdoblje 2014-2020</w:t>
      </w:r>
      <w:r w:rsidRPr="007466B3">
        <w:rPr>
          <w:rFonts w:ascii="Times New Roman" w:hAnsi="Times New Roman" w:cs="Times New Roman"/>
          <w:b/>
          <w:bCs/>
        </w:rPr>
        <w:t>.</w:t>
      </w:r>
      <w:r w:rsidRPr="007466B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66B3">
        <w:rPr>
          <w:rFonts w:ascii="Times New Roman" w:hAnsi="Times New Roman" w:cs="Times New Roman"/>
          <w:b/>
          <w:bCs/>
        </w:rPr>
        <w:t xml:space="preserve">(u naselju Tompojevci </w:t>
      </w:r>
      <w:bookmarkStart w:id="0" w:name="_Hlk77922032"/>
      <w:r w:rsidRPr="007466B3">
        <w:rPr>
          <w:rFonts w:ascii="Times New Roman" w:hAnsi="Times New Roman" w:cs="Times New Roman"/>
          <w:b/>
          <w:bCs/>
        </w:rPr>
        <w:t xml:space="preserve">ZGRADA DJEČJEG VRTIĆA (P)  na </w:t>
      </w:r>
      <w:proofErr w:type="spellStart"/>
      <w:r w:rsidRPr="007466B3">
        <w:rPr>
          <w:rFonts w:ascii="Times New Roman" w:hAnsi="Times New Roman" w:cs="Times New Roman"/>
          <w:b/>
          <w:bCs/>
        </w:rPr>
        <w:t>k.č</w:t>
      </w:r>
      <w:proofErr w:type="spellEnd"/>
      <w:r w:rsidRPr="007466B3">
        <w:rPr>
          <w:rFonts w:ascii="Times New Roman" w:hAnsi="Times New Roman" w:cs="Times New Roman"/>
          <w:b/>
          <w:bCs/>
        </w:rPr>
        <w:t xml:space="preserve">. br. 66/2, k.o. Tompojevci, i KOLNOG PRILAZA na </w:t>
      </w:r>
      <w:proofErr w:type="spellStart"/>
      <w:r w:rsidRPr="007466B3">
        <w:rPr>
          <w:rFonts w:ascii="Times New Roman" w:hAnsi="Times New Roman" w:cs="Times New Roman"/>
          <w:b/>
          <w:bCs/>
        </w:rPr>
        <w:t>k.č</w:t>
      </w:r>
      <w:proofErr w:type="spellEnd"/>
      <w:r w:rsidRPr="007466B3">
        <w:rPr>
          <w:rFonts w:ascii="Times New Roman" w:hAnsi="Times New Roman" w:cs="Times New Roman"/>
          <w:b/>
          <w:bCs/>
        </w:rPr>
        <w:t xml:space="preserve">. br. 428, k.o. Tompojevci i u naselju Bokšić - Rekonstrukcija javne zgrade (P) – Vatrogasni dom na </w:t>
      </w:r>
      <w:proofErr w:type="spellStart"/>
      <w:r w:rsidRPr="007466B3">
        <w:rPr>
          <w:rFonts w:ascii="Times New Roman" w:hAnsi="Times New Roman" w:cs="Times New Roman"/>
          <w:b/>
          <w:bCs/>
        </w:rPr>
        <w:t>k.č</w:t>
      </w:r>
      <w:proofErr w:type="spellEnd"/>
      <w:r w:rsidRPr="007466B3">
        <w:rPr>
          <w:rFonts w:ascii="Times New Roman" w:hAnsi="Times New Roman" w:cs="Times New Roman"/>
          <w:b/>
          <w:bCs/>
        </w:rPr>
        <w:t>. br. 1844/1, k.o. Čakovci)</w:t>
      </w:r>
    </w:p>
    <w:p w14:paraId="1C30C9C9" w14:textId="7B2682BC" w:rsidR="00067B5E" w:rsidRPr="00F92F8E" w:rsidRDefault="00067B5E" w:rsidP="00067B5E">
      <w:pPr>
        <w:pStyle w:val="Odlomakpopisa"/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ind w:left="1215"/>
        <w:jc w:val="both"/>
        <w:rPr>
          <w:rFonts w:ascii="Times New Roman" w:hAnsi="Times New Roman" w:cs="Times New Roman"/>
        </w:rPr>
      </w:pPr>
    </w:p>
    <w:bookmarkEnd w:id="0"/>
    <w:p w14:paraId="49B84C05" w14:textId="77777777" w:rsidR="00420E52" w:rsidRPr="00F92F8E" w:rsidRDefault="00420E52" w:rsidP="00F3611A">
      <w:pPr>
        <w:spacing w:after="0"/>
        <w:jc w:val="both"/>
        <w:rPr>
          <w:rFonts w:ascii="Times New Roman" w:hAnsi="Times New Roman" w:cs="Times New Roman"/>
        </w:rPr>
      </w:pPr>
    </w:p>
    <w:p w14:paraId="01EFA5C9" w14:textId="5DA2CC38" w:rsidR="00BD3382" w:rsidRPr="00F92F8E" w:rsidRDefault="00BD3382" w:rsidP="00F3611A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PITANJA</w:t>
      </w:r>
      <w:r w:rsidR="00EF29B9" w:rsidRPr="00F92F8E">
        <w:rPr>
          <w:rFonts w:ascii="Times New Roman" w:hAnsi="Times New Roman" w:cs="Times New Roman"/>
        </w:rPr>
        <w:t xml:space="preserve"> I PRIJEDLOZI</w:t>
      </w:r>
      <w:r w:rsidRPr="00F92F8E">
        <w:rPr>
          <w:rFonts w:ascii="Times New Roman" w:hAnsi="Times New Roman" w:cs="Times New Roman"/>
        </w:rPr>
        <w:t>:</w:t>
      </w:r>
    </w:p>
    <w:p w14:paraId="1143C92A" w14:textId="477663AC" w:rsidR="00232712" w:rsidRPr="00F92F8E" w:rsidRDefault="009275BC" w:rsidP="00F3611A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Nakon što je iscrpljen usvojeni dnevni red, predsjednik Općinskog vijeća poziva nazočne na postavljanje pitanja.</w:t>
      </w:r>
    </w:p>
    <w:p w14:paraId="5C854E76" w14:textId="14298939" w:rsidR="0017409C" w:rsidRPr="00F92F8E" w:rsidRDefault="00EF29B9" w:rsidP="00B91961">
      <w:pPr>
        <w:spacing w:after="0"/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 xml:space="preserve">Tomislav </w:t>
      </w:r>
      <w:proofErr w:type="spellStart"/>
      <w:r w:rsidRPr="00F92F8E">
        <w:rPr>
          <w:rFonts w:ascii="Times New Roman" w:hAnsi="Times New Roman" w:cs="Times New Roman"/>
        </w:rPr>
        <w:t>Panenić</w:t>
      </w:r>
      <w:proofErr w:type="spellEnd"/>
      <w:r w:rsidRPr="00F92F8E">
        <w:rPr>
          <w:rFonts w:ascii="Times New Roman" w:hAnsi="Times New Roman" w:cs="Times New Roman"/>
        </w:rPr>
        <w:t xml:space="preserve"> </w:t>
      </w:r>
      <w:r w:rsidR="00B91961" w:rsidRPr="00F92F8E">
        <w:rPr>
          <w:rFonts w:ascii="Times New Roman" w:hAnsi="Times New Roman" w:cs="Times New Roman"/>
        </w:rPr>
        <w:t xml:space="preserve">upozorava na </w:t>
      </w:r>
      <w:r w:rsidR="00D254E9" w:rsidRPr="00F92F8E">
        <w:rPr>
          <w:rFonts w:ascii="Times New Roman" w:hAnsi="Times New Roman" w:cs="Times New Roman"/>
        </w:rPr>
        <w:t>slab</w:t>
      </w:r>
      <w:r w:rsidR="00B91961" w:rsidRPr="00F92F8E">
        <w:rPr>
          <w:rFonts w:ascii="Times New Roman" w:hAnsi="Times New Roman" w:cs="Times New Roman"/>
        </w:rPr>
        <w:t>u</w:t>
      </w:r>
      <w:r w:rsidR="00D254E9" w:rsidRPr="00F92F8E">
        <w:rPr>
          <w:rFonts w:ascii="Times New Roman" w:hAnsi="Times New Roman" w:cs="Times New Roman"/>
        </w:rPr>
        <w:t xml:space="preserve"> prohodnost staza, a općinski načelnik upoznaje vijećnike s p</w:t>
      </w:r>
      <w:r w:rsidR="00B91961" w:rsidRPr="00F92F8E">
        <w:rPr>
          <w:rFonts w:ascii="Times New Roman" w:hAnsi="Times New Roman" w:cs="Times New Roman"/>
        </w:rPr>
        <w:t>r</w:t>
      </w:r>
      <w:r w:rsidR="00D254E9" w:rsidRPr="00F92F8E">
        <w:rPr>
          <w:rFonts w:ascii="Times New Roman" w:hAnsi="Times New Roman" w:cs="Times New Roman"/>
        </w:rPr>
        <w:t xml:space="preserve">imopredajom </w:t>
      </w:r>
      <w:r w:rsidR="00B91961" w:rsidRPr="00F92F8E">
        <w:rPr>
          <w:rFonts w:ascii="Times New Roman" w:hAnsi="Times New Roman" w:cs="Times New Roman"/>
        </w:rPr>
        <w:t>vlasti, odnosno o zatečenom stanju u općini što se tiče</w:t>
      </w:r>
      <w:r w:rsidR="00743F98">
        <w:rPr>
          <w:rFonts w:ascii="Times New Roman" w:hAnsi="Times New Roman" w:cs="Times New Roman"/>
        </w:rPr>
        <w:t>:</w:t>
      </w:r>
      <w:r w:rsidR="00B91961" w:rsidRPr="00F92F8E">
        <w:rPr>
          <w:rFonts w:ascii="Times New Roman" w:hAnsi="Times New Roman" w:cs="Times New Roman"/>
        </w:rPr>
        <w:t xml:space="preserve"> </w:t>
      </w:r>
      <w:r w:rsidR="00B91961" w:rsidRPr="00743F98">
        <w:rPr>
          <w:rFonts w:ascii="Times New Roman" w:hAnsi="Times New Roman" w:cs="Times New Roman"/>
          <w:b/>
          <w:bCs/>
        </w:rPr>
        <w:t>projekata</w:t>
      </w:r>
      <w:r w:rsidR="00B91961" w:rsidRPr="00F92F8E">
        <w:rPr>
          <w:rFonts w:ascii="Times New Roman" w:hAnsi="Times New Roman" w:cs="Times New Roman"/>
        </w:rPr>
        <w:t xml:space="preserve"> ( dječji vrtić</w:t>
      </w:r>
      <w:r w:rsidR="00DB5D18" w:rsidRPr="00F92F8E">
        <w:rPr>
          <w:rFonts w:ascii="Times New Roman" w:hAnsi="Times New Roman" w:cs="Times New Roman"/>
        </w:rPr>
        <w:t xml:space="preserve">  problem u vezi dokumentacije</w:t>
      </w:r>
      <w:r w:rsidR="00B91961" w:rsidRPr="00F92F8E">
        <w:rPr>
          <w:rFonts w:ascii="Times New Roman" w:hAnsi="Times New Roman" w:cs="Times New Roman"/>
        </w:rPr>
        <w:t>, rekonstrukcija ceste u vinkovačkoj ulici</w:t>
      </w:r>
      <w:r w:rsidR="00DB5D18" w:rsidRPr="00F92F8E">
        <w:rPr>
          <w:rFonts w:ascii="Times New Roman" w:hAnsi="Times New Roman" w:cs="Times New Roman"/>
        </w:rPr>
        <w:t>-nastavljen projekt</w:t>
      </w:r>
      <w:r w:rsidR="00B91961" w:rsidRPr="00F92F8E">
        <w:rPr>
          <w:rFonts w:ascii="Times New Roman" w:hAnsi="Times New Roman" w:cs="Times New Roman"/>
        </w:rPr>
        <w:t xml:space="preserve">, sanacija doma u </w:t>
      </w:r>
      <w:proofErr w:type="spellStart"/>
      <w:r w:rsidR="00B91961" w:rsidRPr="00F92F8E">
        <w:rPr>
          <w:rFonts w:ascii="Times New Roman" w:hAnsi="Times New Roman" w:cs="Times New Roman"/>
        </w:rPr>
        <w:t>Berku</w:t>
      </w:r>
      <w:proofErr w:type="spellEnd"/>
      <w:r w:rsidR="00DB5D18" w:rsidRPr="00F92F8E">
        <w:rPr>
          <w:rFonts w:ascii="Times New Roman" w:hAnsi="Times New Roman" w:cs="Times New Roman"/>
        </w:rPr>
        <w:t xml:space="preserve"> – nije poslano izvješće od 2. mjeseca</w:t>
      </w:r>
      <w:r w:rsidR="00B91961" w:rsidRPr="00F92F8E">
        <w:rPr>
          <w:rFonts w:ascii="Times New Roman" w:hAnsi="Times New Roman" w:cs="Times New Roman"/>
        </w:rPr>
        <w:t xml:space="preserve">, </w:t>
      </w:r>
      <w:r w:rsidR="00DB5D18" w:rsidRPr="00F92F8E">
        <w:rPr>
          <w:rFonts w:ascii="Times New Roman" w:hAnsi="Times New Roman" w:cs="Times New Roman"/>
        </w:rPr>
        <w:t xml:space="preserve">društveni dom u </w:t>
      </w:r>
      <w:proofErr w:type="spellStart"/>
      <w:r w:rsidR="00DB5D18" w:rsidRPr="00F92F8E">
        <w:rPr>
          <w:rFonts w:ascii="Times New Roman" w:hAnsi="Times New Roman" w:cs="Times New Roman"/>
        </w:rPr>
        <w:t>Mikluševcima</w:t>
      </w:r>
      <w:proofErr w:type="spellEnd"/>
      <w:r w:rsidR="00DB5D18" w:rsidRPr="00F92F8E">
        <w:rPr>
          <w:rFonts w:ascii="Times New Roman" w:hAnsi="Times New Roman" w:cs="Times New Roman"/>
        </w:rPr>
        <w:t>- uporabna dozvola izdana, a uređaji nisu priključeni za upotrebu,</w:t>
      </w:r>
      <w:r w:rsidR="00B91961" w:rsidRPr="00F92F8E">
        <w:rPr>
          <w:rFonts w:ascii="Times New Roman" w:hAnsi="Times New Roman" w:cs="Times New Roman"/>
        </w:rPr>
        <w:t xml:space="preserve"> projekt Zaželi II faza</w:t>
      </w:r>
      <w:r w:rsidR="00DB5D18" w:rsidRPr="00F92F8E">
        <w:rPr>
          <w:rFonts w:ascii="Times New Roman" w:hAnsi="Times New Roman" w:cs="Times New Roman"/>
        </w:rPr>
        <w:t xml:space="preserve"> nastavljen bez obzira na predizborne priče</w:t>
      </w:r>
      <w:r w:rsidR="00B91961" w:rsidRPr="00F92F8E">
        <w:rPr>
          <w:rFonts w:ascii="Times New Roman" w:hAnsi="Times New Roman" w:cs="Times New Roman"/>
        </w:rPr>
        <w:t xml:space="preserve">), </w:t>
      </w:r>
      <w:r w:rsidR="00B91961" w:rsidRPr="00743F98">
        <w:rPr>
          <w:rFonts w:ascii="Times New Roman" w:hAnsi="Times New Roman" w:cs="Times New Roman"/>
          <w:b/>
          <w:bCs/>
        </w:rPr>
        <w:t>javnih radova</w:t>
      </w:r>
      <w:r w:rsidR="00B91961" w:rsidRPr="00F92F8E">
        <w:rPr>
          <w:rFonts w:ascii="Times New Roman" w:hAnsi="Times New Roman" w:cs="Times New Roman"/>
        </w:rPr>
        <w:t xml:space="preserve"> ( 10 radnika, a dva uređaja, nemoguće raditi) </w:t>
      </w:r>
      <w:r w:rsidR="00B91961" w:rsidRPr="00743F98">
        <w:rPr>
          <w:rFonts w:ascii="Times New Roman" w:hAnsi="Times New Roman" w:cs="Times New Roman"/>
          <w:b/>
          <w:bCs/>
        </w:rPr>
        <w:t>automobil</w:t>
      </w:r>
      <w:r w:rsidR="004E3E0B" w:rsidRPr="00743F98">
        <w:rPr>
          <w:rFonts w:ascii="Times New Roman" w:hAnsi="Times New Roman" w:cs="Times New Roman"/>
          <w:b/>
          <w:bCs/>
        </w:rPr>
        <w:t>a</w:t>
      </w:r>
      <w:r w:rsidR="004E3E0B" w:rsidRPr="00F92F8E">
        <w:rPr>
          <w:rFonts w:ascii="Times New Roman" w:hAnsi="Times New Roman" w:cs="Times New Roman"/>
        </w:rPr>
        <w:t xml:space="preserve"> ( Ford </w:t>
      </w:r>
      <w:proofErr w:type="spellStart"/>
      <w:r w:rsidR="004E3E0B" w:rsidRPr="00F92F8E">
        <w:rPr>
          <w:rFonts w:ascii="Times New Roman" w:hAnsi="Times New Roman" w:cs="Times New Roman"/>
        </w:rPr>
        <w:t>fiesta</w:t>
      </w:r>
      <w:proofErr w:type="spellEnd"/>
      <w:r w:rsidR="004E3E0B" w:rsidRPr="00F92F8E">
        <w:rPr>
          <w:rFonts w:ascii="Times New Roman" w:hAnsi="Times New Roman" w:cs="Times New Roman"/>
        </w:rPr>
        <w:t xml:space="preserve"> u dvorištu kod </w:t>
      </w:r>
      <w:proofErr w:type="spellStart"/>
      <w:r w:rsidR="004E3E0B" w:rsidRPr="00F92F8E">
        <w:rPr>
          <w:rFonts w:ascii="Times New Roman" w:hAnsi="Times New Roman" w:cs="Times New Roman"/>
        </w:rPr>
        <w:t>Okrama</w:t>
      </w:r>
      <w:proofErr w:type="spellEnd"/>
      <w:r w:rsidR="004E3E0B" w:rsidRPr="00F92F8E">
        <w:rPr>
          <w:rFonts w:ascii="Times New Roman" w:hAnsi="Times New Roman" w:cs="Times New Roman"/>
        </w:rPr>
        <w:t xml:space="preserve"> u Vukovaru, neisplativ popravak, samo za otpad; Reno Megan – na temelju pregleda i procjene vozila nema financijske vrijednosti, registracija do 11. mjeseca). </w:t>
      </w:r>
      <w:r w:rsidR="00054203" w:rsidRPr="00F92F8E">
        <w:rPr>
          <w:rFonts w:ascii="Times New Roman" w:hAnsi="Times New Roman" w:cs="Times New Roman"/>
        </w:rPr>
        <w:t>Novo vozilo u vrijednosti 1</w:t>
      </w:r>
      <w:r w:rsidR="000D50CD">
        <w:rPr>
          <w:rFonts w:ascii="Times New Roman" w:hAnsi="Times New Roman" w:cs="Times New Roman"/>
        </w:rPr>
        <w:t>0</w:t>
      </w:r>
      <w:r w:rsidR="00054203" w:rsidRPr="00F92F8E">
        <w:rPr>
          <w:rFonts w:ascii="Times New Roman" w:hAnsi="Times New Roman" w:cs="Times New Roman"/>
        </w:rPr>
        <w:t>0.000,00 kuna nije isporučeno i auto kuća u kojoj je vozilo bilo naručeno je raskinula ugovor zbog nemogućnosti isporuke auta u dogovorenom roku. Dalje navodi kako koristi svoj osobni automobil u službene svrhe i kako ne postoji mogućnost kupovine novog automobila za 100.000,00 kuna, stoga je tražio  tri ponude za kupovinu rabljenog automobila (crne boje, do</w:t>
      </w:r>
      <w:r w:rsidR="00DB5D18" w:rsidRPr="00F92F8E">
        <w:rPr>
          <w:rFonts w:ascii="Times New Roman" w:hAnsi="Times New Roman" w:cs="Times New Roman"/>
        </w:rPr>
        <w:t xml:space="preserve"> 5. godina starosti i</w:t>
      </w:r>
      <w:r w:rsidR="00054203" w:rsidRPr="00F92F8E">
        <w:rPr>
          <w:rFonts w:ascii="Times New Roman" w:hAnsi="Times New Roman" w:cs="Times New Roman"/>
        </w:rPr>
        <w:t xml:space="preserve"> 100.000 prijeđenih kilometara)</w:t>
      </w:r>
      <w:r w:rsidR="00DB5D18" w:rsidRPr="00F92F8E">
        <w:rPr>
          <w:rFonts w:ascii="Times New Roman" w:hAnsi="Times New Roman" w:cs="Times New Roman"/>
        </w:rPr>
        <w:t>.</w:t>
      </w:r>
      <w:r w:rsidR="00743F98">
        <w:rPr>
          <w:rFonts w:ascii="Times New Roman" w:hAnsi="Times New Roman" w:cs="Times New Roman"/>
        </w:rPr>
        <w:t xml:space="preserve"> Ima dosta pritužbi</w:t>
      </w:r>
      <w:r w:rsidR="00333B84">
        <w:rPr>
          <w:rFonts w:ascii="Times New Roman" w:hAnsi="Times New Roman" w:cs="Times New Roman"/>
        </w:rPr>
        <w:t xml:space="preserve"> i upita</w:t>
      </w:r>
      <w:r w:rsidR="00743F98">
        <w:rPr>
          <w:rFonts w:ascii="Times New Roman" w:hAnsi="Times New Roman" w:cs="Times New Roman"/>
        </w:rPr>
        <w:t xml:space="preserve"> od strane građana (</w:t>
      </w:r>
      <w:r w:rsidR="00333B84">
        <w:rPr>
          <w:rFonts w:ascii="Times New Roman" w:hAnsi="Times New Roman" w:cs="Times New Roman"/>
        </w:rPr>
        <w:t>zamjena poderanih zastava i sl.)</w:t>
      </w:r>
      <w:r w:rsidR="00743F98">
        <w:rPr>
          <w:rFonts w:ascii="Times New Roman" w:hAnsi="Times New Roman" w:cs="Times New Roman"/>
        </w:rPr>
        <w:t xml:space="preserve">. </w:t>
      </w:r>
      <w:r w:rsidR="00DB5D18" w:rsidRPr="00F92F8E">
        <w:rPr>
          <w:rFonts w:ascii="Times New Roman" w:hAnsi="Times New Roman" w:cs="Times New Roman"/>
        </w:rPr>
        <w:t xml:space="preserve"> Na kraju iznosi problem </w:t>
      </w:r>
      <w:r w:rsidR="00743F98">
        <w:rPr>
          <w:rFonts w:ascii="Times New Roman" w:hAnsi="Times New Roman" w:cs="Times New Roman"/>
        </w:rPr>
        <w:t xml:space="preserve">ne ishođenja </w:t>
      </w:r>
      <w:r w:rsidR="00DB5D18" w:rsidRPr="00F92F8E">
        <w:rPr>
          <w:rFonts w:ascii="Times New Roman" w:hAnsi="Times New Roman" w:cs="Times New Roman"/>
        </w:rPr>
        <w:t xml:space="preserve"> uporabnih dozvola za mrtvačnice u </w:t>
      </w:r>
      <w:proofErr w:type="spellStart"/>
      <w:r w:rsidR="00DB5D18" w:rsidRPr="00F92F8E">
        <w:rPr>
          <w:rFonts w:ascii="Times New Roman" w:hAnsi="Times New Roman" w:cs="Times New Roman"/>
        </w:rPr>
        <w:t>Berku</w:t>
      </w:r>
      <w:proofErr w:type="spellEnd"/>
      <w:r w:rsidR="00DB5D18" w:rsidRPr="00F92F8E">
        <w:rPr>
          <w:rFonts w:ascii="Times New Roman" w:hAnsi="Times New Roman" w:cs="Times New Roman"/>
        </w:rPr>
        <w:t xml:space="preserve">, Bokšiću, </w:t>
      </w:r>
      <w:proofErr w:type="spellStart"/>
      <w:r w:rsidR="008C4694" w:rsidRPr="00F92F8E">
        <w:rPr>
          <w:rFonts w:ascii="Times New Roman" w:hAnsi="Times New Roman" w:cs="Times New Roman"/>
        </w:rPr>
        <w:t>Mikluševcima</w:t>
      </w:r>
      <w:proofErr w:type="spellEnd"/>
      <w:r w:rsidR="008C4694" w:rsidRPr="00F92F8E">
        <w:rPr>
          <w:rFonts w:ascii="Times New Roman" w:hAnsi="Times New Roman" w:cs="Times New Roman"/>
        </w:rPr>
        <w:t xml:space="preserve"> i Čakovcima. U raspravu prethodno navedenih tema uključili su se Tomislav </w:t>
      </w:r>
      <w:proofErr w:type="spellStart"/>
      <w:r w:rsidR="008C4694" w:rsidRPr="00F92F8E">
        <w:rPr>
          <w:rFonts w:ascii="Times New Roman" w:hAnsi="Times New Roman" w:cs="Times New Roman"/>
        </w:rPr>
        <w:t>Panenić</w:t>
      </w:r>
      <w:proofErr w:type="spellEnd"/>
      <w:r w:rsidR="008C4694" w:rsidRPr="00F92F8E">
        <w:rPr>
          <w:rFonts w:ascii="Times New Roman" w:hAnsi="Times New Roman" w:cs="Times New Roman"/>
        </w:rPr>
        <w:t xml:space="preserve">, Ivana Tomaš, Zlatko Potočki i Ivan Štefanac. </w:t>
      </w:r>
    </w:p>
    <w:p w14:paraId="552DA84F" w14:textId="458F93D3" w:rsidR="0017409C" w:rsidRPr="00F92F8E" w:rsidRDefault="0017409C" w:rsidP="006C0F90">
      <w:pPr>
        <w:jc w:val="both"/>
        <w:rPr>
          <w:rFonts w:ascii="Times New Roman" w:hAnsi="Times New Roman" w:cs="Times New Roman"/>
        </w:rPr>
      </w:pPr>
    </w:p>
    <w:p w14:paraId="32F99EB3" w14:textId="77777777" w:rsidR="0072685D" w:rsidRPr="008C7D85" w:rsidRDefault="0072685D" w:rsidP="0072685D">
      <w:pPr>
        <w:spacing w:after="0"/>
        <w:rPr>
          <w:rFonts w:ascii="Times New Roman" w:hAnsi="Times New Roman"/>
        </w:rPr>
      </w:pPr>
      <w:r w:rsidRPr="008C7D85">
        <w:rPr>
          <w:rFonts w:ascii="Times New Roman" w:hAnsi="Times New Roman"/>
        </w:rPr>
        <w:t>KLASA: 021-05/21-01/15</w:t>
      </w:r>
    </w:p>
    <w:p w14:paraId="2D4A150A" w14:textId="7C874201" w:rsidR="0072685D" w:rsidRPr="008C7D85" w:rsidRDefault="0072685D" w:rsidP="0072685D">
      <w:pPr>
        <w:spacing w:after="0" w:line="240" w:lineRule="auto"/>
        <w:jc w:val="both"/>
        <w:rPr>
          <w:rFonts w:ascii="Times New Roman" w:hAnsi="Times New Roman"/>
          <w:noProof/>
          <w:lang w:eastAsia="hr-HR"/>
        </w:rPr>
      </w:pPr>
      <w:r w:rsidRPr="008C7D85">
        <w:rPr>
          <w:rFonts w:ascii="Times New Roman" w:hAnsi="Times New Roman"/>
          <w:noProof/>
          <w:lang w:eastAsia="hr-HR"/>
        </w:rPr>
        <w:t>URBROJ: 2196/07-02-21-</w:t>
      </w:r>
      <w:r>
        <w:rPr>
          <w:rFonts w:ascii="Times New Roman" w:hAnsi="Times New Roman"/>
          <w:noProof/>
          <w:lang w:eastAsia="hr-HR"/>
        </w:rPr>
        <w:t>2</w:t>
      </w:r>
      <w:r w:rsidRPr="008C7D85">
        <w:rPr>
          <w:rFonts w:ascii="Times New Roman" w:hAnsi="Times New Roman"/>
          <w:noProof/>
          <w:lang w:eastAsia="hr-HR"/>
        </w:rPr>
        <w:tab/>
      </w:r>
      <w:r w:rsidRPr="008C7D85">
        <w:rPr>
          <w:rFonts w:ascii="Times New Roman" w:hAnsi="Times New Roman"/>
          <w:noProof/>
          <w:lang w:eastAsia="hr-HR"/>
        </w:rPr>
        <w:tab/>
      </w:r>
      <w:r w:rsidRPr="008C7D85">
        <w:rPr>
          <w:rFonts w:ascii="Times New Roman" w:hAnsi="Times New Roman"/>
          <w:noProof/>
          <w:lang w:eastAsia="hr-HR"/>
        </w:rPr>
        <w:tab/>
      </w:r>
      <w:r w:rsidRPr="008C7D85">
        <w:rPr>
          <w:rFonts w:ascii="Times New Roman" w:hAnsi="Times New Roman"/>
          <w:noProof/>
          <w:lang w:eastAsia="hr-HR"/>
        </w:rPr>
        <w:tab/>
      </w:r>
      <w:r w:rsidRPr="008C7D85">
        <w:rPr>
          <w:rFonts w:ascii="Times New Roman" w:hAnsi="Times New Roman"/>
          <w:noProof/>
          <w:lang w:eastAsia="hr-HR"/>
        </w:rPr>
        <w:tab/>
      </w:r>
      <w:r w:rsidRPr="008C7D85">
        <w:rPr>
          <w:rFonts w:ascii="Times New Roman" w:hAnsi="Times New Roman"/>
          <w:noProof/>
          <w:lang w:eastAsia="hr-HR"/>
        </w:rPr>
        <w:tab/>
      </w:r>
      <w:r w:rsidRPr="008C7D85">
        <w:rPr>
          <w:rFonts w:ascii="Times New Roman" w:hAnsi="Times New Roman"/>
          <w:noProof/>
          <w:lang w:eastAsia="hr-HR"/>
        </w:rPr>
        <w:tab/>
        <w:t xml:space="preserve">       </w:t>
      </w:r>
    </w:p>
    <w:p w14:paraId="3026D381" w14:textId="5C8CCB23" w:rsidR="009653DE" w:rsidRPr="00F92F8E" w:rsidRDefault="009653DE" w:rsidP="006C0F90">
      <w:pPr>
        <w:jc w:val="both"/>
        <w:rPr>
          <w:rFonts w:ascii="Times New Roman" w:hAnsi="Times New Roman" w:cs="Times New Roman"/>
        </w:rPr>
      </w:pPr>
    </w:p>
    <w:p w14:paraId="2059DE4D" w14:textId="427FBBF0" w:rsidR="009653DE" w:rsidRPr="00F92F8E" w:rsidRDefault="009653DE" w:rsidP="006C0F90">
      <w:pPr>
        <w:jc w:val="both"/>
        <w:rPr>
          <w:rFonts w:ascii="Times New Roman" w:hAnsi="Times New Roman" w:cs="Times New Roman"/>
        </w:rPr>
      </w:pPr>
      <w:r w:rsidRPr="00F92F8E">
        <w:rPr>
          <w:rFonts w:ascii="Times New Roman" w:hAnsi="Times New Roman" w:cs="Times New Roman"/>
        </w:rPr>
        <w:t>Sjednica završila sa radom u 1</w:t>
      </w:r>
      <w:r w:rsidR="00B91961" w:rsidRPr="00F92F8E">
        <w:rPr>
          <w:rFonts w:ascii="Times New Roman" w:hAnsi="Times New Roman" w:cs="Times New Roman"/>
        </w:rPr>
        <w:t>7</w:t>
      </w:r>
      <w:r w:rsidRPr="00F92F8E">
        <w:rPr>
          <w:rFonts w:ascii="Times New Roman" w:hAnsi="Times New Roman" w:cs="Times New Roman"/>
        </w:rPr>
        <w:t>,</w:t>
      </w:r>
      <w:r w:rsidR="00B91961" w:rsidRPr="00F92F8E">
        <w:rPr>
          <w:rFonts w:ascii="Times New Roman" w:hAnsi="Times New Roman" w:cs="Times New Roman"/>
        </w:rPr>
        <w:t>2</w:t>
      </w:r>
      <w:r w:rsidRPr="00F92F8E">
        <w:rPr>
          <w:rFonts w:ascii="Times New Roman" w:hAnsi="Times New Roman" w:cs="Times New Roman"/>
        </w:rPr>
        <w:t>6 sati.</w:t>
      </w:r>
    </w:p>
    <w:p w14:paraId="0ADB1AA7" w14:textId="77777777" w:rsidR="0017409C" w:rsidRPr="00F92F8E" w:rsidRDefault="0017409C" w:rsidP="006C0F90">
      <w:pPr>
        <w:jc w:val="both"/>
        <w:rPr>
          <w:rFonts w:ascii="Times New Roman" w:hAnsi="Times New Roman" w:cs="Times New Roman"/>
        </w:rPr>
      </w:pPr>
    </w:p>
    <w:p w14:paraId="1ACC116D" w14:textId="00E73E3B" w:rsidR="00467181" w:rsidRPr="00F92F8E" w:rsidRDefault="00EC59C2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F92F8E">
        <w:rPr>
          <w:sz w:val="22"/>
          <w:szCs w:val="22"/>
        </w:rPr>
        <w:t>Zapisnik vodila</w:t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</w:r>
      <w:r w:rsidR="0017409C" w:rsidRPr="00F92F8E">
        <w:rPr>
          <w:sz w:val="22"/>
          <w:szCs w:val="22"/>
        </w:rPr>
        <w:t xml:space="preserve">                           </w:t>
      </w:r>
      <w:r w:rsidRPr="00F92F8E">
        <w:rPr>
          <w:sz w:val="22"/>
          <w:szCs w:val="22"/>
        </w:rPr>
        <w:t>Predsjednik Općinskog vijeća</w:t>
      </w:r>
    </w:p>
    <w:p w14:paraId="4EC08CD8" w14:textId="0B01F049" w:rsidR="00EC59C2" w:rsidRPr="00F92F8E" w:rsidRDefault="00EC59C2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F92F8E">
        <w:rPr>
          <w:sz w:val="22"/>
          <w:szCs w:val="22"/>
        </w:rPr>
        <w:t>Kata Cvitković</w:t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</w:r>
      <w:r w:rsidRPr="00F92F8E">
        <w:rPr>
          <w:sz w:val="22"/>
          <w:szCs w:val="22"/>
        </w:rPr>
        <w:tab/>
        <w:t xml:space="preserve">               </w:t>
      </w:r>
      <w:r w:rsidR="00B91961" w:rsidRPr="00F92F8E">
        <w:rPr>
          <w:sz w:val="22"/>
          <w:szCs w:val="22"/>
        </w:rPr>
        <w:t>Ivan Štefanac</w:t>
      </w:r>
    </w:p>
    <w:p w14:paraId="274216DC" w14:textId="77777777" w:rsidR="00467181" w:rsidRPr="00F92F8E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AC60DC0" w14:textId="77777777" w:rsidR="00467181" w:rsidRPr="00F92F8E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748C6C7" w14:textId="77777777" w:rsidR="00467181" w:rsidRPr="00F92F8E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AB1046E" w14:textId="77777777" w:rsidR="00467181" w:rsidRPr="00F92F8E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0367116" w14:textId="77777777" w:rsidR="00467181" w:rsidRPr="00F92F8E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F92F8E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5686831" w14:textId="77777777" w:rsidR="00467181" w:rsidRPr="00F92F8E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F1ADC61" w14:textId="77777777" w:rsidR="00467181" w:rsidRPr="00F92F8E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E5BDBFD" w14:textId="77777777" w:rsidR="000A2639" w:rsidRPr="00F92F8E" w:rsidRDefault="000A2639" w:rsidP="0033258A">
      <w:pPr>
        <w:spacing w:after="0"/>
        <w:jc w:val="center"/>
        <w:rPr>
          <w:rFonts w:ascii="Times New Roman" w:hAnsi="Times New Roman" w:cs="Times New Roman"/>
          <w:i/>
        </w:rPr>
      </w:pPr>
    </w:p>
    <w:sectPr w:rsidR="000A2639" w:rsidRPr="00F92F8E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0956"/>
    <w:multiLevelType w:val="hybridMultilevel"/>
    <w:tmpl w:val="DA2C47B2"/>
    <w:lvl w:ilvl="0" w:tplc="AEE61FF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D72F04"/>
    <w:multiLevelType w:val="hybridMultilevel"/>
    <w:tmpl w:val="1D968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E7E05"/>
    <w:multiLevelType w:val="hybridMultilevel"/>
    <w:tmpl w:val="1D968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429EC"/>
    <w:multiLevelType w:val="hybridMultilevel"/>
    <w:tmpl w:val="1D968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05284"/>
    <w:multiLevelType w:val="hybridMultilevel"/>
    <w:tmpl w:val="A2B44348"/>
    <w:lvl w:ilvl="0" w:tplc="E488D6C4">
      <w:start w:val="1"/>
      <w:numFmt w:val="decimal"/>
      <w:lvlText w:val="Članak 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B547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B7FC4"/>
    <w:multiLevelType w:val="hybridMultilevel"/>
    <w:tmpl w:val="D0028220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B683F"/>
    <w:multiLevelType w:val="hybridMultilevel"/>
    <w:tmpl w:val="16B21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7F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7F425C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15" w15:restartNumberingAfterBreak="0">
    <w:nsid w:val="2CC95E06"/>
    <w:multiLevelType w:val="hybridMultilevel"/>
    <w:tmpl w:val="1D968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715F8"/>
    <w:multiLevelType w:val="hybridMultilevel"/>
    <w:tmpl w:val="0A98CC44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47787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7EF67DF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9883D9A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C25DE"/>
    <w:multiLevelType w:val="hybridMultilevel"/>
    <w:tmpl w:val="F9C6B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E7EE8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26" w15:restartNumberingAfterBreak="0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C6585"/>
    <w:multiLevelType w:val="hybridMultilevel"/>
    <w:tmpl w:val="1E1ECCC0"/>
    <w:lvl w:ilvl="0" w:tplc="810898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93BB5"/>
    <w:multiLevelType w:val="hybridMultilevel"/>
    <w:tmpl w:val="1D968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6249"/>
    <w:multiLevelType w:val="hybridMultilevel"/>
    <w:tmpl w:val="9CD4EA26"/>
    <w:lvl w:ilvl="0" w:tplc="08969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F72A3"/>
    <w:multiLevelType w:val="hybridMultilevel"/>
    <w:tmpl w:val="4A0E64D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2" w15:restartNumberingAfterBreak="0">
    <w:nsid w:val="67CE2265"/>
    <w:multiLevelType w:val="hybridMultilevel"/>
    <w:tmpl w:val="4C5CD57E"/>
    <w:lvl w:ilvl="0" w:tplc="8B1AD886">
      <w:numFmt w:val="bullet"/>
      <w:lvlText w:val="-"/>
      <w:lvlJc w:val="left"/>
      <w:pPr>
        <w:ind w:left="1636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310A74"/>
    <w:multiLevelType w:val="hybridMultilevel"/>
    <w:tmpl w:val="7786E4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7544B"/>
    <w:multiLevelType w:val="hybridMultilevel"/>
    <w:tmpl w:val="AEC651B8"/>
    <w:lvl w:ilvl="0" w:tplc="F508F1A4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8" w15:restartNumberingAfterBreak="0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1343E6"/>
    <w:multiLevelType w:val="hybridMultilevel"/>
    <w:tmpl w:val="5EC4DEA8"/>
    <w:lvl w:ilvl="0" w:tplc="85164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9"/>
  </w:num>
  <w:num w:numId="3">
    <w:abstractNumId w:val="0"/>
  </w:num>
  <w:num w:numId="4">
    <w:abstractNumId w:val="1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0"/>
  </w:num>
  <w:num w:numId="8">
    <w:abstractNumId w:val="3"/>
  </w:num>
  <w:num w:numId="9">
    <w:abstractNumId w:val="19"/>
  </w:num>
  <w:num w:numId="10">
    <w:abstractNumId w:val="2"/>
  </w:num>
  <w:num w:numId="11">
    <w:abstractNumId w:val="6"/>
  </w:num>
  <w:num w:numId="12">
    <w:abstractNumId w:val="26"/>
  </w:num>
  <w:num w:numId="13">
    <w:abstractNumId w:val="36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9"/>
  </w:num>
  <w:num w:numId="20">
    <w:abstractNumId w:val="27"/>
  </w:num>
  <w:num w:numId="21">
    <w:abstractNumId w:val="24"/>
  </w:num>
  <w:num w:numId="22">
    <w:abstractNumId w:val="1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0"/>
  </w:num>
  <w:num w:numId="29">
    <w:abstractNumId w:val="1"/>
  </w:num>
  <w:num w:numId="30">
    <w:abstractNumId w:val="17"/>
  </w:num>
  <w:num w:numId="31">
    <w:abstractNumId w:val="9"/>
  </w:num>
  <w:num w:numId="32">
    <w:abstractNumId w:val="31"/>
  </w:num>
  <w:num w:numId="33">
    <w:abstractNumId w:val="34"/>
  </w:num>
  <w:num w:numId="34">
    <w:abstractNumId w:val="33"/>
  </w:num>
  <w:num w:numId="35">
    <w:abstractNumId w:val="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4"/>
  </w:num>
  <w:num w:numId="42">
    <w:abstractNumId w:val="13"/>
  </w:num>
  <w:num w:numId="43">
    <w:abstractNumId w:val="12"/>
  </w:num>
  <w:num w:numId="44">
    <w:abstractNumId w:val="15"/>
  </w:num>
  <w:num w:numId="45">
    <w:abstractNumId w:val="7"/>
  </w:num>
  <w:num w:numId="46">
    <w:abstractNumId w:val="35"/>
  </w:num>
  <w:num w:numId="47">
    <w:abstractNumId w:val="28"/>
  </w:num>
  <w:num w:numId="48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7183"/>
    <w:rsid w:val="00027826"/>
    <w:rsid w:val="000301B8"/>
    <w:rsid w:val="00035DBA"/>
    <w:rsid w:val="000364D5"/>
    <w:rsid w:val="0004025F"/>
    <w:rsid w:val="000424FF"/>
    <w:rsid w:val="00042DAC"/>
    <w:rsid w:val="000442CB"/>
    <w:rsid w:val="00044CC8"/>
    <w:rsid w:val="000458E8"/>
    <w:rsid w:val="0004748A"/>
    <w:rsid w:val="00054203"/>
    <w:rsid w:val="00057FA9"/>
    <w:rsid w:val="00062573"/>
    <w:rsid w:val="000666ED"/>
    <w:rsid w:val="00067B5E"/>
    <w:rsid w:val="000702AE"/>
    <w:rsid w:val="00074545"/>
    <w:rsid w:val="000763EF"/>
    <w:rsid w:val="00077CE3"/>
    <w:rsid w:val="0008011F"/>
    <w:rsid w:val="00083CE1"/>
    <w:rsid w:val="00084E85"/>
    <w:rsid w:val="0008533D"/>
    <w:rsid w:val="000867CE"/>
    <w:rsid w:val="00090D92"/>
    <w:rsid w:val="00093D29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639"/>
    <w:rsid w:val="000D50CD"/>
    <w:rsid w:val="000D5F9E"/>
    <w:rsid w:val="000E6F11"/>
    <w:rsid w:val="000F07BC"/>
    <w:rsid w:val="00103A1C"/>
    <w:rsid w:val="00104B42"/>
    <w:rsid w:val="00107831"/>
    <w:rsid w:val="00112B7A"/>
    <w:rsid w:val="00113901"/>
    <w:rsid w:val="001153A2"/>
    <w:rsid w:val="001176EA"/>
    <w:rsid w:val="001222BA"/>
    <w:rsid w:val="00126122"/>
    <w:rsid w:val="00126BCB"/>
    <w:rsid w:val="00127EDC"/>
    <w:rsid w:val="00136B10"/>
    <w:rsid w:val="00140FEE"/>
    <w:rsid w:val="00141C86"/>
    <w:rsid w:val="00142D22"/>
    <w:rsid w:val="00142F61"/>
    <w:rsid w:val="00145ED6"/>
    <w:rsid w:val="0015085E"/>
    <w:rsid w:val="00154275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805CB"/>
    <w:rsid w:val="00182933"/>
    <w:rsid w:val="0018358E"/>
    <w:rsid w:val="00191CC8"/>
    <w:rsid w:val="0019697E"/>
    <w:rsid w:val="001A2238"/>
    <w:rsid w:val="001A37DD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104C0"/>
    <w:rsid w:val="002115D0"/>
    <w:rsid w:val="00214EF3"/>
    <w:rsid w:val="0022223C"/>
    <w:rsid w:val="002233AB"/>
    <w:rsid w:val="00224739"/>
    <w:rsid w:val="00230FD7"/>
    <w:rsid w:val="00232712"/>
    <w:rsid w:val="002350AE"/>
    <w:rsid w:val="00241060"/>
    <w:rsid w:val="0024400B"/>
    <w:rsid w:val="00244ACD"/>
    <w:rsid w:val="00247D68"/>
    <w:rsid w:val="00250241"/>
    <w:rsid w:val="002524DA"/>
    <w:rsid w:val="002528EE"/>
    <w:rsid w:val="0025648D"/>
    <w:rsid w:val="0025739F"/>
    <w:rsid w:val="00260ED4"/>
    <w:rsid w:val="0026353D"/>
    <w:rsid w:val="002637E8"/>
    <w:rsid w:val="00263AF4"/>
    <w:rsid w:val="002661EB"/>
    <w:rsid w:val="00267F14"/>
    <w:rsid w:val="002712F6"/>
    <w:rsid w:val="00272787"/>
    <w:rsid w:val="00275984"/>
    <w:rsid w:val="00283E66"/>
    <w:rsid w:val="00286407"/>
    <w:rsid w:val="002950A4"/>
    <w:rsid w:val="00296168"/>
    <w:rsid w:val="002A1CF2"/>
    <w:rsid w:val="002A686B"/>
    <w:rsid w:val="002B03B0"/>
    <w:rsid w:val="002B12E9"/>
    <w:rsid w:val="002B34B6"/>
    <w:rsid w:val="002B42DC"/>
    <w:rsid w:val="002B4B57"/>
    <w:rsid w:val="002B5784"/>
    <w:rsid w:val="002C1165"/>
    <w:rsid w:val="002C1BB5"/>
    <w:rsid w:val="002C3148"/>
    <w:rsid w:val="002C3621"/>
    <w:rsid w:val="002C5CE6"/>
    <w:rsid w:val="002D0DCB"/>
    <w:rsid w:val="002D1D03"/>
    <w:rsid w:val="002D1ED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300ADC"/>
    <w:rsid w:val="00303B10"/>
    <w:rsid w:val="00305D97"/>
    <w:rsid w:val="00307667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74EE"/>
    <w:rsid w:val="0034348F"/>
    <w:rsid w:val="0034499A"/>
    <w:rsid w:val="00352A1D"/>
    <w:rsid w:val="00353342"/>
    <w:rsid w:val="00353388"/>
    <w:rsid w:val="0035754B"/>
    <w:rsid w:val="00357E8B"/>
    <w:rsid w:val="00360863"/>
    <w:rsid w:val="00361694"/>
    <w:rsid w:val="00366E40"/>
    <w:rsid w:val="0036786E"/>
    <w:rsid w:val="0037297D"/>
    <w:rsid w:val="00376120"/>
    <w:rsid w:val="0038170E"/>
    <w:rsid w:val="00382922"/>
    <w:rsid w:val="003902C1"/>
    <w:rsid w:val="00391279"/>
    <w:rsid w:val="00394EF3"/>
    <w:rsid w:val="0039588B"/>
    <w:rsid w:val="003958D4"/>
    <w:rsid w:val="00396ED7"/>
    <w:rsid w:val="003A21C1"/>
    <w:rsid w:val="003A7C28"/>
    <w:rsid w:val="003B2A11"/>
    <w:rsid w:val="003B3993"/>
    <w:rsid w:val="003B4864"/>
    <w:rsid w:val="003B4F6E"/>
    <w:rsid w:val="003B687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D73D1"/>
    <w:rsid w:val="003E1141"/>
    <w:rsid w:val="003E32EC"/>
    <w:rsid w:val="003F040D"/>
    <w:rsid w:val="003F2050"/>
    <w:rsid w:val="003F3B22"/>
    <w:rsid w:val="003F57DE"/>
    <w:rsid w:val="003F6EA8"/>
    <w:rsid w:val="0040385A"/>
    <w:rsid w:val="00406B7D"/>
    <w:rsid w:val="00411C70"/>
    <w:rsid w:val="0041302A"/>
    <w:rsid w:val="00416BA8"/>
    <w:rsid w:val="00420E52"/>
    <w:rsid w:val="00423D50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A10F3"/>
    <w:rsid w:val="004A1502"/>
    <w:rsid w:val="004A29CC"/>
    <w:rsid w:val="004A350C"/>
    <w:rsid w:val="004B0801"/>
    <w:rsid w:val="004B0A83"/>
    <w:rsid w:val="004B4FE7"/>
    <w:rsid w:val="004C303C"/>
    <w:rsid w:val="004C48EF"/>
    <w:rsid w:val="004C5910"/>
    <w:rsid w:val="004C7AAF"/>
    <w:rsid w:val="004D2178"/>
    <w:rsid w:val="004D4105"/>
    <w:rsid w:val="004D4AFD"/>
    <w:rsid w:val="004D548B"/>
    <w:rsid w:val="004E0F07"/>
    <w:rsid w:val="004E1722"/>
    <w:rsid w:val="004E262C"/>
    <w:rsid w:val="004E3E0B"/>
    <w:rsid w:val="004E4479"/>
    <w:rsid w:val="004E7889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07D2B"/>
    <w:rsid w:val="005108C6"/>
    <w:rsid w:val="00512702"/>
    <w:rsid w:val="00515C82"/>
    <w:rsid w:val="00521B60"/>
    <w:rsid w:val="0052385D"/>
    <w:rsid w:val="00530FF3"/>
    <w:rsid w:val="0053439D"/>
    <w:rsid w:val="0053751C"/>
    <w:rsid w:val="00537B38"/>
    <w:rsid w:val="00540386"/>
    <w:rsid w:val="0054160E"/>
    <w:rsid w:val="005425C7"/>
    <w:rsid w:val="005435C3"/>
    <w:rsid w:val="00550170"/>
    <w:rsid w:val="005502FE"/>
    <w:rsid w:val="005519F3"/>
    <w:rsid w:val="00553864"/>
    <w:rsid w:val="00556ABF"/>
    <w:rsid w:val="0056522B"/>
    <w:rsid w:val="0056527D"/>
    <w:rsid w:val="005652DD"/>
    <w:rsid w:val="00574AC8"/>
    <w:rsid w:val="00576F2F"/>
    <w:rsid w:val="005806A0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333A"/>
    <w:rsid w:val="005C7DA4"/>
    <w:rsid w:val="005D01F4"/>
    <w:rsid w:val="005D6C80"/>
    <w:rsid w:val="005E1EB3"/>
    <w:rsid w:val="005E3509"/>
    <w:rsid w:val="005E58DF"/>
    <w:rsid w:val="005E75E3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34E5"/>
    <w:rsid w:val="0061763E"/>
    <w:rsid w:val="00617D53"/>
    <w:rsid w:val="006234D2"/>
    <w:rsid w:val="006311D2"/>
    <w:rsid w:val="00640C87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700A4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22D2"/>
    <w:rsid w:val="006A3632"/>
    <w:rsid w:val="006A4102"/>
    <w:rsid w:val="006A48DF"/>
    <w:rsid w:val="006A639B"/>
    <w:rsid w:val="006B334F"/>
    <w:rsid w:val="006B4870"/>
    <w:rsid w:val="006B50D0"/>
    <w:rsid w:val="006C0F90"/>
    <w:rsid w:val="006C1A6F"/>
    <w:rsid w:val="006C444C"/>
    <w:rsid w:val="006C5CB0"/>
    <w:rsid w:val="006C7B77"/>
    <w:rsid w:val="006D260A"/>
    <w:rsid w:val="006D673E"/>
    <w:rsid w:val="006D6782"/>
    <w:rsid w:val="006D6F33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B58"/>
    <w:rsid w:val="006F43B7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207D8"/>
    <w:rsid w:val="00720F97"/>
    <w:rsid w:val="0072685D"/>
    <w:rsid w:val="00727E70"/>
    <w:rsid w:val="00731FD2"/>
    <w:rsid w:val="00736BDC"/>
    <w:rsid w:val="00737364"/>
    <w:rsid w:val="0074222C"/>
    <w:rsid w:val="00743F98"/>
    <w:rsid w:val="007466B3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6075"/>
    <w:rsid w:val="007E75E9"/>
    <w:rsid w:val="007F11E3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3BBB"/>
    <w:rsid w:val="008562AB"/>
    <w:rsid w:val="00860177"/>
    <w:rsid w:val="00861C8A"/>
    <w:rsid w:val="008627E4"/>
    <w:rsid w:val="00865D93"/>
    <w:rsid w:val="00866796"/>
    <w:rsid w:val="00866D3F"/>
    <w:rsid w:val="00871217"/>
    <w:rsid w:val="00874B2A"/>
    <w:rsid w:val="008757CF"/>
    <w:rsid w:val="00877A85"/>
    <w:rsid w:val="0088325D"/>
    <w:rsid w:val="0088373A"/>
    <w:rsid w:val="00890444"/>
    <w:rsid w:val="00896C5F"/>
    <w:rsid w:val="008A4572"/>
    <w:rsid w:val="008A608D"/>
    <w:rsid w:val="008A71F9"/>
    <w:rsid w:val="008B520B"/>
    <w:rsid w:val="008B5CC8"/>
    <w:rsid w:val="008C1CD3"/>
    <w:rsid w:val="008C2264"/>
    <w:rsid w:val="008C4694"/>
    <w:rsid w:val="008C5279"/>
    <w:rsid w:val="008D0DFA"/>
    <w:rsid w:val="008D29E9"/>
    <w:rsid w:val="008E0C24"/>
    <w:rsid w:val="008E17F2"/>
    <w:rsid w:val="008E256B"/>
    <w:rsid w:val="008E47A0"/>
    <w:rsid w:val="008E4CF5"/>
    <w:rsid w:val="008E4EA2"/>
    <w:rsid w:val="008F1D25"/>
    <w:rsid w:val="008F34F1"/>
    <w:rsid w:val="008F4606"/>
    <w:rsid w:val="008F7B6F"/>
    <w:rsid w:val="008F7F3F"/>
    <w:rsid w:val="00900EB6"/>
    <w:rsid w:val="00900F1B"/>
    <w:rsid w:val="0090173C"/>
    <w:rsid w:val="00902166"/>
    <w:rsid w:val="00904743"/>
    <w:rsid w:val="00904FF3"/>
    <w:rsid w:val="00912966"/>
    <w:rsid w:val="0092066D"/>
    <w:rsid w:val="0092400D"/>
    <w:rsid w:val="009275BC"/>
    <w:rsid w:val="00927AA2"/>
    <w:rsid w:val="0093285D"/>
    <w:rsid w:val="00937204"/>
    <w:rsid w:val="00941EC2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711E"/>
    <w:rsid w:val="009573D5"/>
    <w:rsid w:val="00964B01"/>
    <w:rsid w:val="009653DE"/>
    <w:rsid w:val="00965B08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5CBF"/>
    <w:rsid w:val="00985FFE"/>
    <w:rsid w:val="0099093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1989"/>
    <w:rsid w:val="009C1E86"/>
    <w:rsid w:val="009C32B4"/>
    <w:rsid w:val="009C38EB"/>
    <w:rsid w:val="009C7A15"/>
    <w:rsid w:val="009C7E97"/>
    <w:rsid w:val="009D0C88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5D5E"/>
    <w:rsid w:val="009F6BC3"/>
    <w:rsid w:val="009F6F17"/>
    <w:rsid w:val="009F6FB4"/>
    <w:rsid w:val="00A01C3A"/>
    <w:rsid w:val="00A02CC4"/>
    <w:rsid w:val="00A03093"/>
    <w:rsid w:val="00A07BB1"/>
    <w:rsid w:val="00A103AF"/>
    <w:rsid w:val="00A13B46"/>
    <w:rsid w:val="00A15BBA"/>
    <w:rsid w:val="00A2118F"/>
    <w:rsid w:val="00A24339"/>
    <w:rsid w:val="00A244E1"/>
    <w:rsid w:val="00A24A6A"/>
    <w:rsid w:val="00A25688"/>
    <w:rsid w:val="00A26E3F"/>
    <w:rsid w:val="00A27424"/>
    <w:rsid w:val="00A3017D"/>
    <w:rsid w:val="00A3019D"/>
    <w:rsid w:val="00A3048C"/>
    <w:rsid w:val="00A30848"/>
    <w:rsid w:val="00A32616"/>
    <w:rsid w:val="00A33676"/>
    <w:rsid w:val="00A34B3E"/>
    <w:rsid w:val="00A34F22"/>
    <w:rsid w:val="00A3608C"/>
    <w:rsid w:val="00A376F3"/>
    <w:rsid w:val="00A37DB2"/>
    <w:rsid w:val="00A40488"/>
    <w:rsid w:val="00A445E7"/>
    <w:rsid w:val="00A457BE"/>
    <w:rsid w:val="00A45AFB"/>
    <w:rsid w:val="00A4668D"/>
    <w:rsid w:val="00A503B3"/>
    <w:rsid w:val="00A51565"/>
    <w:rsid w:val="00A54308"/>
    <w:rsid w:val="00A543E2"/>
    <w:rsid w:val="00A5648E"/>
    <w:rsid w:val="00A63A9A"/>
    <w:rsid w:val="00A734AC"/>
    <w:rsid w:val="00A74302"/>
    <w:rsid w:val="00A803CF"/>
    <w:rsid w:val="00A820D8"/>
    <w:rsid w:val="00A829E4"/>
    <w:rsid w:val="00A85575"/>
    <w:rsid w:val="00A86863"/>
    <w:rsid w:val="00A90BD4"/>
    <w:rsid w:val="00A93423"/>
    <w:rsid w:val="00A937EA"/>
    <w:rsid w:val="00A941D5"/>
    <w:rsid w:val="00A95336"/>
    <w:rsid w:val="00A97762"/>
    <w:rsid w:val="00AA1154"/>
    <w:rsid w:val="00AA1F51"/>
    <w:rsid w:val="00AA5B69"/>
    <w:rsid w:val="00AB0BD7"/>
    <w:rsid w:val="00AB176C"/>
    <w:rsid w:val="00AB3A3C"/>
    <w:rsid w:val="00AB59CA"/>
    <w:rsid w:val="00AC2FF9"/>
    <w:rsid w:val="00AC358C"/>
    <w:rsid w:val="00AC500A"/>
    <w:rsid w:val="00AD4602"/>
    <w:rsid w:val="00AD5355"/>
    <w:rsid w:val="00AE0E38"/>
    <w:rsid w:val="00AE1131"/>
    <w:rsid w:val="00AE4C12"/>
    <w:rsid w:val="00AE4CE8"/>
    <w:rsid w:val="00AE77AF"/>
    <w:rsid w:val="00AF33D2"/>
    <w:rsid w:val="00AF3FCB"/>
    <w:rsid w:val="00B05951"/>
    <w:rsid w:val="00B108BE"/>
    <w:rsid w:val="00B1293C"/>
    <w:rsid w:val="00B16676"/>
    <w:rsid w:val="00B16BF8"/>
    <w:rsid w:val="00B2269B"/>
    <w:rsid w:val="00B250AF"/>
    <w:rsid w:val="00B339B3"/>
    <w:rsid w:val="00B34347"/>
    <w:rsid w:val="00B3557B"/>
    <w:rsid w:val="00B4358F"/>
    <w:rsid w:val="00B43F55"/>
    <w:rsid w:val="00B47CD7"/>
    <w:rsid w:val="00B5356F"/>
    <w:rsid w:val="00B563C1"/>
    <w:rsid w:val="00B66E52"/>
    <w:rsid w:val="00B7141A"/>
    <w:rsid w:val="00B745D3"/>
    <w:rsid w:val="00B74832"/>
    <w:rsid w:val="00B74A16"/>
    <w:rsid w:val="00B80CE5"/>
    <w:rsid w:val="00B84107"/>
    <w:rsid w:val="00B87545"/>
    <w:rsid w:val="00B87992"/>
    <w:rsid w:val="00B87DB2"/>
    <w:rsid w:val="00B91961"/>
    <w:rsid w:val="00B954D2"/>
    <w:rsid w:val="00B962CA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3382"/>
    <w:rsid w:val="00BD46D5"/>
    <w:rsid w:val="00BD601C"/>
    <w:rsid w:val="00BD7B15"/>
    <w:rsid w:val="00BE1DE3"/>
    <w:rsid w:val="00BE6629"/>
    <w:rsid w:val="00BF1D9C"/>
    <w:rsid w:val="00BF1DB2"/>
    <w:rsid w:val="00BF29EF"/>
    <w:rsid w:val="00BF3428"/>
    <w:rsid w:val="00BF6E24"/>
    <w:rsid w:val="00C01E25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40DD4"/>
    <w:rsid w:val="00C410FD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6CC"/>
    <w:rsid w:val="00C83F69"/>
    <w:rsid w:val="00C913A0"/>
    <w:rsid w:val="00C9540E"/>
    <w:rsid w:val="00CA153F"/>
    <w:rsid w:val="00CA57B6"/>
    <w:rsid w:val="00CA5830"/>
    <w:rsid w:val="00CA64FD"/>
    <w:rsid w:val="00CA7020"/>
    <w:rsid w:val="00CB2E75"/>
    <w:rsid w:val="00CB2F16"/>
    <w:rsid w:val="00CB6BBE"/>
    <w:rsid w:val="00CB6F22"/>
    <w:rsid w:val="00CC046D"/>
    <w:rsid w:val="00CC1860"/>
    <w:rsid w:val="00CC30B7"/>
    <w:rsid w:val="00CC6612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254E9"/>
    <w:rsid w:val="00D32DCA"/>
    <w:rsid w:val="00D3442F"/>
    <w:rsid w:val="00D34C39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E43"/>
    <w:rsid w:val="00D877D7"/>
    <w:rsid w:val="00D90D86"/>
    <w:rsid w:val="00DA1328"/>
    <w:rsid w:val="00DA2849"/>
    <w:rsid w:val="00DA7EBC"/>
    <w:rsid w:val="00DB1DB1"/>
    <w:rsid w:val="00DB50CD"/>
    <w:rsid w:val="00DB5D18"/>
    <w:rsid w:val="00DB603D"/>
    <w:rsid w:val="00DB6E5A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549E"/>
    <w:rsid w:val="00E00FF8"/>
    <w:rsid w:val="00E043B7"/>
    <w:rsid w:val="00E064D0"/>
    <w:rsid w:val="00E07315"/>
    <w:rsid w:val="00E0797C"/>
    <w:rsid w:val="00E132C9"/>
    <w:rsid w:val="00E14A7C"/>
    <w:rsid w:val="00E20F24"/>
    <w:rsid w:val="00E21F91"/>
    <w:rsid w:val="00E26468"/>
    <w:rsid w:val="00E26A74"/>
    <w:rsid w:val="00E354CB"/>
    <w:rsid w:val="00E37065"/>
    <w:rsid w:val="00E37151"/>
    <w:rsid w:val="00E40933"/>
    <w:rsid w:val="00E458AB"/>
    <w:rsid w:val="00E4595A"/>
    <w:rsid w:val="00E468E4"/>
    <w:rsid w:val="00E532F5"/>
    <w:rsid w:val="00E60220"/>
    <w:rsid w:val="00E64C6A"/>
    <w:rsid w:val="00E74EA2"/>
    <w:rsid w:val="00E76FC4"/>
    <w:rsid w:val="00E81B96"/>
    <w:rsid w:val="00E82B8E"/>
    <w:rsid w:val="00EA3E46"/>
    <w:rsid w:val="00EA4B01"/>
    <w:rsid w:val="00EA513C"/>
    <w:rsid w:val="00EA7125"/>
    <w:rsid w:val="00EA7FD7"/>
    <w:rsid w:val="00EB07FB"/>
    <w:rsid w:val="00EB1E57"/>
    <w:rsid w:val="00EB3227"/>
    <w:rsid w:val="00EB37A5"/>
    <w:rsid w:val="00EB3F07"/>
    <w:rsid w:val="00EB623A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F00673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5F23"/>
    <w:rsid w:val="00F264EA"/>
    <w:rsid w:val="00F32C22"/>
    <w:rsid w:val="00F32F2C"/>
    <w:rsid w:val="00F35823"/>
    <w:rsid w:val="00F3611A"/>
    <w:rsid w:val="00F37139"/>
    <w:rsid w:val="00F40F22"/>
    <w:rsid w:val="00F4252D"/>
    <w:rsid w:val="00F434AC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6C0E"/>
    <w:rsid w:val="00F716AE"/>
    <w:rsid w:val="00F72C1F"/>
    <w:rsid w:val="00F72EAF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357C"/>
    <w:rsid w:val="00FB7733"/>
    <w:rsid w:val="00FC3970"/>
    <w:rsid w:val="00FC6ACC"/>
    <w:rsid w:val="00FC7388"/>
    <w:rsid w:val="00FC7DE4"/>
    <w:rsid w:val="00FD2C47"/>
    <w:rsid w:val="00FD2DA3"/>
    <w:rsid w:val="00FD5EE6"/>
    <w:rsid w:val="00FD717A"/>
    <w:rsid w:val="00FE1173"/>
    <w:rsid w:val="00FE137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7967</TotalTime>
  <Pages>5</Pages>
  <Words>1780</Words>
  <Characters>10152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526</cp:revision>
  <cp:lastPrinted>2021-03-22T09:32:00Z</cp:lastPrinted>
  <dcterms:created xsi:type="dcterms:W3CDTF">2013-06-05T10:42:00Z</dcterms:created>
  <dcterms:modified xsi:type="dcterms:W3CDTF">2021-09-27T09:34:00Z</dcterms:modified>
</cp:coreProperties>
</file>