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B750C" w14:textId="77777777" w:rsidR="00641974" w:rsidRDefault="00641974" w:rsidP="002D766E">
      <w:pPr>
        <w:pStyle w:val="StandardWeb"/>
        <w:spacing w:before="0" w:beforeAutospacing="0" w:after="150" w:afterAutospacing="0"/>
        <w:jc w:val="both"/>
        <w:rPr>
          <w:rStyle w:val="Naglaeno"/>
          <w:rFonts w:ascii="Arial" w:hAnsi="Arial" w:cs="Arial"/>
          <w:color w:val="000000" w:themeColor="text1"/>
          <w:sz w:val="22"/>
          <w:szCs w:val="22"/>
        </w:rPr>
      </w:pPr>
    </w:p>
    <w:p w14:paraId="6CA623F9" w14:textId="77777777" w:rsidR="001B67D5" w:rsidRDefault="00787535" w:rsidP="002D766E">
      <w:pPr>
        <w:pStyle w:val="StandardWeb"/>
        <w:spacing w:before="0" w:beforeAutospacing="0" w:after="150" w:afterAutospacing="0"/>
        <w:jc w:val="both"/>
        <w:rPr>
          <w:rStyle w:val="Naglaeno"/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C43DA" wp14:editId="0F873073">
                <wp:simplePos x="0" y="0"/>
                <wp:positionH relativeFrom="column">
                  <wp:posOffset>31750</wp:posOffset>
                </wp:positionH>
                <wp:positionV relativeFrom="paragraph">
                  <wp:posOffset>10794</wp:posOffset>
                </wp:positionV>
                <wp:extent cx="5724525" cy="2917825"/>
                <wp:effectExtent l="0" t="0" r="28575" b="158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91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41B22" w14:textId="77777777" w:rsidR="001B67D5" w:rsidRPr="001B67D5" w:rsidRDefault="001B67D5" w:rsidP="007F04C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1B67D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OVAJ PROJEKT SUFINANCIRAN JE SREDSTVIMA EUROPSKE UNIJE</w:t>
                            </w:r>
                          </w:p>
                          <w:p w14:paraId="7201ADB5" w14:textId="77777777" w:rsidR="001B67D5" w:rsidRPr="00CB39C8" w:rsidRDefault="001B67D5" w:rsidP="007F04C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</w:pPr>
                            <w:r w:rsidRPr="00CB39C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  <w:t>Europski poljoprivredni fond za ruralni razvoj</w:t>
                            </w:r>
                          </w:p>
                          <w:p w14:paraId="4571E819" w14:textId="77777777" w:rsidR="007F04C5" w:rsidRDefault="007F04C5" w:rsidP="007F04C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DE1DDED" w14:textId="14B50F00" w:rsidR="009D36B4" w:rsidRPr="009D36B4" w:rsidRDefault="00C51DF2" w:rsidP="007F04C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</w:rPr>
                              <w:t>Rekonstrukcija zgrade javne i društvene namjene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</w:rPr>
                              <w:t>Pr+K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</w:rPr>
                              <w:t xml:space="preserve">) – dogradnja društvenog doma, izgradnja parkirališta i kolnog prilaza u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</w:rPr>
                              <w:t>Mikluševcima</w:t>
                            </w:r>
                            <w:proofErr w:type="spellEnd"/>
                          </w:p>
                          <w:p w14:paraId="1D0B9495" w14:textId="77777777" w:rsidR="001B67D5" w:rsidRDefault="009D36B4" w:rsidP="009D36B4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6"/>
                                <w:lang w:eastAsia="hr-H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6"/>
                                <w:lang w:eastAsia="hr-HR"/>
                              </w:rPr>
                              <w:drawing>
                                <wp:inline distT="0" distB="0" distL="0" distR="0" wp14:anchorId="17B3D9BC" wp14:editId="69B4C135">
                                  <wp:extent cx="1581150" cy="790575"/>
                                  <wp:effectExtent l="19050" t="0" r="0" b="0"/>
                                  <wp:docPr id="1" name="Slika 1" descr="C:\Users\vukovarsko-srijemska\Desktop\1280px-Flag_of_Croatia.sv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vukovarsko-srijemska\Desktop\1280px-Flag_of_Croatia.sv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3331" cy="791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6"/>
                                <w:lang w:eastAsia="hr-HR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6"/>
                                <w:lang w:eastAsia="hr-HR"/>
                              </w:rPr>
                              <w:drawing>
                                <wp:inline distT="0" distB="0" distL="0" distR="0" wp14:anchorId="56650C22" wp14:editId="7D8F542E">
                                  <wp:extent cx="1293900" cy="863455"/>
                                  <wp:effectExtent l="19050" t="0" r="1500" b="0"/>
                                  <wp:docPr id="5" name="Slika 3" descr="C:\Users\vukovarsko-srijemska\Desktop\flag_yellow_high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vukovarsko-srijemska\Desktop\flag_yellow_high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3900" cy="863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4FD68B" w14:textId="77777777" w:rsidR="00CB39C8" w:rsidRDefault="00CB39C8" w:rsidP="00CB39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Cs w:val="26"/>
                                <w:lang w:eastAsia="hr-HR"/>
                              </w:rPr>
                            </w:pPr>
                            <w:r w:rsidRPr="00CB39C8">
                              <w:rPr>
                                <w:rFonts w:ascii="Arial" w:hAnsi="Arial" w:cs="Arial"/>
                                <w:b/>
                                <w:noProof/>
                                <w:szCs w:val="26"/>
                                <w:lang w:eastAsia="hr-HR"/>
                              </w:rPr>
                              <w:t>PROGRAM RURALNOG RAZVOJA 2014. – 2020.</w:t>
                            </w:r>
                          </w:p>
                          <w:p w14:paraId="71E67819" w14:textId="77777777" w:rsidR="00CB39C8" w:rsidRPr="00A44CAB" w:rsidRDefault="00CB39C8" w:rsidP="00CB39C8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sz w:val="27"/>
                                <w:szCs w:val="27"/>
                                <w:lang w:eastAsia="hr-HR"/>
                              </w:rPr>
                            </w:pPr>
                            <w:r w:rsidRPr="00A44CAB">
                              <w:rPr>
                                <w:rFonts w:cstheme="minorHAnsi"/>
                                <w:b/>
                                <w:noProof/>
                                <w:sz w:val="27"/>
                                <w:szCs w:val="27"/>
                                <w:lang w:eastAsia="hr-HR"/>
                              </w:rPr>
                              <w:t>Udio u sufinanciranom dijelu: 85% EU, 15% RH</w:t>
                            </w:r>
                          </w:p>
                          <w:p w14:paraId="319A3C9C" w14:textId="77777777" w:rsidR="00CB39C8" w:rsidRPr="00CB39C8" w:rsidRDefault="00CB39C8" w:rsidP="00CB39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6"/>
                              </w:rPr>
                            </w:pPr>
                            <w:r w:rsidRPr="00CB39C8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4"/>
                                <w:szCs w:val="26"/>
                                <w:lang w:eastAsia="hr-HR"/>
                              </w:rPr>
                              <w:t>Europski poljoprivredni fond za ruralni razvoj: Europa ulaže u ruralna područja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C43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.5pt;margin-top:.85pt;width:450.75pt;height:2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">
                <v:textbox>
                  <w:txbxContent>
                    <w:p w14:paraId="28341B22" w14:textId="77777777" w:rsidR="001B67D5" w:rsidRPr="001B67D5" w:rsidRDefault="001B67D5" w:rsidP="007F04C5">
                      <w:pPr>
                        <w:spacing w:after="0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1B67D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OVAJ PROJEKT SUFINANCIRAN JE SREDSTVIMA EUROPSKE UNIJE</w:t>
                      </w:r>
                    </w:p>
                    <w:p w14:paraId="7201ADB5" w14:textId="77777777" w:rsidR="001B67D5" w:rsidRPr="00CB39C8" w:rsidRDefault="001B67D5" w:rsidP="007F04C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</w:rPr>
                      </w:pPr>
                      <w:r w:rsidRPr="00CB39C8"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</w:rPr>
                        <w:t>Europski poljoprivredni fond za ruralni razvoj</w:t>
                      </w:r>
                    </w:p>
                    <w:p w14:paraId="4571E819" w14:textId="77777777" w:rsidR="007F04C5" w:rsidRDefault="007F04C5" w:rsidP="007F04C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</w:rPr>
                      </w:pPr>
                    </w:p>
                    <w:p w14:paraId="3DE1DDED" w14:textId="14B50F00" w:rsidR="009D36B4" w:rsidRPr="009D36B4" w:rsidRDefault="00C51DF2" w:rsidP="007F04C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</w:rPr>
                        <w:t>Rekonstrukcija zgrade javne i društvene namjene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</w:rPr>
                        <w:t>Pr+K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</w:rPr>
                        <w:t xml:space="preserve">) – dogradnja društvenog doma, izgradnja parkirališta i kolnog prilaza u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</w:rPr>
                        <w:t>Mikluševcima</w:t>
                      </w:r>
                      <w:proofErr w:type="spellEnd"/>
                    </w:p>
                    <w:p w14:paraId="1D0B9495" w14:textId="77777777" w:rsidR="001B67D5" w:rsidRDefault="009D36B4" w:rsidP="009D36B4">
                      <w:pP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6"/>
                          <w:lang w:eastAsia="hr-H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6"/>
                          <w:lang w:eastAsia="hr-HR"/>
                        </w:rPr>
                        <w:drawing>
                          <wp:inline distT="0" distB="0" distL="0" distR="0" wp14:anchorId="17B3D9BC" wp14:editId="69B4C135">
                            <wp:extent cx="1581150" cy="790575"/>
                            <wp:effectExtent l="19050" t="0" r="0" b="0"/>
                            <wp:docPr id="1" name="Slika 1" descr="C:\Users\vukovarsko-srijemska\Desktop\1280px-Flag_of_Croatia.sv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vukovarsko-srijemska\Desktop\1280px-Flag_of_Croatia.sv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3331" cy="791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6"/>
                          <w:lang w:eastAsia="hr-HR"/>
                        </w:rPr>
                        <w:t xml:space="preserve">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6"/>
                          <w:lang w:eastAsia="hr-HR"/>
                        </w:rPr>
                        <w:drawing>
                          <wp:inline distT="0" distB="0" distL="0" distR="0" wp14:anchorId="56650C22" wp14:editId="7D8F542E">
                            <wp:extent cx="1293900" cy="863455"/>
                            <wp:effectExtent l="19050" t="0" r="1500" b="0"/>
                            <wp:docPr id="5" name="Slika 3" descr="C:\Users\vukovarsko-srijemska\Desktop\flag_yellow_hig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vukovarsko-srijemska\Desktop\flag_yellow_high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3900" cy="863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4FD68B" w14:textId="77777777" w:rsidR="00CB39C8" w:rsidRDefault="00CB39C8" w:rsidP="00CB39C8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Cs w:val="26"/>
                          <w:lang w:eastAsia="hr-HR"/>
                        </w:rPr>
                      </w:pPr>
                      <w:r w:rsidRPr="00CB39C8">
                        <w:rPr>
                          <w:rFonts w:ascii="Arial" w:hAnsi="Arial" w:cs="Arial"/>
                          <w:b/>
                          <w:noProof/>
                          <w:szCs w:val="26"/>
                          <w:lang w:eastAsia="hr-HR"/>
                        </w:rPr>
                        <w:t>PROGRAM RURALNOG RAZVOJA 2014. – 2020.</w:t>
                      </w:r>
                    </w:p>
                    <w:p w14:paraId="71E67819" w14:textId="77777777" w:rsidR="00CB39C8" w:rsidRPr="00A44CAB" w:rsidRDefault="00CB39C8" w:rsidP="00CB39C8">
                      <w:pPr>
                        <w:jc w:val="center"/>
                        <w:rPr>
                          <w:rFonts w:cstheme="minorHAnsi"/>
                          <w:b/>
                          <w:noProof/>
                          <w:sz w:val="27"/>
                          <w:szCs w:val="27"/>
                          <w:lang w:eastAsia="hr-HR"/>
                        </w:rPr>
                      </w:pPr>
                      <w:r w:rsidRPr="00A44CAB">
                        <w:rPr>
                          <w:rFonts w:cstheme="minorHAnsi"/>
                          <w:b/>
                          <w:noProof/>
                          <w:sz w:val="27"/>
                          <w:szCs w:val="27"/>
                          <w:lang w:eastAsia="hr-HR"/>
                        </w:rPr>
                        <w:t>Udio u sufinanciranom dijelu: 85% EU, 15% RH</w:t>
                      </w:r>
                    </w:p>
                    <w:p w14:paraId="319A3C9C" w14:textId="77777777" w:rsidR="00CB39C8" w:rsidRPr="00CB39C8" w:rsidRDefault="00CB39C8" w:rsidP="00CB39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6"/>
                        </w:rPr>
                      </w:pPr>
                      <w:r w:rsidRPr="00CB39C8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4"/>
                          <w:szCs w:val="26"/>
                          <w:lang w:eastAsia="hr-HR"/>
                        </w:rPr>
                        <w:t>Europski poljoprivredni fond za ruralni razvoj: Europa ulaže u ruralna područja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2E0FB3" wp14:editId="701D1ED1">
                <wp:simplePos x="0" y="0"/>
                <wp:positionH relativeFrom="column">
                  <wp:posOffset>33655</wp:posOffset>
                </wp:positionH>
                <wp:positionV relativeFrom="paragraph">
                  <wp:posOffset>14605</wp:posOffset>
                </wp:positionV>
                <wp:extent cx="5724525" cy="2714625"/>
                <wp:effectExtent l="9525" t="8255" r="9525" b="1079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E5B3D" id="Rectangle 4" o:spid="_x0000_s1026" style="position:absolute;margin-left:2.65pt;margin-top:1.15pt;width:450.75pt;height:2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"/>
            </w:pict>
          </mc:Fallback>
        </mc:AlternateContent>
      </w:r>
    </w:p>
    <w:p w14:paraId="3CBF06C3" w14:textId="77777777" w:rsidR="001B67D5" w:rsidRDefault="001B67D5" w:rsidP="002D766E">
      <w:pPr>
        <w:pStyle w:val="StandardWeb"/>
        <w:spacing w:before="0" w:beforeAutospacing="0" w:after="150" w:afterAutospacing="0"/>
        <w:jc w:val="both"/>
        <w:rPr>
          <w:rStyle w:val="Naglaeno"/>
          <w:rFonts w:ascii="Arial" w:hAnsi="Arial" w:cs="Arial"/>
          <w:color w:val="000000" w:themeColor="text1"/>
          <w:sz w:val="22"/>
          <w:szCs w:val="22"/>
        </w:rPr>
      </w:pPr>
    </w:p>
    <w:p w14:paraId="077331B2" w14:textId="77777777" w:rsidR="001B67D5" w:rsidRDefault="001B67D5" w:rsidP="002D766E">
      <w:pPr>
        <w:pStyle w:val="StandardWeb"/>
        <w:spacing w:before="0" w:beforeAutospacing="0" w:after="150" w:afterAutospacing="0"/>
        <w:jc w:val="both"/>
        <w:rPr>
          <w:rStyle w:val="Naglaeno"/>
          <w:rFonts w:ascii="Arial" w:hAnsi="Arial" w:cs="Arial"/>
          <w:color w:val="000000" w:themeColor="text1"/>
          <w:sz w:val="22"/>
          <w:szCs w:val="22"/>
        </w:rPr>
      </w:pPr>
    </w:p>
    <w:p w14:paraId="69463EBF" w14:textId="77777777" w:rsidR="001B67D5" w:rsidRDefault="001B67D5" w:rsidP="002D766E">
      <w:pPr>
        <w:pStyle w:val="StandardWeb"/>
        <w:spacing w:before="0" w:beforeAutospacing="0" w:after="150" w:afterAutospacing="0"/>
        <w:jc w:val="both"/>
        <w:rPr>
          <w:rStyle w:val="Naglaeno"/>
          <w:rFonts w:ascii="Arial" w:hAnsi="Arial" w:cs="Arial"/>
          <w:color w:val="000000" w:themeColor="text1"/>
          <w:sz w:val="22"/>
          <w:szCs w:val="22"/>
        </w:rPr>
      </w:pPr>
    </w:p>
    <w:p w14:paraId="46E2115C" w14:textId="77777777" w:rsidR="001B67D5" w:rsidRDefault="001B67D5" w:rsidP="002D766E">
      <w:pPr>
        <w:pStyle w:val="StandardWeb"/>
        <w:spacing w:before="0" w:beforeAutospacing="0" w:after="150" w:afterAutospacing="0"/>
        <w:jc w:val="both"/>
        <w:rPr>
          <w:rStyle w:val="Naglaeno"/>
          <w:rFonts w:ascii="Arial" w:hAnsi="Arial" w:cs="Arial"/>
          <w:color w:val="000000" w:themeColor="text1"/>
          <w:sz w:val="22"/>
          <w:szCs w:val="22"/>
        </w:rPr>
      </w:pPr>
    </w:p>
    <w:p w14:paraId="69C0C671" w14:textId="77777777" w:rsidR="00641974" w:rsidRDefault="00641974" w:rsidP="002D766E">
      <w:pPr>
        <w:pStyle w:val="StandardWeb"/>
        <w:spacing w:before="0" w:beforeAutospacing="0" w:after="150" w:afterAutospacing="0"/>
        <w:jc w:val="both"/>
        <w:rPr>
          <w:rStyle w:val="Naglaeno"/>
          <w:rFonts w:ascii="Arial" w:hAnsi="Arial" w:cs="Arial"/>
          <w:color w:val="000000" w:themeColor="text1"/>
          <w:sz w:val="22"/>
          <w:szCs w:val="22"/>
        </w:rPr>
      </w:pPr>
    </w:p>
    <w:p w14:paraId="2389DCF5" w14:textId="77777777" w:rsidR="001B67D5" w:rsidRDefault="001B67D5" w:rsidP="002D766E">
      <w:pPr>
        <w:pStyle w:val="StandardWeb"/>
        <w:spacing w:before="0" w:beforeAutospacing="0" w:after="150" w:afterAutospacing="0"/>
        <w:jc w:val="both"/>
        <w:rPr>
          <w:rStyle w:val="Naglaeno"/>
          <w:rFonts w:ascii="Arial" w:hAnsi="Arial" w:cs="Arial"/>
          <w:color w:val="000000" w:themeColor="text1"/>
          <w:sz w:val="22"/>
          <w:szCs w:val="22"/>
        </w:rPr>
      </w:pPr>
    </w:p>
    <w:p w14:paraId="7AEE58CD" w14:textId="77777777" w:rsidR="001B67D5" w:rsidRDefault="001B67D5" w:rsidP="002D766E">
      <w:pPr>
        <w:pStyle w:val="StandardWeb"/>
        <w:spacing w:before="0" w:beforeAutospacing="0" w:after="150" w:afterAutospacing="0"/>
        <w:jc w:val="both"/>
        <w:rPr>
          <w:rStyle w:val="Naglaeno"/>
          <w:rFonts w:ascii="Arial" w:hAnsi="Arial" w:cs="Arial"/>
          <w:color w:val="000000" w:themeColor="text1"/>
          <w:sz w:val="22"/>
          <w:szCs w:val="22"/>
        </w:rPr>
      </w:pPr>
    </w:p>
    <w:p w14:paraId="24D19A59" w14:textId="77777777" w:rsidR="001B67D5" w:rsidRDefault="001B67D5" w:rsidP="002D766E">
      <w:pPr>
        <w:pStyle w:val="StandardWeb"/>
        <w:spacing w:before="0" w:beforeAutospacing="0" w:after="150" w:afterAutospacing="0"/>
        <w:jc w:val="both"/>
        <w:rPr>
          <w:rStyle w:val="Naglaeno"/>
          <w:rFonts w:ascii="Arial" w:hAnsi="Arial" w:cs="Arial"/>
          <w:color w:val="000000" w:themeColor="text1"/>
          <w:sz w:val="22"/>
          <w:szCs w:val="22"/>
        </w:rPr>
      </w:pPr>
    </w:p>
    <w:p w14:paraId="181B1523" w14:textId="77777777" w:rsidR="001B67D5" w:rsidRDefault="001B67D5" w:rsidP="002D766E">
      <w:pPr>
        <w:pStyle w:val="StandardWeb"/>
        <w:spacing w:before="0" w:beforeAutospacing="0" w:after="150" w:afterAutospacing="0"/>
        <w:jc w:val="both"/>
        <w:rPr>
          <w:rStyle w:val="Naglaeno"/>
          <w:rFonts w:ascii="Arial" w:hAnsi="Arial" w:cs="Arial"/>
          <w:color w:val="000000" w:themeColor="text1"/>
          <w:sz w:val="22"/>
          <w:szCs w:val="22"/>
        </w:rPr>
      </w:pPr>
    </w:p>
    <w:p w14:paraId="62069A28" w14:textId="77777777" w:rsidR="001B67D5" w:rsidRDefault="001B67D5" w:rsidP="002D766E">
      <w:pPr>
        <w:pStyle w:val="StandardWeb"/>
        <w:spacing w:before="0" w:beforeAutospacing="0" w:after="150" w:afterAutospacing="0"/>
        <w:jc w:val="both"/>
        <w:rPr>
          <w:rStyle w:val="Naglaeno"/>
          <w:rFonts w:ascii="Arial" w:hAnsi="Arial" w:cs="Arial"/>
          <w:color w:val="000000" w:themeColor="text1"/>
          <w:sz w:val="22"/>
          <w:szCs w:val="22"/>
        </w:rPr>
      </w:pPr>
    </w:p>
    <w:p w14:paraId="3254E472" w14:textId="77777777" w:rsidR="001B67D5" w:rsidRDefault="001B67D5" w:rsidP="002D766E">
      <w:pPr>
        <w:pStyle w:val="StandardWeb"/>
        <w:spacing w:before="0" w:beforeAutospacing="0" w:after="150" w:afterAutospacing="0"/>
        <w:jc w:val="both"/>
        <w:rPr>
          <w:rStyle w:val="Naglaeno"/>
          <w:rFonts w:ascii="Arial" w:hAnsi="Arial" w:cs="Arial"/>
          <w:color w:val="000000" w:themeColor="text1"/>
          <w:sz w:val="22"/>
          <w:szCs w:val="22"/>
        </w:rPr>
      </w:pPr>
    </w:p>
    <w:p w14:paraId="7DCCC32D" w14:textId="1EB59621" w:rsidR="002D766E" w:rsidRPr="002D766E" w:rsidRDefault="002D766E" w:rsidP="002D766E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D766E">
        <w:rPr>
          <w:rStyle w:val="Naglaeno"/>
          <w:rFonts w:ascii="Arial" w:hAnsi="Arial" w:cs="Arial"/>
          <w:color w:val="000000" w:themeColor="text1"/>
          <w:sz w:val="22"/>
          <w:szCs w:val="22"/>
        </w:rPr>
        <w:t>NAZIV PROJEKTA:</w:t>
      </w:r>
      <w:r w:rsidRPr="002D766E">
        <w:rPr>
          <w:rFonts w:ascii="Arial" w:hAnsi="Arial" w:cs="Arial"/>
          <w:color w:val="000000" w:themeColor="text1"/>
          <w:sz w:val="22"/>
          <w:szCs w:val="22"/>
        </w:rPr>
        <w:t> </w:t>
      </w:r>
      <w:r w:rsidR="00C51DF2">
        <w:rPr>
          <w:rFonts w:ascii="Arial" w:hAnsi="Arial" w:cs="Arial"/>
          <w:color w:val="000000" w:themeColor="text1"/>
          <w:sz w:val="22"/>
          <w:szCs w:val="22"/>
        </w:rPr>
        <w:t>Rekonstrukcija zgrade javne i društvene namjene (</w:t>
      </w:r>
      <w:proofErr w:type="spellStart"/>
      <w:r w:rsidR="00C51DF2">
        <w:rPr>
          <w:rFonts w:ascii="Arial" w:hAnsi="Arial" w:cs="Arial"/>
          <w:color w:val="000000" w:themeColor="text1"/>
          <w:sz w:val="22"/>
          <w:szCs w:val="22"/>
        </w:rPr>
        <w:t>Pr+K</w:t>
      </w:r>
      <w:proofErr w:type="spellEnd"/>
      <w:r w:rsidR="00C51DF2">
        <w:rPr>
          <w:rFonts w:ascii="Arial" w:hAnsi="Arial" w:cs="Arial"/>
          <w:color w:val="000000" w:themeColor="text1"/>
          <w:sz w:val="22"/>
          <w:szCs w:val="22"/>
        </w:rPr>
        <w:t xml:space="preserve">) – dogradnja društvenog doma, izgradnja parkirališta i kolnog prilaza u </w:t>
      </w:r>
      <w:proofErr w:type="spellStart"/>
      <w:r w:rsidR="00C51DF2">
        <w:rPr>
          <w:rFonts w:ascii="Arial" w:hAnsi="Arial" w:cs="Arial"/>
          <w:color w:val="000000" w:themeColor="text1"/>
          <w:sz w:val="22"/>
          <w:szCs w:val="22"/>
        </w:rPr>
        <w:t>Mikluševcima</w:t>
      </w:r>
      <w:proofErr w:type="spellEnd"/>
    </w:p>
    <w:p w14:paraId="3368866A" w14:textId="77777777" w:rsidR="002D766E" w:rsidRPr="00CB4DA0" w:rsidRDefault="002D766E" w:rsidP="00CB4DA0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D766E">
        <w:rPr>
          <w:rStyle w:val="Naglaeno"/>
          <w:rFonts w:ascii="Arial" w:hAnsi="Arial" w:cs="Arial"/>
          <w:color w:val="000000" w:themeColor="text1"/>
          <w:sz w:val="22"/>
          <w:szCs w:val="22"/>
        </w:rPr>
        <w:t>NAZIV NATJEČAJA:</w:t>
      </w:r>
      <w:r w:rsidRPr="002D766E">
        <w:rPr>
          <w:rFonts w:ascii="Arial" w:hAnsi="Arial" w:cs="Arial"/>
          <w:color w:val="000000" w:themeColor="text1"/>
          <w:sz w:val="22"/>
          <w:szCs w:val="22"/>
        </w:rPr>
        <w:t> </w:t>
      </w:r>
      <w:r w:rsidRPr="00CB4DA0">
        <w:rPr>
          <w:rFonts w:ascii="Arial" w:hAnsi="Arial" w:cs="Arial"/>
          <w:sz w:val="22"/>
          <w:szCs w:val="22"/>
        </w:rPr>
        <w:t xml:space="preserve">Program ruralnog razvoja Republike Hrvatske za razdoblje 2014. – 2020., Natječaj za provedbu </w:t>
      </w:r>
      <w:proofErr w:type="spellStart"/>
      <w:r w:rsidRPr="00CB4DA0">
        <w:rPr>
          <w:rFonts w:ascii="Arial" w:hAnsi="Arial" w:cs="Arial"/>
          <w:sz w:val="22"/>
          <w:szCs w:val="22"/>
        </w:rPr>
        <w:t>Podmjere</w:t>
      </w:r>
      <w:proofErr w:type="spellEnd"/>
      <w:r w:rsidRPr="00CB4DA0">
        <w:rPr>
          <w:rFonts w:ascii="Arial" w:hAnsi="Arial" w:cs="Arial"/>
          <w:sz w:val="22"/>
          <w:szCs w:val="22"/>
        </w:rPr>
        <w:t xml:space="preserve"> 7.</w:t>
      </w:r>
      <w:r w:rsidR="00CB4DA0" w:rsidRPr="00CB4DA0">
        <w:rPr>
          <w:rFonts w:ascii="Arial" w:hAnsi="Arial" w:cs="Arial"/>
          <w:sz w:val="22"/>
          <w:szCs w:val="22"/>
        </w:rPr>
        <w:t>4. »Ulaganje u pokretanje, poboljšanje ili proširenje lokalnih temeljnih usluga za ruralno stanovništvo, uključujući slobodno vrijeme i kulturne aktivnosti te povezanu infrastrukturu«</w:t>
      </w:r>
      <w:r w:rsidRPr="00CB4DA0">
        <w:rPr>
          <w:rFonts w:ascii="Arial" w:hAnsi="Arial" w:cs="Arial"/>
          <w:sz w:val="22"/>
          <w:szCs w:val="22"/>
        </w:rPr>
        <w:t xml:space="preserve"> – provedba tipa</w:t>
      </w:r>
      <w:r w:rsidR="00F60A77">
        <w:rPr>
          <w:rFonts w:ascii="Arial" w:hAnsi="Arial" w:cs="Arial"/>
          <w:sz w:val="22"/>
          <w:szCs w:val="22"/>
        </w:rPr>
        <w:t xml:space="preserve"> </w:t>
      </w:r>
      <w:r w:rsidRPr="00CB4DA0">
        <w:rPr>
          <w:rFonts w:ascii="Arial" w:hAnsi="Arial" w:cs="Arial"/>
          <w:sz w:val="22"/>
          <w:szCs w:val="22"/>
        </w:rPr>
        <w:t>operacije 7.</w:t>
      </w:r>
      <w:r w:rsidR="00CB4DA0" w:rsidRPr="00CB4DA0">
        <w:rPr>
          <w:rFonts w:ascii="Arial" w:hAnsi="Arial" w:cs="Arial"/>
          <w:sz w:val="22"/>
          <w:szCs w:val="22"/>
        </w:rPr>
        <w:t>4.</w:t>
      </w:r>
      <w:r w:rsidRPr="00CB4DA0">
        <w:rPr>
          <w:rFonts w:ascii="Arial" w:hAnsi="Arial" w:cs="Arial"/>
          <w:sz w:val="22"/>
          <w:szCs w:val="22"/>
        </w:rPr>
        <w:t>1. »</w:t>
      </w:r>
      <w:r w:rsidR="00CB4DA0" w:rsidRPr="00CB4DA0">
        <w:rPr>
          <w:rFonts w:ascii="Arial" w:hAnsi="Arial" w:cs="Arial"/>
          <w:sz w:val="22"/>
          <w:szCs w:val="22"/>
        </w:rPr>
        <w:t>Ulaganja u pokretanje, poboljšanje ili proširenje lokalnih temeljnih usluga za ruralno stanovništvo, uključujući slobodno vrijeme i kulturne aktivnosti te povezanu infrastrukturu</w:t>
      </w:r>
      <w:r w:rsidRPr="00CB4DA0">
        <w:rPr>
          <w:rFonts w:ascii="Arial" w:hAnsi="Arial" w:cs="Arial"/>
          <w:sz w:val="22"/>
          <w:szCs w:val="22"/>
        </w:rPr>
        <w:t>«</w:t>
      </w:r>
    </w:p>
    <w:p w14:paraId="4BF96E18" w14:textId="77777777" w:rsidR="002D766E" w:rsidRPr="002D766E" w:rsidRDefault="002D766E" w:rsidP="00CB4DA0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B01638A" w14:textId="57128D22" w:rsidR="002D766E" w:rsidRPr="00C51DF2" w:rsidRDefault="002D766E" w:rsidP="002D766E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51DF2">
        <w:rPr>
          <w:rStyle w:val="Naglaeno"/>
          <w:rFonts w:ascii="Arial" w:hAnsi="Arial" w:cs="Arial"/>
          <w:color w:val="000000" w:themeColor="text1"/>
          <w:sz w:val="22"/>
          <w:szCs w:val="22"/>
        </w:rPr>
        <w:t>VRIJEDNOST PROJEKTA:</w:t>
      </w:r>
      <w:r w:rsidRPr="00C51DF2">
        <w:rPr>
          <w:rFonts w:ascii="Arial" w:hAnsi="Arial" w:cs="Arial"/>
          <w:color w:val="000000" w:themeColor="text1"/>
          <w:sz w:val="22"/>
          <w:szCs w:val="22"/>
        </w:rPr>
        <w:t> </w:t>
      </w:r>
      <w:r w:rsidR="00C51DF2" w:rsidRPr="00C51DF2">
        <w:rPr>
          <w:rFonts w:ascii="Arial" w:hAnsi="Arial" w:cs="Arial"/>
          <w:color w:val="000000" w:themeColor="text1"/>
          <w:sz w:val="22"/>
          <w:szCs w:val="22"/>
        </w:rPr>
        <w:t>2.429.910,65</w:t>
      </w:r>
      <w:r w:rsidR="00734B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51DF2">
        <w:rPr>
          <w:rFonts w:ascii="Arial" w:hAnsi="Arial" w:cs="Arial"/>
          <w:color w:val="000000" w:themeColor="text1"/>
          <w:sz w:val="22"/>
          <w:szCs w:val="22"/>
        </w:rPr>
        <w:t>kn</w:t>
      </w:r>
    </w:p>
    <w:p w14:paraId="3F547049" w14:textId="1BDE1972" w:rsidR="00F60A77" w:rsidRPr="00C51DF2" w:rsidRDefault="00F60A77" w:rsidP="002D766E">
      <w:pPr>
        <w:pStyle w:val="StandardWeb"/>
        <w:spacing w:before="0" w:beforeAutospacing="0" w:after="15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51DF2">
        <w:rPr>
          <w:rFonts w:ascii="Arial" w:hAnsi="Arial" w:cs="Arial"/>
          <w:b/>
          <w:color w:val="000000" w:themeColor="text1"/>
          <w:sz w:val="22"/>
          <w:szCs w:val="22"/>
        </w:rPr>
        <w:t xml:space="preserve">UKUPAN IZNOS POTPORE: </w:t>
      </w:r>
      <w:r w:rsidR="00C51DF2" w:rsidRPr="00C51DF2">
        <w:rPr>
          <w:rFonts w:ascii="Arial" w:hAnsi="Arial" w:cs="Arial"/>
          <w:bCs/>
          <w:color w:val="000000" w:themeColor="text1"/>
          <w:sz w:val="22"/>
          <w:szCs w:val="22"/>
        </w:rPr>
        <w:t>2.044.478,02</w:t>
      </w:r>
      <w:r w:rsidRPr="00C51DF2">
        <w:rPr>
          <w:rFonts w:ascii="Arial" w:hAnsi="Arial" w:cs="Arial"/>
          <w:bCs/>
          <w:color w:val="000000" w:themeColor="text1"/>
          <w:sz w:val="22"/>
          <w:szCs w:val="22"/>
        </w:rPr>
        <w:t xml:space="preserve"> kn</w:t>
      </w:r>
    </w:p>
    <w:p w14:paraId="2564817B" w14:textId="2804A98D" w:rsidR="002D766E" w:rsidRPr="00C51DF2" w:rsidRDefault="00CB4DA0" w:rsidP="002D766E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51DF2">
        <w:rPr>
          <w:rFonts w:ascii="Arial" w:hAnsi="Arial" w:cs="Arial"/>
          <w:b/>
          <w:color w:val="000000" w:themeColor="text1"/>
          <w:sz w:val="22"/>
          <w:szCs w:val="22"/>
        </w:rPr>
        <w:t xml:space="preserve">IZNOS </w:t>
      </w:r>
      <w:r w:rsidR="00881186" w:rsidRPr="00C51DF2">
        <w:rPr>
          <w:rFonts w:ascii="Arial" w:hAnsi="Arial" w:cs="Arial"/>
          <w:b/>
          <w:color w:val="000000" w:themeColor="text1"/>
          <w:sz w:val="22"/>
          <w:szCs w:val="22"/>
        </w:rPr>
        <w:t>SUFINANCIRANJA</w:t>
      </w:r>
      <w:r w:rsidRPr="00C51DF2">
        <w:rPr>
          <w:rFonts w:ascii="Arial" w:hAnsi="Arial" w:cs="Arial"/>
          <w:b/>
          <w:color w:val="000000" w:themeColor="text1"/>
          <w:sz w:val="22"/>
          <w:szCs w:val="22"/>
        </w:rPr>
        <w:t xml:space="preserve"> IZ</w:t>
      </w:r>
      <w:r w:rsidR="00881186" w:rsidRPr="00C51DF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C51DF2">
        <w:rPr>
          <w:rFonts w:ascii="Arial" w:hAnsi="Arial" w:cs="Arial"/>
          <w:b/>
          <w:color w:val="000000" w:themeColor="text1"/>
          <w:sz w:val="22"/>
          <w:szCs w:val="22"/>
        </w:rPr>
        <w:t>EU</w:t>
      </w:r>
      <w:r w:rsidR="00881186" w:rsidRPr="00C51DF2">
        <w:rPr>
          <w:rFonts w:ascii="Arial" w:hAnsi="Arial" w:cs="Arial"/>
          <w:b/>
          <w:color w:val="000000" w:themeColor="text1"/>
          <w:sz w:val="22"/>
          <w:szCs w:val="22"/>
        </w:rPr>
        <w:t xml:space="preserve"> FONDOVA</w:t>
      </w:r>
      <w:r w:rsidRPr="00C51DF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D766E" w:rsidRPr="00C51DF2">
        <w:rPr>
          <w:rFonts w:ascii="Arial" w:hAnsi="Arial" w:cs="Arial"/>
          <w:color w:val="000000" w:themeColor="text1"/>
          <w:sz w:val="22"/>
          <w:szCs w:val="22"/>
        </w:rPr>
        <w:t xml:space="preserve">(85%): </w:t>
      </w:r>
      <w:r w:rsidR="00C51DF2" w:rsidRPr="00C51DF2">
        <w:rPr>
          <w:rFonts w:ascii="Arial" w:hAnsi="Arial" w:cs="Arial"/>
          <w:color w:val="000000" w:themeColor="text1"/>
          <w:sz w:val="22"/>
          <w:szCs w:val="22"/>
        </w:rPr>
        <w:t>1.737.806,32</w:t>
      </w:r>
      <w:r w:rsidR="00F60A77" w:rsidRPr="00C51D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D766E" w:rsidRPr="00C51DF2">
        <w:rPr>
          <w:rFonts w:ascii="Arial" w:hAnsi="Arial" w:cs="Arial"/>
          <w:color w:val="000000" w:themeColor="text1"/>
          <w:sz w:val="22"/>
          <w:szCs w:val="22"/>
        </w:rPr>
        <w:t>kn</w:t>
      </w:r>
    </w:p>
    <w:p w14:paraId="1BC800CF" w14:textId="0BFBD1A0" w:rsidR="00CB4DA0" w:rsidRPr="00C51DF2" w:rsidRDefault="00CB4DA0" w:rsidP="002D766E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51DF2">
        <w:rPr>
          <w:rFonts w:ascii="Arial" w:hAnsi="Arial" w:cs="Arial"/>
          <w:b/>
          <w:color w:val="000000" w:themeColor="text1"/>
          <w:sz w:val="22"/>
          <w:szCs w:val="22"/>
        </w:rPr>
        <w:t xml:space="preserve">IZNOS </w:t>
      </w:r>
      <w:r w:rsidR="00881186" w:rsidRPr="00C51DF2">
        <w:rPr>
          <w:rFonts w:ascii="Arial" w:hAnsi="Arial" w:cs="Arial"/>
          <w:b/>
          <w:color w:val="000000" w:themeColor="text1"/>
          <w:sz w:val="22"/>
          <w:szCs w:val="22"/>
        </w:rPr>
        <w:t>SUFINANCIRANJA</w:t>
      </w:r>
      <w:r w:rsidRPr="00C51DF2">
        <w:rPr>
          <w:rFonts w:ascii="Arial" w:hAnsi="Arial" w:cs="Arial"/>
          <w:b/>
          <w:color w:val="000000" w:themeColor="text1"/>
          <w:sz w:val="22"/>
          <w:szCs w:val="22"/>
        </w:rPr>
        <w:t xml:space="preserve"> IZ </w:t>
      </w:r>
      <w:r w:rsidR="00881186" w:rsidRPr="00C51DF2">
        <w:rPr>
          <w:rFonts w:ascii="Arial" w:hAnsi="Arial" w:cs="Arial"/>
          <w:b/>
          <w:color w:val="000000" w:themeColor="text1"/>
          <w:sz w:val="22"/>
          <w:szCs w:val="22"/>
        </w:rPr>
        <w:t>PRORAČ</w:t>
      </w:r>
      <w:r w:rsidRPr="00C51DF2">
        <w:rPr>
          <w:rFonts w:ascii="Arial" w:hAnsi="Arial" w:cs="Arial"/>
          <w:b/>
          <w:color w:val="000000" w:themeColor="text1"/>
          <w:sz w:val="22"/>
          <w:szCs w:val="22"/>
        </w:rPr>
        <w:t>UNA RH</w:t>
      </w:r>
      <w:r w:rsidRPr="00C51DF2">
        <w:rPr>
          <w:rFonts w:ascii="Arial" w:hAnsi="Arial" w:cs="Arial"/>
          <w:color w:val="000000" w:themeColor="text1"/>
          <w:sz w:val="22"/>
          <w:szCs w:val="22"/>
        </w:rPr>
        <w:t xml:space="preserve"> (15%):</w:t>
      </w:r>
      <w:r w:rsidR="00F60A77" w:rsidRPr="00C51D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51DF2" w:rsidRPr="00C51DF2">
        <w:rPr>
          <w:rFonts w:ascii="Arial" w:hAnsi="Arial" w:cs="Arial"/>
          <w:color w:val="000000" w:themeColor="text1"/>
          <w:sz w:val="22"/>
          <w:szCs w:val="22"/>
        </w:rPr>
        <w:t>306.671,70</w:t>
      </w:r>
      <w:r w:rsidRPr="00C51DF2">
        <w:rPr>
          <w:rFonts w:ascii="Arial" w:hAnsi="Arial" w:cs="Arial"/>
          <w:color w:val="000000" w:themeColor="text1"/>
          <w:sz w:val="22"/>
          <w:szCs w:val="22"/>
        </w:rPr>
        <w:t xml:space="preserve"> kn</w:t>
      </w:r>
    </w:p>
    <w:p w14:paraId="62D3D6B8" w14:textId="5D4C9E0B" w:rsidR="00CB4DA0" w:rsidRPr="00C51DF2" w:rsidRDefault="00881186" w:rsidP="002D766E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51DF2">
        <w:rPr>
          <w:rFonts w:ascii="Arial" w:hAnsi="Arial" w:cs="Arial"/>
          <w:b/>
          <w:color w:val="000000" w:themeColor="text1"/>
          <w:sz w:val="22"/>
          <w:szCs w:val="22"/>
        </w:rPr>
        <w:t>IZNOS VLASTITOG UDJELA FINANCIRANJA</w:t>
      </w:r>
      <w:r w:rsidR="00CB4DA0" w:rsidRPr="00C51DF2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="00C51DF2" w:rsidRPr="00C51DF2">
        <w:rPr>
          <w:rFonts w:ascii="Arial" w:hAnsi="Arial" w:cs="Arial"/>
          <w:color w:val="000000" w:themeColor="text1"/>
          <w:sz w:val="22"/>
          <w:szCs w:val="22"/>
        </w:rPr>
        <w:t>385.432,63</w:t>
      </w:r>
      <w:r w:rsidR="00CB4DA0" w:rsidRPr="00C51DF2">
        <w:rPr>
          <w:rFonts w:ascii="Arial" w:hAnsi="Arial" w:cs="Arial"/>
          <w:color w:val="000000" w:themeColor="text1"/>
          <w:sz w:val="22"/>
          <w:szCs w:val="22"/>
        </w:rPr>
        <w:t xml:space="preserve"> kn</w:t>
      </w:r>
    </w:p>
    <w:p w14:paraId="73E142A8" w14:textId="77777777" w:rsidR="00881186" w:rsidRPr="00881186" w:rsidRDefault="00881186" w:rsidP="002D766E">
      <w:pPr>
        <w:pStyle w:val="Standard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</w:p>
    <w:p w14:paraId="23C723DD" w14:textId="7C9B7DCC" w:rsidR="00641974" w:rsidRPr="00EB592F" w:rsidRDefault="002D766E" w:rsidP="006267B9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EB592F">
        <w:rPr>
          <w:rStyle w:val="Naglaeno"/>
          <w:rFonts w:ascii="Arial" w:hAnsi="Arial" w:cs="Arial"/>
          <w:color w:val="000000" w:themeColor="text1"/>
          <w:sz w:val="22"/>
          <w:szCs w:val="22"/>
        </w:rPr>
        <w:t>CILJEVI PROJEKTA:</w:t>
      </w:r>
      <w:r w:rsidRPr="00EB592F">
        <w:rPr>
          <w:rFonts w:ascii="Arial" w:hAnsi="Arial" w:cs="Arial"/>
          <w:color w:val="000000" w:themeColor="text1"/>
          <w:sz w:val="22"/>
          <w:szCs w:val="22"/>
        </w:rPr>
        <w:t> </w:t>
      </w:r>
      <w:r w:rsidR="00EB592F" w:rsidRPr="00EB592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Glavni cilj projekta je rekonstrukcija zgrade javne i društvene namjene sa dogradnjom društvenog doma i izgradnja parkirališta i kolnog prilaza u naselju </w:t>
      </w:r>
      <w:proofErr w:type="spellStart"/>
      <w:r w:rsidR="00EB592F" w:rsidRPr="00EB592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Mikluševci</w:t>
      </w:r>
      <w:proofErr w:type="spellEnd"/>
      <w:r w:rsidR="00EB592F" w:rsidRPr="00EB592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za potporu radu i djelovanju neprofitnih organizacija, realizaciju kulturnih i društvenih potreba mještana naselja te za više drugih namjena. Rekonstrukcijom zgrade u funkciji lokalne zajednice osigurati će se adekvatni prostori za rad i djelovanje društvenih i kulturnih udruga prilagođavajući prostor raznim događajima, omogućiti će se provođenje aktivnosti za opće dobro i poboljšati kvaliteta života podizanjem društvene i komunalne infrastrukture.</w:t>
      </w:r>
    </w:p>
    <w:p w14:paraId="29B7A071" w14:textId="77777777" w:rsidR="0067038D" w:rsidRPr="00C51DF2" w:rsidRDefault="0067038D" w:rsidP="006267B9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14:paraId="7AEC7408" w14:textId="79083E8D" w:rsidR="007F04C5" w:rsidRPr="007F04C5" w:rsidRDefault="00A131EB" w:rsidP="006267B9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hd w:val="clear" w:color="auto" w:fill="FFFFFF"/>
        </w:rPr>
      </w:pPr>
      <w:r w:rsidRPr="00B07379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OČEKIVANI </w:t>
      </w:r>
      <w:r w:rsidR="0067038D" w:rsidRPr="00B07379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REZULTATI PROJEKTA:</w:t>
      </w:r>
      <w:r w:rsidR="00F60A77" w:rsidRPr="00B07379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B07379" w:rsidRPr="00B07379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Implementacija projekta rezultirati će rekonstrukcijom postojeće zgrade dimenzije 9,00 x 21,43 metara, te dogradnjom </w:t>
      </w:r>
      <w:proofErr w:type="spellStart"/>
      <w:r w:rsidR="00B07379" w:rsidRPr="00B07379">
        <w:rPr>
          <w:rFonts w:ascii="Arial" w:hAnsi="Arial" w:cs="Arial"/>
          <w:color w:val="000000" w:themeColor="text1"/>
          <w:sz w:val="22"/>
          <w:shd w:val="clear" w:color="auto" w:fill="FFFFFF"/>
        </w:rPr>
        <w:t>novoprojektiranog</w:t>
      </w:r>
      <w:proofErr w:type="spellEnd"/>
      <w:r w:rsidR="00B07379" w:rsidRPr="00B07379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dijela zgrade dimenzije 10,30 x 24,20 m na području naselja </w:t>
      </w:r>
      <w:proofErr w:type="spellStart"/>
      <w:r w:rsidR="00B07379" w:rsidRPr="00B07379">
        <w:rPr>
          <w:rFonts w:ascii="Arial" w:hAnsi="Arial" w:cs="Arial"/>
          <w:color w:val="000000" w:themeColor="text1"/>
          <w:sz w:val="22"/>
          <w:shd w:val="clear" w:color="auto" w:fill="FFFFFF"/>
        </w:rPr>
        <w:t>Mikluševci</w:t>
      </w:r>
      <w:proofErr w:type="spellEnd"/>
      <w:r w:rsidR="00B07379" w:rsidRPr="00B07379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, na k.č.br. 767/1, 1031, k.o. </w:t>
      </w:r>
      <w:proofErr w:type="spellStart"/>
      <w:r w:rsidR="00B07379" w:rsidRPr="00B07379">
        <w:rPr>
          <w:rFonts w:ascii="Arial" w:hAnsi="Arial" w:cs="Arial"/>
          <w:color w:val="000000" w:themeColor="text1"/>
          <w:sz w:val="22"/>
          <w:shd w:val="clear" w:color="auto" w:fill="FFFFFF"/>
        </w:rPr>
        <w:t>Mikluševci</w:t>
      </w:r>
      <w:proofErr w:type="spellEnd"/>
      <w:r w:rsidR="00B07379" w:rsidRPr="00B07379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koja će služiti za javnu i društvenu namjenu. Provedba projekta doprinijeti će održivom razvoju rekonstrukcijom postojeće zgrade te dogradnjom novog dijela koja će poboljšati izgled naselja i omogućiti razvoj društvenih sadržaja kroz aktivnosti udruga, građana i pojedinaca koji žele na svoj način obogatiti kulturni, zabavni i edukativni život naselja</w:t>
      </w:r>
      <w:r w:rsidR="00B07379" w:rsidRPr="00B07379">
        <w:rPr>
          <w:rFonts w:ascii="Source Sans Pro" w:hAnsi="Source Sans Pro"/>
          <w:color w:val="000000" w:themeColor="text1"/>
          <w:shd w:val="clear" w:color="auto" w:fill="FFFFFF"/>
        </w:rPr>
        <w:t>.</w:t>
      </w:r>
    </w:p>
    <w:sectPr w:rsidR="007F04C5" w:rsidRPr="007F04C5" w:rsidSect="00A13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6E"/>
    <w:rsid w:val="000B29F4"/>
    <w:rsid w:val="000C421C"/>
    <w:rsid w:val="00160867"/>
    <w:rsid w:val="001B67D5"/>
    <w:rsid w:val="00235D28"/>
    <w:rsid w:val="002B2B1F"/>
    <w:rsid w:val="002D766E"/>
    <w:rsid w:val="003267F0"/>
    <w:rsid w:val="00415B87"/>
    <w:rsid w:val="00533C7D"/>
    <w:rsid w:val="006267B9"/>
    <w:rsid w:val="00641974"/>
    <w:rsid w:val="0067038D"/>
    <w:rsid w:val="00690AB8"/>
    <w:rsid w:val="00734B83"/>
    <w:rsid w:val="00787535"/>
    <w:rsid w:val="007F04C5"/>
    <w:rsid w:val="00881186"/>
    <w:rsid w:val="00953297"/>
    <w:rsid w:val="009D36B4"/>
    <w:rsid w:val="00A131EB"/>
    <w:rsid w:val="00A13302"/>
    <w:rsid w:val="00A44CAB"/>
    <w:rsid w:val="00B07379"/>
    <w:rsid w:val="00C51DF2"/>
    <w:rsid w:val="00CB39C8"/>
    <w:rsid w:val="00CB4DA0"/>
    <w:rsid w:val="00D56446"/>
    <w:rsid w:val="00D92302"/>
    <w:rsid w:val="00EA5F22"/>
    <w:rsid w:val="00EB592F"/>
    <w:rsid w:val="00F6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35BF"/>
  <w15:docId w15:val="{6CE999CD-598A-4F4B-B95B-06C0BB68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3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D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D766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19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608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competenceNET01</dc:creator>
  <cp:keywords/>
  <dc:description/>
  <cp:lastModifiedBy>RA TINTL</cp:lastModifiedBy>
  <cp:revision>3</cp:revision>
  <dcterms:created xsi:type="dcterms:W3CDTF">2020-10-02T06:53:00Z</dcterms:created>
  <dcterms:modified xsi:type="dcterms:W3CDTF">2020-10-02T07:16:00Z</dcterms:modified>
</cp:coreProperties>
</file>