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5D" w:rsidRPr="00973D9C" w:rsidRDefault="008B685D" w:rsidP="008B685D">
      <w:pPr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noProof/>
          <w:szCs w:val="24"/>
          <w:lang w:eastAsia="hr-HR"/>
        </w:rPr>
        <w:drawing>
          <wp:inline distT="0" distB="0" distL="0" distR="0" wp14:anchorId="753E8258" wp14:editId="7A1B5F61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REPUBLIKA HRVATSKA</w:t>
      </w:r>
    </w:p>
    <w:p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VUKOVARSKO-SRIJEMSKA ŽUPANIJA</w:t>
      </w:r>
    </w:p>
    <w:p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OPĆINA TOMPOJEVCI</w:t>
      </w:r>
    </w:p>
    <w:p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OPĆINSKI NAČELNIK</w:t>
      </w:r>
    </w:p>
    <w:p w:rsidR="008B685D" w:rsidRPr="00973D9C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>KLASA: 119-01/19-01/</w:t>
      </w:r>
      <w:r w:rsidR="007264B2">
        <w:rPr>
          <w:rFonts w:asciiTheme="minorHAnsi" w:hAnsiTheme="minorHAnsi" w:cs="Times New Roman"/>
          <w:bCs/>
          <w:szCs w:val="24"/>
        </w:rPr>
        <w:t>1</w:t>
      </w:r>
    </w:p>
    <w:p w:rsidR="008B685D" w:rsidRPr="00973D9C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>URBROJ: 2196/07-03-19</w:t>
      </w:r>
      <w:r w:rsidR="008B685D" w:rsidRPr="00973D9C">
        <w:rPr>
          <w:rFonts w:asciiTheme="minorHAnsi" w:hAnsiTheme="minorHAnsi" w:cs="Times New Roman"/>
          <w:bCs/>
          <w:szCs w:val="24"/>
        </w:rPr>
        <w:t>-1</w:t>
      </w:r>
    </w:p>
    <w:p w:rsidR="008B685D" w:rsidRPr="00973D9C" w:rsidRDefault="007264B2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szCs w:val="24"/>
        </w:rPr>
      </w:pPr>
      <w:proofErr w:type="spellStart"/>
      <w:r>
        <w:rPr>
          <w:rFonts w:asciiTheme="minorHAnsi" w:hAnsiTheme="minorHAnsi" w:cs="Times New Roman"/>
          <w:bCs/>
          <w:szCs w:val="24"/>
        </w:rPr>
        <w:t>Tompojevci</w:t>
      </w:r>
      <w:proofErr w:type="spellEnd"/>
      <w:r>
        <w:rPr>
          <w:rFonts w:asciiTheme="minorHAnsi" w:hAnsiTheme="minorHAnsi" w:cs="Times New Roman"/>
          <w:bCs/>
          <w:szCs w:val="24"/>
        </w:rPr>
        <w:t>, 10</w:t>
      </w:r>
      <w:r w:rsidR="008B685D" w:rsidRPr="00973D9C">
        <w:rPr>
          <w:rFonts w:asciiTheme="minorHAnsi" w:hAnsiTheme="minorHAnsi" w:cs="Times New Roman"/>
          <w:bCs/>
          <w:szCs w:val="24"/>
        </w:rPr>
        <w:t xml:space="preserve">. </w:t>
      </w:r>
      <w:r w:rsidR="00272F19">
        <w:rPr>
          <w:rFonts w:asciiTheme="minorHAnsi" w:hAnsiTheme="minorHAnsi" w:cs="Times New Roman"/>
          <w:bCs/>
          <w:szCs w:val="24"/>
        </w:rPr>
        <w:t>svibanj</w:t>
      </w:r>
      <w:r w:rsidR="008B685D" w:rsidRPr="00973D9C">
        <w:rPr>
          <w:rFonts w:asciiTheme="minorHAnsi" w:hAnsiTheme="minorHAnsi" w:cs="Times New Roman"/>
          <w:bCs/>
          <w:szCs w:val="24"/>
        </w:rPr>
        <w:t xml:space="preserve"> 2019.</w:t>
      </w:r>
    </w:p>
    <w:p w:rsidR="00AF1E5B" w:rsidRPr="00973D9C" w:rsidRDefault="008B685D" w:rsidP="00167282">
      <w:pPr>
        <w:rPr>
          <w:rFonts w:asciiTheme="minorHAnsi" w:hAnsiTheme="minorHAnsi" w:cs="Times New Roman"/>
          <w:color w:val="FF0000"/>
          <w:szCs w:val="24"/>
        </w:rPr>
      </w:pPr>
      <w:r w:rsidRPr="00973D9C">
        <w:rPr>
          <w:rFonts w:asciiTheme="minorHAnsi" w:hAnsiTheme="minorHAnsi" w:cs="Times New Roman"/>
          <w:color w:val="FF0000"/>
          <w:szCs w:val="24"/>
        </w:rPr>
        <w:tab/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Theme="minorHAnsi" w:hAnsiTheme="minorHAnsi" w:cs="Times New Roman"/>
          <w:color w:val="000000"/>
          <w:szCs w:val="24"/>
        </w:rPr>
      </w:pPr>
      <w:r w:rsidRPr="00973D9C">
        <w:rPr>
          <w:rFonts w:asciiTheme="minorHAnsi" w:hAnsiTheme="minorHAnsi" w:cs="Times New Roman"/>
          <w:szCs w:val="24"/>
        </w:rPr>
        <w:t xml:space="preserve">Na temelju članka 4. stavak 3. </w:t>
      </w:r>
      <w:r w:rsidRPr="00973D9C">
        <w:rPr>
          <w:rFonts w:asciiTheme="minorHAnsi" w:hAnsiTheme="minorHAnsi" w:cs="Times New Roman"/>
          <w:bCs/>
          <w:szCs w:val="24"/>
        </w:rPr>
        <w:t xml:space="preserve">Zakona o službenicima i namještenicima u lokalnoj i područnoj (regionalnoj) samoupravi </w:t>
      </w:r>
      <w:r w:rsidRPr="00973D9C">
        <w:rPr>
          <w:rFonts w:asciiTheme="minorHAnsi" w:hAnsiTheme="minorHAnsi" w:cs="Times New Roman"/>
          <w:szCs w:val="24"/>
        </w:rPr>
        <w:t>(„Narodne novine“</w:t>
      </w:r>
      <w:r w:rsidR="00636A87" w:rsidRPr="00973D9C">
        <w:rPr>
          <w:rFonts w:asciiTheme="minorHAnsi" w:hAnsiTheme="minorHAnsi" w:cs="Times New Roman"/>
          <w:szCs w:val="24"/>
        </w:rPr>
        <w:t>, broj: 86/08 i 66/11), članka 50. stavka 3. točke 9</w:t>
      </w:r>
      <w:r w:rsidRPr="00973D9C">
        <w:rPr>
          <w:rFonts w:asciiTheme="minorHAnsi" w:hAnsiTheme="minorHAnsi" w:cs="Times New Roman"/>
          <w:szCs w:val="24"/>
        </w:rPr>
        <w:t xml:space="preserve">. </w:t>
      </w:r>
      <w:r w:rsidRPr="00973D9C">
        <w:rPr>
          <w:rFonts w:asciiTheme="minorHAnsi" w:hAnsiTheme="minorHAnsi" w:cs="Times New Roman"/>
          <w:bCs/>
          <w:szCs w:val="24"/>
        </w:rPr>
        <w:t xml:space="preserve">Statuta Općine </w:t>
      </w:r>
      <w:proofErr w:type="spellStart"/>
      <w:r w:rsidR="00636A87" w:rsidRPr="00973D9C">
        <w:rPr>
          <w:rFonts w:asciiTheme="minorHAnsi" w:hAnsiTheme="minorHAnsi" w:cs="Times New Roman"/>
          <w:bCs/>
          <w:szCs w:val="24"/>
        </w:rPr>
        <w:t>Tompojevci</w:t>
      </w:r>
      <w:proofErr w:type="spellEnd"/>
      <w:r w:rsidRPr="00973D9C">
        <w:rPr>
          <w:rFonts w:asciiTheme="minorHAnsi" w:hAnsiTheme="minorHAnsi" w:cs="Times New Roman"/>
          <w:szCs w:val="24"/>
        </w:rPr>
        <w:t xml:space="preserve"> («Službeni vjesnik» Vukovar</w:t>
      </w:r>
      <w:r w:rsidR="00636A87" w:rsidRPr="00973D9C">
        <w:rPr>
          <w:rFonts w:asciiTheme="minorHAnsi" w:hAnsiTheme="minorHAnsi" w:cs="Times New Roman"/>
          <w:szCs w:val="24"/>
        </w:rPr>
        <w:t>sko – srijemske županije, broj 05</w:t>
      </w:r>
      <w:r w:rsidRPr="00973D9C">
        <w:rPr>
          <w:rFonts w:asciiTheme="minorHAnsi" w:hAnsiTheme="minorHAnsi" w:cs="Times New Roman"/>
          <w:szCs w:val="24"/>
        </w:rPr>
        <w:t>/13</w:t>
      </w:r>
      <w:r w:rsidR="00636A87" w:rsidRPr="00973D9C">
        <w:rPr>
          <w:rFonts w:asciiTheme="minorHAnsi" w:hAnsiTheme="minorHAnsi" w:cs="Times New Roman"/>
          <w:szCs w:val="24"/>
        </w:rPr>
        <w:t>, 02/15, 05/16 i 02/18</w:t>
      </w:r>
      <w:r w:rsidRPr="00973D9C">
        <w:rPr>
          <w:rFonts w:asciiTheme="minorHAnsi" w:hAnsiTheme="minorHAnsi" w:cs="Times New Roman"/>
          <w:szCs w:val="24"/>
        </w:rPr>
        <w:t xml:space="preserve">) te članka </w:t>
      </w:r>
      <w:r w:rsidR="00636A87" w:rsidRPr="00973D9C">
        <w:rPr>
          <w:rFonts w:asciiTheme="minorHAnsi" w:hAnsiTheme="minorHAnsi" w:cs="Times New Roman"/>
          <w:szCs w:val="24"/>
        </w:rPr>
        <w:t>12</w:t>
      </w:r>
      <w:r w:rsidRPr="00973D9C">
        <w:rPr>
          <w:rFonts w:asciiTheme="minorHAnsi" w:hAnsiTheme="minorHAnsi" w:cs="Times New Roman"/>
          <w:szCs w:val="24"/>
        </w:rPr>
        <w:t xml:space="preserve">. </w:t>
      </w:r>
      <w:r w:rsidRPr="00973D9C">
        <w:rPr>
          <w:rFonts w:asciiTheme="minorHAnsi" w:hAnsiTheme="minorHAnsi" w:cs="Times New Roman"/>
          <w:bCs/>
          <w:szCs w:val="24"/>
        </w:rPr>
        <w:t xml:space="preserve">Odluke o ustrojstvu upravnog odjela Općine </w:t>
      </w:r>
      <w:proofErr w:type="spellStart"/>
      <w:r w:rsidR="00636A87" w:rsidRPr="00973D9C">
        <w:rPr>
          <w:rFonts w:asciiTheme="minorHAnsi" w:hAnsiTheme="minorHAnsi" w:cs="Times New Roman"/>
          <w:szCs w:val="24"/>
        </w:rPr>
        <w:t>Tompojevci</w:t>
      </w:r>
      <w:proofErr w:type="spellEnd"/>
      <w:r w:rsidR="00636A87" w:rsidRPr="00973D9C">
        <w:rPr>
          <w:rFonts w:asciiTheme="minorHAnsi" w:hAnsiTheme="minorHAnsi" w:cs="Times New Roman"/>
          <w:szCs w:val="24"/>
        </w:rPr>
        <w:t xml:space="preserve"> </w:t>
      </w:r>
      <w:r w:rsidRPr="00973D9C">
        <w:rPr>
          <w:rFonts w:asciiTheme="minorHAnsi" w:hAnsiTheme="minorHAnsi" w:cs="Times New Roman"/>
          <w:szCs w:val="24"/>
        </w:rPr>
        <w:t xml:space="preserve"> </w:t>
      </w:r>
      <w:r w:rsidRPr="00017EBD">
        <w:rPr>
          <w:rFonts w:asciiTheme="minorHAnsi" w:hAnsiTheme="minorHAnsi" w:cs="Times New Roman"/>
          <w:szCs w:val="24"/>
        </w:rPr>
        <w:t>(„Službeni vjesnik“ Vukovars</w:t>
      </w:r>
      <w:r w:rsidR="00017EBD" w:rsidRPr="00017EBD">
        <w:rPr>
          <w:rFonts w:asciiTheme="minorHAnsi" w:hAnsiTheme="minorHAnsi" w:cs="Times New Roman"/>
          <w:szCs w:val="24"/>
        </w:rPr>
        <w:t>ko-srijemske županije, broj 6</w:t>
      </w:r>
      <w:r w:rsidR="0068185C" w:rsidRPr="00017EBD">
        <w:rPr>
          <w:rFonts w:asciiTheme="minorHAnsi" w:hAnsiTheme="minorHAnsi" w:cs="Times New Roman"/>
          <w:szCs w:val="24"/>
        </w:rPr>
        <w:t>/96</w:t>
      </w:r>
      <w:r w:rsidR="00017EBD" w:rsidRPr="00017EBD">
        <w:rPr>
          <w:rFonts w:asciiTheme="minorHAnsi" w:hAnsiTheme="minorHAnsi" w:cs="Times New Roman"/>
          <w:szCs w:val="24"/>
        </w:rPr>
        <w:t xml:space="preserve"> i 7/99</w:t>
      </w:r>
      <w:r w:rsidRPr="00017EBD">
        <w:rPr>
          <w:rFonts w:asciiTheme="minorHAnsi" w:hAnsiTheme="minorHAnsi" w:cs="Times New Roman"/>
          <w:szCs w:val="24"/>
        </w:rPr>
        <w:t xml:space="preserve">), sukladno odredbama </w:t>
      </w:r>
      <w:r w:rsidRPr="00017EBD">
        <w:rPr>
          <w:rFonts w:asciiTheme="minorHAnsi" w:hAnsiTheme="minorHAnsi" w:cs="Times New Roman"/>
          <w:bCs/>
          <w:szCs w:val="24"/>
        </w:rPr>
        <w:t>Uredbe o k</w:t>
      </w:r>
      <w:r w:rsidRPr="00973D9C">
        <w:rPr>
          <w:rFonts w:asciiTheme="minorHAnsi" w:hAnsiTheme="minorHAnsi" w:cs="Times New Roman"/>
          <w:bCs/>
          <w:szCs w:val="24"/>
        </w:rPr>
        <w:t xml:space="preserve">lasifikaciji radnih mjesta u lokalnoj i područnoj (regionalnoj) samoupravi </w:t>
      </w:r>
      <w:r w:rsidR="007E48FF" w:rsidRPr="00973D9C">
        <w:rPr>
          <w:rFonts w:asciiTheme="minorHAnsi" w:hAnsiTheme="minorHAnsi" w:cs="Times New Roman"/>
          <w:szCs w:val="24"/>
        </w:rPr>
        <w:t>(„Narodne novine</w:t>
      </w:r>
      <w:r w:rsidRPr="00973D9C">
        <w:rPr>
          <w:rFonts w:asciiTheme="minorHAnsi" w:hAnsiTheme="minorHAnsi" w:cs="Times New Roman"/>
          <w:szCs w:val="24"/>
        </w:rPr>
        <w:t xml:space="preserve">, broj 74/10 i </w:t>
      </w:r>
      <w:r w:rsidRPr="00973D9C">
        <w:rPr>
          <w:rFonts w:asciiTheme="minorHAnsi" w:hAnsiTheme="minorHAnsi" w:cs="Times New Roman"/>
          <w:color w:val="000000"/>
          <w:szCs w:val="24"/>
        </w:rPr>
        <w:t xml:space="preserve">125/14, dalje u tekstu:Uredba), općinski načelnik Općine </w:t>
      </w:r>
      <w:proofErr w:type="spellStart"/>
      <w:r w:rsidRPr="00973D9C">
        <w:rPr>
          <w:rFonts w:asciiTheme="minorHAnsi" w:hAnsiTheme="minorHAnsi" w:cs="Times New Roman"/>
          <w:color w:val="000000"/>
          <w:szCs w:val="24"/>
        </w:rPr>
        <w:t>T</w:t>
      </w:r>
      <w:r w:rsidR="00636A87" w:rsidRPr="00973D9C">
        <w:rPr>
          <w:rFonts w:asciiTheme="minorHAnsi" w:hAnsiTheme="minorHAnsi" w:cs="Times New Roman"/>
          <w:color w:val="000000"/>
          <w:szCs w:val="24"/>
        </w:rPr>
        <w:t>ompojevci</w:t>
      </w:r>
      <w:proofErr w:type="spellEnd"/>
      <w:r w:rsidRPr="00973D9C">
        <w:rPr>
          <w:rFonts w:asciiTheme="minorHAnsi" w:hAnsiTheme="minorHAnsi" w:cs="Times New Roman"/>
          <w:color w:val="000000"/>
          <w:szCs w:val="24"/>
        </w:rPr>
        <w:t xml:space="preserve">, na prijedlog pročelnice Jedinstvenog upravnog odjela Općine </w:t>
      </w:r>
      <w:proofErr w:type="spellStart"/>
      <w:r w:rsidRPr="00973D9C">
        <w:rPr>
          <w:rFonts w:asciiTheme="minorHAnsi" w:hAnsiTheme="minorHAnsi" w:cs="Times New Roman"/>
          <w:color w:val="000000"/>
          <w:szCs w:val="24"/>
        </w:rPr>
        <w:t>T</w:t>
      </w:r>
      <w:r w:rsidR="00636A87" w:rsidRPr="00973D9C">
        <w:rPr>
          <w:rFonts w:asciiTheme="minorHAnsi" w:hAnsiTheme="minorHAnsi" w:cs="Times New Roman"/>
          <w:color w:val="000000"/>
          <w:szCs w:val="24"/>
        </w:rPr>
        <w:t>ompojevci</w:t>
      </w:r>
      <w:proofErr w:type="spellEnd"/>
      <w:r w:rsidR="00167282" w:rsidRPr="00973D9C">
        <w:rPr>
          <w:rFonts w:asciiTheme="minorHAnsi" w:hAnsiTheme="minorHAnsi" w:cs="Times New Roman"/>
          <w:color w:val="000000"/>
          <w:szCs w:val="24"/>
        </w:rPr>
        <w:t>, donio je:</w:t>
      </w:r>
    </w:p>
    <w:p w:rsidR="00167282" w:rsidRPr="00973D9C" w:rsidRDefault="00167282" w:rsidP="00E65C0A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Cs w:val="24"/>
        </w:rPr>
      </w:pPr>
    </w:p>
    <w:p w:rsidR="00E65C0A" w:rsidRPr="00973D9C" w:rsidRDefault="00E65C0A" w:rsidP="00167282">
      <w:pPr>
        <w:autoSpaceDE w:val="0"/>
        <w:autoSpaceDN w:val="0"/>
        <w:adjustRightInd w:val="0"/>
        <w:spacing w:line="257" w:lineRule="auto"/>
        <w:jc w:val="center"/>
        <w:outlineLvl w:val="0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>P R A V I L N I K</w:t>
      </w:r>
    </w:p>
    <w:p w:rsidR="00E65C0A" w:rsidRPr="00973D9C" w:rsidRDefault="00E65C0A" w:rsidP="00167282">
      <w:pPr>
        <w:autoSpaceDE w:val="0"/>
        <w:autoSpaceDN w:val="0"/>
        <w:adjustRightInd w:val="0"/>
        <w:spacing w:line="257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 xml:space="preserve">o unutarnjem redu Jedinstvenog upravnog odjela Općine </w:t>
      </w:r>
      <w:proofErr w:type="spellStart"/>
      <w:r w:rsidRPr="00973D9C">
        <w:rPr>
          <w:rFonts w:asciiTheme="minorHAnsi" w:hAnsiTheme="minorHAnsi" w:cs="Times New Roman"/>
          <w:b/>
          <w:bCs/>
          <w:szCs w:val="24"/>
        </w:rPr>
        <w:t>Tompojevci</w:t>
      </w:r>
      <w:proofErr w:type="spellEnd"/>
    </w:p>
    <w:p w:rsidR="00E65C0A" w:rsidRPr="00973D9C" w:rsidRDefault="00E65C0A" w:rsidP="00167282">
      <w:pPr>
        <w:autoSpaceDE w:val="0"/>
        <w:autoSpaceDN w:val="0"/>
        <w:adjustRightInd w:val="0"/>
        <w:spacing w:line="257" w:lineRule="auto"/>
        <w:rPr>
          <w:rFonts w:asciiTheme="minorHAnsi" w:hAnsiTheme="minorHAnsi" w:cs="Times New Roman"/>
          <w:b/>
          <w:bCs/>
          <w:szCs w:val="24"/>
        </w:rPr>
      </w:pPr>
    </w:p>
    <w:p w:rsidR="00167282" w:rsidRPr="00973D9C" w:rsidRDefault="00167282" w:rsidP="00E65C0A">
      <w:pPr>
        <w:autoSpaceDE w:val="0"/>
        <w:autoSpaceDN w:val="0"/>
        <w:adjustRightInd w:val="0"/>
        <w:ind w:left="360"/>
        <w:rPr>
          <w:rFonts w:asciiTheme="minorHAnsi" w:hAnsiTheme="minorHAnsi" w:cs="Times New Roman"/>
          <w:b/>
          <w:bCs/>
          <w:szCs w:val="24"/>
        </w:rPr>
      </w:pPr>
    </w:p>
    <w:p w:rsidR="00785F96" w:rsidRDefault="00BA69CB" w:rsidP="00BA69CB">
      <w:pPr>
        <w:spacing w:line="240" w:lineRule="auto"/>
        <w:rPr>
          <w:rFonts w:asciiTheme="minorHAnsi" w:eastAsia="Times New Roman" w:hAnsiTheme="minorHAnsi" w:cs="Times New Roman"/>
          <w:b/>
          <w:bCs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b/>
          <w:bCs/>
          <w:szCs w:val="24"/>
          <w:lang w:eastAsia="hr-HR"/>
        </w:rPr>
        <w:t xml:space="preserve">I  OPĆE ODREDBE </w:t>
      </w:r>
    </w:p>
    <w:p w:rsidR="00785F96" w:rsidRPr="00785F96" w:rsidRDefault="00785F96" w:rsidP="00BA69CB">
      <w:pPr>
        <w:spacing w:line="240" w:lineRule="auto"/>
        <w:rPr>
          <w:rFonts w:asciiTheme="minorHAnsi" w:eastAsia="Times New Roman" w:hAnsiTheme="minorHAnsi" w:cs="Times New Roman"/>
          <w:b/>
          <w:bCs/>
          <w:szCs w:val="24"/>
          <w:lang w:eastAsia="hr-HR"/>
        </w:rPr>
      </w:pPr>
    </w:p>
    <w:p w:rsidR="00973D9C" w:rsidRPr="00973D9C" w:rsidRDefault="00BA69CB" w:rsidP="00BA69CB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>Članak 1.</w:t>
      </w:r>
    </w:p>
    <w:p w:rsidR="00BA69CB" w:rsidRPr="00973D9C" w:rsidRDefault="00973D9C" w:rsidP="007C1580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ab/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Ovim Pravilnikom o unutarnjem redu Jedinstvenog upravnog odjela Općine </w:t>
      </w:r>
      <w:proofErr w:type="spellStart"/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Tompojevci</w:t>
      </w:r>
      <w:proofErr w:type="spellEnd"/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 (u daljnjem tekstu: Pravilnik) uređuje se unutarnje ustrojstvo Jedinstvenog upravnog odjela, nazivi radnih mjesta, opis poslova pojedinih radnih mjestima,  stručni i drugi uvjeti potrebni za njihovo obavljanje, potreban broj izvršitelja i druga pitanja </w:t>
      </w:r>
      <w:r w:rsidR="00BA69CB" w:rsidRPr="00973D9C">
        <w:rPr>
          <w:rFonts w:asciiTheme="minorHAnsi" w:hAnsiTheme="minorHAnsi" w:cs="Times New Roman"/>
          <w:szCs w:val="24"/>
        </w:rPr>
        <w:t xml:space="preserve">od značenja za rad i radne odnose u 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Jedinstvenom upravnom odjelu Općine </w:t>
      </w:r>
      <w:proofErr w:type="spellStart"/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Tompojevci</w:t>
      </w:r>
      <w:proofErr w:type="spellEnd"/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.</w:t>
      </w:r>
    </w:p>
    <w:p w:rsidR="00BA69CB" w:rsidRPr="00973D9C" w:rsidRDefault="00BA69CB" w:rsidP="00BA69CB">
      <w:pPr>
        <w:spacing w:line="240" w:lineRule="auto"/>
        <w:rPr>
          <w:rFonts w:asciiTheme="minorHAnsi" w:eastAsia="Times New Roman" w:hAnsiTheme="minorHAnsi" w:cs="Times New Roman"/>
          <w:color w:val="FF0000"/>
          <w:szCs w:val="24"/>
          <w:lang w:eastAsia="hr-HR"/>
        </w:rPr>
      </w:pPr>
    </w:p>
    <w:p w:rsidR="00973D9C" w:rsidRPr="00973D9C" w:rsidRDefault="00BA69CB" w:rsidP="00BA69CB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>Članak 2.</w:t>
      </w:r>
    </w:p>
    <w:p w:rsidR="00BA69CB" w:rsidRDefault="00973D9C" w:rsidP="007C1580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ab/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Riječi i pojmovi koji se koriste u ovom Pravilniku odnose se jednako na muški i ženski rod bez obzira jesu li korišteni u muškom ili ženskom rodu.</w:t>
      </w:r>
    </w:p>
    <w:p w:rsidR="00785F96" w:rsidRDefault="00785F96" w:rsidP="00785F96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:rsidR="00785F96" w:rsidRPr="00785F96" w:rsidRDefault="00785F96" w:rsidP="00785F96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:rsidR="00E65C0A" w:rsidRDefault="00E65C0A" w:rsidP="00785F96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>II. UNUTARNJE USTROJSTVO</w:t>
      </w:r>
    </w:p>
    <w:p w:rsidR="00785F96" w:rsidRPr="00973D9C" w:rsidRDefault="00785F96" w:rsidP="00785F96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</w:p>
    <w:p w:rsidR="00E65C0A" w:rsidRPr="00734C50" w:rsidRDefault="00E65C0A" w:rsidP="00734C50">
      <w:pPr>
        <w:tabs>
          <w:tab w:val="left" w:pos="2865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3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Jedinstveni upravni odjel obavlja stručne, opće, administrativno tehničke i druge poslove za potrebe općinskog vijeća, općinskog načelnika i njihovih radnih tijela.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lastRenderedPageBreak/>
        <w:tab/>
        <w:t>Osim poslova iz stavka 1. ovog članka Jedinstveni upravni odjel obavlja i poslove iz upravnih područja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društvenih djelatnosti,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gospodarstva,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financija,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komunalno stambenih djelatnosti,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zaštite okoliša te gospodarenja otpadom,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prometa i veza,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imovinsko pravnih i ugovornih odnosa,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upravljanja nekretninama na području općine,</w:t>
      </w:r>
    </w:p>
    <w:p w:rsidR="00E65C0A" w:rsidRPr="00973D9C" w:rsidRDefault="00E65C0A" w:rsidP="00E65C0A">
      <w:pPr>
        <w:numPr>
          <w:ilvl w:val="2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kao i druge poslove koji su zakonom, drugim propisima i općim aktima stavljeni u nadležnost općine kao jedinice lokalne samouprave.</w:t>
      </w: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</w:p>
    <w:p w:rsidR="00E65C0A" w:rsidRPr="00734C50" w:rsidRDefault="00E65C0A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4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 xml:space="preserve">Jedinstveni upravni odjel poslove iz samoupravnog djelokruga obavlja na način utvrđen zakonom, drugim propisima, Statutom te općima aktima Općine </w:t>
      </w:r>
      <w:proofErr w:type="spellStart"/>
      <w:r w:rsidRPr="00973D9C">
        <w:rPr>
          <w:rFonts w:asciiTheme="minorHAnsi" w:hAnsiTheme="minorHAnsi" w:cs="Times New Roman"/>
          <w:szCs w:val="24"/>
        </w:rPr>
        <w:t>T</w:t>
      </w:r>
      <w:r w:rsidR="00167282" w:rsidRPr="00973D9C">
        <w:rPr>
          <w:rFonts w:asciiTheme="minorHAnsi" w:hAnsiTheme="minorHAnsi" w:cs="Times New Roman"/>
          <w:szCs w:val="24"/>
        </w:rPr>
        <w:t>ompojevci</w:t>
      </w:r>
      <w:proofErr w:type="spellEnd"/>
      <w:r w:rsidRPr="00973D9C">
        <w:rPr>
          <w:rFonts w:asciiTheme="minorHAnsi" w:hAnsiTheme="minorHAnsi" w:cs="Times New Roman"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Jedinstveni upravni odjel odgovoran je općinskom načelniku za zakonito i pravovremeno obavljanje poslova iz svog djelokruga.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Općinski načelnik usklađuje i nadzire obavljanje poslova Jedinstvenog upravnog odjela.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U obavljanju poslova iz svoje nadležnosti Jedinstveni upravni odjel samostalan je u granicama utvrđenim zakonom i općim aktima općine.</w:t>
      </w: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</w:p>
    <w:p w:rsidR="00E65C0A" w:rsidRPr="00734C50" w:rsidRDefault="00E65C0A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5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Radom Jedinstvenog upravnog odjela rukovodi pročelnik.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Pročelnik Jedinstvenog upravnog odjela neposredno je odgovoran za zakonit, pravilan i pravodoban rad te za izvršavanje zadataka i poslova iz nadležnosti Jedinstvenog upravnog odjela.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Pročelnik Jedinstvenog upravnog odjela dužan je izvješćivati općinskog načelnika o stanju u odgovarajućim područjima iz nadležnosti Odjela.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FF0000"/>
          <w:szCs w:val="24"/>
        </w:rPr>
        <w:tab/>
      </w:r>
      <w:r w:rsidRPr="00973D9C">
        <w:rPr>
          <w:rFonts w:asciiTheme="minorHAnsi" w:hAnsiTheme="minorHAnsi" w:cs="Times New Roman"/>
          <w:bCs/>
          <w:color w:val="000000"/>
          <w:szCs w:val="24"/>
        </w:rPr>
        <w:t>Općinski načelnik može imenovati privremenog pročelnika Jedinstvenog upravnog odjela u razdoblju od upražnjenog radnog mjesta pročelnika do imenovanja pročelnika na način propisan zakonom, odnosno u razdoblju duže odsutnosti pročelnika.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FF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color w:val="000000"/>
          <w:szCs w:val="24"/>
        </w:rPr>
        <w:t>6</w:t>
      </w:r>
      <w:r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Upravne, stručne i druge poslove u Jedinstvenom upravnom odjelu obavljaju službenici i namještenici.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Službenici i namještenici se primaju u službu i raspoređuju na radna mjesta utvrđena ovim Pravilnikom u postupku koji je propisan zakonom, u skladu sa Planom prijma u službu.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Poseban uvjet za radna mjesta službenika je položen državni stručni ispit.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Osoba bez položenog državnog stručnog ispita može biti raspoređena na radno mjesto pod uvjetima propisanim zakonom.</w:t>
      </w:r>
    </w:p>
    <w:p w:rsidR="007C1580" w:rsidRDefault="007C1580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BA69CB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Članak 7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E65C0A" w:rsidRPr="00973D9C" w:rsidRDefault="006510FD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000000"/>
          <w:szCs w:val="24"/>
        </w:rPr>
      </w:pPr>
      <w:r>
        <w:rPr>
          <w:rFonts w:asciiTheme="minorHAnsi" w:hAnsiTheme="minorHAnsi" w:cs="Times New Roman"/>
          <w:bCs/>
          <w:color w:val="000000"/>
          <w:szCs w:val="24"/>
        </w:rPr>
        <w:tab/>
      </w:r>
      <w:bookmarkStart w:id="0" w:name="_GoBack"/>
      <w:bookmarkEnd w:id="0"/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 xml:space="preserve">Sredstva za rad Jedinstvenog upravnog odjela osiguravaju se u Proračunu Općine </w:t>
      </w:r>
      <w:proofErr w:type="spellStart"/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T</w:t>
      </w:r>
      <w:r w:rsidR="00167282" w:rsidRPr="00973D9C">
        <w:rPr>
          <w:rFonts w:asciiTheme="minorHAnsi" w:hAnsiTheme="minorHAnsi" w:cs="Times New Roman"/>
          <w:bCs/>
          <w:color w:val="000000"/>
          <w:szCs w:val="24"/>
        </w:rPr>
        <w:t>ompojevci</w:t>
      </w:r>
      <w:proofErr w:type="spellEnd"/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167282" w:rsidRPr="00973D9C" w:rsidRDefault="00167282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/>
          <w:bCs/>
          <w:color w:val="000000"/>
          <w:szCs w:val="24"/>
        </w:rPr>
        <w:t>III. SISTEMATIZACIJA RADNIH MJESTA</w:t>
      </w: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BA69CB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Članak 8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Sastavni dio ovog Pravilnika čini Sistematizacija radnih mjesta u jedinstveno</w:t>
      </w:r>
      <w:r w:rsidR="00167282" w:rsidRPr="00973D9C">
        <w:rPr>
          <w:rFonts w:asciiTheme="minorHAnsi" w:hAnsiTheme="minorHAnsi" w:cs="Times New Roman"/>
          <w:bCs/>
          <w:color w:val="000000"/>
          <w:szCs w:val="24"/>
        </w:rPr>
        <w:t xml:space="preserve">m upravnom odjelu Općine </w:t>
      </w:r>
      <w:proofErr w:type="spellStart"/>
      <w:r w:rsidR="00167282" w:rsidRPr="00973D9C">
        <w:rPr>
          <w:rFonts w:asciiTheme="minorHAnsi" w:hAnsiTheme="minorHAnsi" w:cs="Times New Roman"/>
          <w:bCs/>
          <w:color w:val="000000"/>
          <w:szCs w:val="24"/>
        </w:rPr>
        <w:t>Tompojevci</w:t>
      </w:r>
      <w:proofErr w:type="spellEnd"/>
      <w:r w:rsidRPr="00973D9C">
        <w:rPr>
          <w:rFonts w:asciiTheme="minorHAnsi" w:hAnsiTheme="minorHAnsi" w:cs="Times New Roman"/>
          <w:bCs/>
          <w:color w:val="000000"/>
          <w:szCs w:val="24"/>
        </w:rPr>
        <w:t xml:space="preserve"> (Prilog I.), koja sadrži nazive radnih mjesta, opis poslova, stručne i druge uvjete potrebne za njihovo obavljanje te potreban broj izvršitelja na pojedinom radnom mjestu 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Opis radnog mjesta sadrži elemente propisane Uredbom.</w:t>
      </w:r>
    </w:p>
    <w:p w:rsidR="00167282" w:rsidRPr="00973D9C" w:rsidRDefault="00167282" w:rsidP="00E65C0A">
      <w:pPr>
        <w:autoSpaceDE w:val="0"/>
        <w:autoSpaceDN w:val="0"/>
        <w:adjustRightInd w:val="0"/>
        <w:ind w:firstLine="708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FF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/>
          <w:bCs/>
          <w:color w:val="000000"/>
          <w:szCs w:val="24"/>
        </w:rPr>
        <w:t>IV. VOĐENJE UPRAVNOG POSTUPKA I RJEŠAVANJE O UPRAVNIM STVARIMA</w:t>
      </w: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000000"/>
          <w:szCs w:val="24"/>
        </w:rPr>
      </w:pPr>
    </w:p>
    <w:p w:rsidR="00E65C0A" w:rsidRPr="00973D9C" w:rsidRDefault="00BA69CB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Članak 9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U upravnom postupku rješava službenik u čijem opisu poslova je vođenje tog postupka ili rješavanje u upravnim stvarima.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Službenik ovlašten za rješavanje u upravnim stvarima ovlašten je i za vođenje postupka koji prethodi rješavanju upravne stvari.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Ako je službenik kojem je u opisu poslova vođenje upravnog postupka ili rješavanje u upravnim stvarima odsutan ili postoje zapreke za njegovo postupanje, odnosno ako predmetno radno mjesto nije popunjeno, za vođenje upravnog postupka ili rješavanje u upravnim stvarima nadležan je pročelnik Jedinstvenog upravnog odjela.</w:t>
      </w:r>
    </w:p>
    <w:p w:rsidR="00E65C0A" w:rsidRPr="00973D9C" w:rsidRDefault="00E65C0A" w:rsidP="00E65C0A">
      <w:pPr>
        <w:autoSpaceDE w:val="0"/>
        <w:autoSpaceDN w:val="0"/>
        <w:adjustRightInd w:val="0"/>
        <w:ind w:firstLine="708"/>
        <w:rPr>
          <w:rFonts w:asciiTheme="minorHAnsi" w:hAnsiTheme="minorHAnsi" w:cs="Times New Roman"/>
          <w:bCs/>
          <w:color w:val="FF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Cs/>
          <w:color w:val="FF0000"/>
          <w:szCs w:val="24"/>
        </w:rPr>
      </w:pPr>
    </w:p>
    <w:p w:rsidR="00E65C0A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/>
          <w:bCs/>
          <w:color w:val="000000"/>
          <w:szCs w:val="24"/>
        </w:rPr>
        <w:t>V. RADNO VRIJE</w:t>
      </w:r>
      <w:r w:rsidR="00734C50">
        <w:rPr>
          <w:rFonts w:asciiTheme="minorHAnsi" w:hAnsiTheme="minorHAnsi" w:cs="Times New Roman"/>
          <w:b/>
          <w:bCs/>
          <w:color w:val="000000"/>
          <w:szCs w:val="24"/>
        </w:rPr>
        <w:t>ME</w:t>
      </w:r>
    </w:p>
    <w:p w:rsidR="00734C50" w:rsidRPr="00973D9C" w:rsidRDefault="00734C50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Cs w:val="24"/>
        </w:rPr>
      </w:pPr>
    </w:p>
    <w:p w:rsidR="00E65C0A" w:rsidRPr="00734C50" w:rsidRDefault="00BA69CB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Članak 10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:rsidR="00E65C0A" w:rsidRPr="00973D9C" w:rsidRDefault="00734C50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>
        <w:rPr>
          <w:rFonts w:asciiTheme="minorHAnsi" w:hAnsiTheme="minorHAnsi" w:cs="Times New Roman"/>
          <w:bCs/>
          <w:color w:val="000000"/>
          <w:szCs w:val="24"/>
        </w:rPr>
        <w:t>Tjedno radno vrije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me Jedinstvenog upravnog odjela raspoređuje se na pet radnih dana, od ponedjeljka do petka.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Dnevno radno vrijeme traje od 7.00 do 15.00 sati.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Uredovno radno vrijeme za rad sa strankama utvrđuje se u vremenskom trajanju dnevnog radnog vremena iz prethodnog stavka.</w:t>
      </w:r>
    </w:p>
    <w:p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Službenici i namještenici Jedinstvenog upravnog odjela imaju pravo svakog radnog dana na odmor (stanku) u trajanju od 30 (trideset) minuta neprekidno u vremenu od 10.00 do 10.30 sati, čije trajanje se ubraja u radno vrijeme.</w:t>
      </w:r>
    </w:p>
    <w:p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FF0000"/>
          <w:szCs w:val="24"/>
        </w:rPr>
      </w:pPr>
    </w:p>
    <w:p w:rsidR="00E65C0A" w:rsidRPr="00973D9C" w:rsidRDefault="00E65C0A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</w:p>
    <w:p w:rsidR="00E65C0A" w:rsidRDefault="00E65C0A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>VI. ZAVRŠNE ODREDBE</w:t>
      </w:r>
    </w:p>
    <w:p w:rsidR="00734C50" w:rsidRPr="00973D9C" w:rsidRDefault="00734C50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</w:p>
    <w:p w:rsidR="00E65C0A" w:rsidRPr="00734C50" w:rsidRDefault="00BA69CB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>Članak 11</w:t>
      </w:r>
      <w:r w:rsidR="00E65C0A" w:rsidRPr="00973D9C">
        <w:rPr>
          <w:rFonts w:asciiTheme="minorHAnsi" w:hAnsiTheme="minorHAnsi" w:cs="Times New Roman"/>
          <w:bCs/>
          <w:szCs w:val="24"/>
        </w:rPr>
        <w:t>.</w:t>
      </w:r>
    </w:p>
    <w:p w:rsidR="00674EDE" w:rsidRPr="00674EDE" w:rsidRDefault="00E65C0A" w:rsidP="007C1580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hAnsiTheme="minorHAnsi" w:cs="Times New Roman"/>
          <w:szCs w:val="24"/>
        </w:rPr>
        <w:tab/>
      </w:r>
      <w:r w:rsidR="00674EDE" w:rsidRPr="00674EDE">
        <w:rPr>
          <w:rFonts w:asciiTheme="minorHAnsi" w:hAnsiTheme="minorHAnsi"/>
          <w:szCs w:val="24"/>
        </w:rPr>
        <w:t>Službenici i namještenici zatečeni u službi na dan stupanja na snagu ovog Pravilnika nastavljaju s radom na dosadašnjim radnim mjestima, do donošenja rješenja o rasporedu na radna mjesta sukladno ovom Pravilniku.</w:t>
      </w:r>
    </w:p>
    <w:p w:rsidR="00973D9C" w:rsidRPr="00973D9C" w:rsidRDefault="00973D9C" w:rsidP="00E65C0A">
      <w:p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</w:p>
    <w:p w:rsidR="007C1580" w:rsidRDefault="007C1580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</w:p>
    <w:p w:rsidR="007C1580" w:rsidRDefault="007C1580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</w:p>
    <w:p w:rsidR="00E65C0A" w:rsidRPr="00734C50" w:rsidRDefault="00E65C0A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lastRenderedPageBreak/>
        <w:t>Članak 1</w:t>
      </w:r>
      <w:r w:rsidR="00BA69CB" w:rsidRPr="00973D9C">
        <w:rPr>
          <w:rFonts w:asciiTheme="minorHAnsi" w:hAnsiTheme="minorHAnsi" w:cs="Times New Roman"/>
          <w:bCs/>
          <w:szCs w:val="24"/>
        </w:rPr>
        <w:t>2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:rsidR="00973D9C" w:rsidRPr="00E32ADF" w:rsidRDefault="00E65C0A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</w:r>
      <w:r w:rsidR="00973D9C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Danom stupanja na snagu ovog Pravilnika prestaje važiti Pravilnik o unutarnjem redu Jedinstvenog upravnog odjela Općine </w:t>
      </w:r>
      <w:proofErr w:type="spellStart"/>
      <w:r w:rsidR="00973D9C" w:rsidRPr="00973D9C">
        <w:rPr>
          <w:rFonts w:asciiTheme="minorHAnsi" w:eastAsia="Times New Roman" w:hAnsiTheme="minorHAnsi" w:cs="Times New Roman"/>
          <w:szCs w:val="24"/>
          <w:lang w:eastAsia="hr-HR"/>
        </w:rPr>
        <w:t>Tompojevci</w:t>
      </w:r>
      <w:proofErr w:type="spellEnd"/>
      <w:r w:rsidR="00973D9C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, </w:t>
      </w:r>
      <w:r w:rsidR="00973D9C" w:rsidRPr="00973D9C">
        <w:rPr>
          <w:rFonts w:asciiTheme="minorHAnsi" w:hAnsiTheme="minorHAnsi" w:cs="Times New Roman"/>
          <w:szCs w:val="24"/>
        </w:rPr>
        <w:t>KLASA: 110-01/10-03/01 URBROJ:2196/07-10-1 od 03.09.2010</w:t>
      </w:r>
      <w:r w:rsidR="00E32ADF">
        <w:rPr>
          <w:rFonts w:asciiTheme="minorHAnsi" w:hAnsiTheme="minorHAnsi" w:cs="Times New Roman"/>
          <w:szCs w:val="24"/>
        </w:rPr>
        <w:t xml:space="preserve">.g. </w:t>
      </w:r>
      <w:r w:rsidR="00973D9C" w:rsidRPr="00973D9C">
        <w:rPr>
          <w:rFonts w:asciiTheme="minorHAnsi" w:eastAsia="Times New Roman" w:hAnsiTheme="minorHAnsi" w:cs="Times New Roman"/>
          <w:szCs w:val="24"/>
          <w:lang w:eastAsia="hr-HR"/>
        </w:rPr>
        <w:t>(</w:t>
      </w:r>
      <w:r w:rsidR="00973D9C" w:rsidRPr="00973D9C">
        <w:rPr>
          <w:rFonts w:asciiTheme="minorHAnsi" w:hAnsiTheme="minorHAnsi" w:cs="Times New Roman"/>
          <w:szCs w:val="24"/>
        </w:rPr>
        <w:t xml:space="preserve"> „Službeni vjesnik“  Vukovarsko-srijemske županije </w:t>
      </w:r>
      <w:r w:rsidR="00973D9C" w:rsidRPr="00973D9C">
        <w:rPr>
          <w:rFonts w:asciiTheme="minorHAnsi" w:eastAsia="Times New Roman" w:hAnsiTheme="minorHAnsi" w:cs="Times New Roman"/>
          <w:szCs w:val="24"/>
          <w:lang w:eastAsia="hr-HR"/>
        </w:rPr>
        <w:t>broj 17/10).</w:t>
      </w:r>
    </w:p>
    <w:p w:rsidR="00AF1E5B" w:rsidRPr="00973D9C" w:rsidRDefault="00AF1E5B" w:rsidP="00AF1E5B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:rsidR="00167282" w:rsidRPr="00734C50" w:rsidRDefault="00AF1E5B" w:rsidP="0008631D">
      <w:pPr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Članak 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13</w:t>
      </w:r>
      <w:r w:rsidR="00167282" w:rsidRPr="00973D9C">
        <w:rPr>
          <w:rFonts w:asciiTheme="minorHAnsi" w:eastAsia="Times New Roman" w:hAnsiTheme="minorHAnsi" w:cs="Times New Roman"/>
          <w:szCs w:val="24"/>
          <w:lang w:eastAsia="hr-HR"/>
        </w:rPr>
        <w:t>.</w:t>
      </w:r>
    </w:p>
    <w:p w:rsidR="00AF1E5B" w:rsidRPr="00973D9C" w:rsidRDefault="00674EDE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ab/>
      </w:r>
      <w:r w:rsidR="00AF1E5B" w:rsidRPr="00973D9C">
        <w:rPr>
          <w:rFonts w:asciiTheme="minorHAnsi" w:hAnsiTheme="minorHAnsi" w:cs="Times New Roman"/>
          <w:szCs w:val="24"/>
        </w:rPr>
        <w:t>Ova</w:t>
      </w:r>
      <w:r w:rsidR="0069416A" w:rsidRPr="00973D9C">
        <w:rPr>
          <w:rFonts w:asciiTheme="minorHAnsi" w:hAnsiTheme="minorHAnsi" w:cs="Times New Roman"/>
          <w:szCs w:val="24"/>
        </w:rPr>
        <w:t>j</w:t>
      </w:r>
      <w:r w:rsidR="00AF1E5B" w:rsidRPr="00973D9C">
        <w:rPr>
          <w:rFonts w:asciiTheme="minorHAnsi" w:hAnsiTheme="minorHAnsi" w:cs="Times New Roman"/>
          <w:szCs w:val="24"/>
        </w:rPr>
        <w:t xml:space="preserve"> </w:t>
      </w:r>
      <w:r w:rsidR="0069416A" w:rsidRPr="00973D9C">
        <w:rPr>
          <w:rFonts w:asciiTheme="minorHAnsi" w:hAnsiTheme="minorHAnsi" w:cs="Times New Roman"/>
          <w:szCs w:val="24"/>
        </w:rPr>
        <w:t>Pravilnik</w:t>
      </w:r>
      <w:r w:rsidR="00AF1E5B" w:rsidRPr="00973D9C">
        <w:rPr>
          <w:rFonts w:asciiTheme="minorHAnsi" w:hAnsiTheme="minorHAnsi" w:cs="Times New Roman"/>
          <w:szCs w:val="24"/>
        </w:rPr>
        <w:t xml:space="preserve"> stupa na snagu </w:t>
      </w:r>
      <w:r w:rsidR="008B685D" w:rsidRPr="00973D9C">
        <w:rPr>
          <w:rFonts w:asciiTheme="minorHAnsi" w:hAnsiTheme="minorHAnsi" w:cs="Times New Roman"/>
          <w:szCs w:val="24"/>
        </w:rPr>
        <w:t xml:space="preserve">osmog </w:t>
      </w:r>
      <w:r w:rsidR="00AF1E5B" w:rsidRPr="00973D9C">
        <w:rPr>
          <w:rFonts w:asciiTheme="minorHAnsi" w:hAnsiTheme="minorHAnsi" w:cs="Times New Roman"/>
          <w:szCs w:val="24"/>
        </w:rPr>
        <w:t xml:space="preserve">dana od dana objave u </w:t>
      </w:r>
      <w:r w:rsidR="00283452" w:rsidRPr="00973D9C">
        <w:rPr>
          <w:rFonts w:asciiTheme="minorHAnsi" w:hAnsiTheme="minorHAnsi" w:cs="Times New Roman"/>
          <w:szCs w:val="24"/>
        </w:rPr>
        <w:t>„Službenom</w:t>
      </w:r>
      <w:r w:rsidR="005474CE" w:rsidRPr="00973D9C">
        <w:rPr>
          <w:rFonts w:asciiTheme="minorHAnsi" w:hAnsiTheme="minorHAnsi" w:cs="Times New Roman"/>
          <w:szCs w:val="24"/>
        </w:rPr>
        <w:t xml:space="preserve"> vjesniku“  Vukovarsko-srijemske županije.</w:t>
      </w:r>
    </w:p>
    <w:p w:rsidR="00AF1E5B" w:rsidRPr="00973D9C" w:rsidRDefault="00AF1E5B" w:rsidP="00AF1E5B">
      <w:pPr>
        <w:jc w:val="left"/>
        <w:rPr>
          <w:rFonts w:asciiTheme="minorHAnsi" w:hAnsiTheme="minorHAnsi" w:cs="Times New Roman"/>
          <w:szCs w:val="24"/>
        </w:rPr>
      </w:pPr>
    </w:p>
    <w:p w:rsidR="00AF1E5B" w:rsidRPr="00973D9C" w:rsidRDefault="00AF1E5B" w:rsidP="00AF1E5B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</w:p>
    <w:p w:rsidR="00AF1E5B" w:rsidRPr="00973D9C" w:rsidRDefault="00AF1E5B" w:rsidP="00161F82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="008B685D" w:rsidRPr="00973D9C">
        <w:rPr>
          <w:rFonts w:asciiTheme="minorHAnsi" w:hAnsiTheme="minorHAnsi" w:cs="Times New Roman"/>
          <w:szCs w:val="24"/>
        </w:rPr>
        <w:t>Općinski načelnik</w:t>
      </w:r>
    </w:p>
    <w:p w:rsidR="00E32ADF" w:rsidRDefault="005474CE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</w:r>
      <w:r w:rsidRPr="00973D9C">
        <w:rPr>
          <w:rFonts w:asciiTheme="minorHAnsi" w:hAnsiTheme="minorHAnsi" w:cs="Times New Roman"/>
          <w:szCs w:val="24"/>
        </w:rPr>
        <w:tab/>
        <w:t xml:space="preserve">         </w:t>
      </w:r>
      <w:r w:rsidR="00EA1B29">
        <w:rPr>
          <w:rFonts w:asciiTheme="minorHAnsi" w:hAnsiTheme="minorHAnsi" w:cs="Times New Roman"/>
          <w:szCs w:val="24"/>
        </w:rPr>
        <w:t xml:space="preserve">Zdravko </w:t>
      </w:r>
      <w:proofErr w:type="spellStart"/>
      <w:r w:rsidR="00EA1B29">
        <w:rPr>
          <w:rFonts w:asciiTheme="minorHAnsi" w:hAnsiTheme="minorHAnsi" w:cs="Times New Roman"/>
          <w:szCs w:val="24"/>
        </w:rPr>
        <w:t>Zvonarić</w:t>
      </w:r>
      <w:proofErr w:type="spellEnd"/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C1580" w:rsidRPr="00EA1B29" w:rsidRDefault="007C1580" w:rsidP="00EA1B2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Cs w:val="24"/>
        </w:rPr>
      </w:pPr>
    </w:p>
    <w:p w:rsidR="00733518" w:rsidRDefault="00733518" w:rsidP="00733518">
      <w:pPr>
        <w:pStyle w:val="Naslov1"/>
        <w:ind w:left="1418" w:right="2728" w:firstLine="1450"/>
        <w:jc w:val="both"/>
        <w:rPr>
          <w:rFonts w:eastAsiaTheme="minorHAnsi" w:cstheme="minorBidi"/>
          <w:sz w:val="24"/>
          <w:szCs w:val="22"/>
          <w:u w:val="none"/>
          <w:lang w:val="hr-HR" w:eastAsia="en-US"/>
        </w:rPr>
      </w:pPr>
    </w:p>
    <w:p w:rsidR="002D50F4" w:rsidRPr="00714345" w:rsidRDefault="002D50F4" w:rsidP="002D50F4">
      <w:pPr>
        <w:outlineLvl w:val="0"/>
        <w:rPr>
          <w:rFonts w:asciiTheme="minorHAnsi" w:hAnsiTheme="minorHAnsi"/>
          <w:b/>
          <w:bCs/>
          <w:sz w:val="22"/>
        </w:rPr>
      </w:pPr>
      <w:r w:rsidRPr="00714345">
        <w:rPr>
          <w:rFonts w:asciiTheme="minorHAnsi" w:hAnsiTheme="minorHAnsi"/>
          <w:b/>
          <w:bCs/>
          <w:sz w:val="22"/>
        </w:rPr>
        <w:lastRenderedPageBreak/>
        <w:t xml:space="preserve">Prilog 1. Pravilnika o unutarnjem redu Jedinstvenog upravnog odjela Općine </w:t>
      </w:r>
      <w:proofErr w:type="spellStart"/>
      <w:r w:rsidRPr="00714345">
        <w:rPr>
          <w:rFonts w:asciiTheme="minorHAnsi" w:hAnsiTheme="minorHAnsi"/>
          <w:b/>
          <w:bCs/>
          <w:sz w:val="22"/>
        </w:rPr>
        <w:t>Tompojevci</w:t>
      </w:r>
      <w:proofErr w:type="spellEnd"/>
    </w:p>
    <w:p w:rsidR="002D50F4" w:rsidRPr="00714345" w:rsidRDefault="002D50F4" w:rsidP="002D50F4">
      <w:pPr>
        <w:outlineLvl w:val="0"/>
        <w:rPr>
          <w:rFonts w:asciiTheme="minorHAnsi" w:hAnsiTheme="minorHAnsi"/>
          <w:b/>
          <w:bCs/>
          <w:sz w:val="22"/>
        </w:rPr>
      </w:pPr>
    </w:p>
    <w:p w:rsidR="003F22AF" w:rsidRDefault="002D50F4" w:rsidP="002D50F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sz w:val="22"/>
        </w:rPr>
      </w:pPr>
      <w:r w:rsidRPr="00714345">
        <w:rPr>
          <w:rFonts w:asciiTheme="minorHAnsi" w:hAnsiTheme="minorHAnsi"/>
          <w:b/>
          <w:bCs/>
          <w:sz w:val="22"/>
        </w:rPr>
        <w:t xml:space="preserve">SISTEMATIZACIJA RADNIH MJESTA </w:t>
      </w:r>
    </w:p>
    <w:p w:rsidR="002D50F4" w:rsidRPr="00714345" w:rsidRDefault="002D50F4" w:rsidP="002D50F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sz w:val="22"/>
        </w:rPr>
      </w:pPr>
      <w:r w:rsidRPr="00714345">
        <w:rPr>
          <w:rFonts w:asciiTheme="minorHAnsi" w:hAnsiTheme="minorHAnsi"/>
          <w:b/>
          <w:bCs/>
          <w:sz w:val="22"/>
        </w:rPr>
        <w:t>U JEDINSTVENOM UPRAVNOM ODJELU OPĆINE TOMPOJEVCI</w:t>
      </w:r>
    </w:p>
    <w:p w:rsidR="002D50F4" w:rsidRPr="00714345" w:rsidRDefault="002D50F4" w:rsidP="002D50F4">
      <w:pPr>
        <w:autoSpaceDE w:val="0"/>
        <w:autoSpaceDN w:val="0"/>
        <w:adjustRightInd w:val="0"/>
        <w:outlineLvl w:val="0"/>
        <w:rPr>
          <w:rFonts w:asciiTheme="minorHAnsi" w:hAnsiTheme="minorHAnsi"/>
          <w:b/>
          <w:bCs/>
          <w:sz w:val="22"/>
        </w:rPr>
      </w:pPr>
    </w:p>
    <w:p w:rsidR="00B074D7" w:rsidRPr="00714345" w:rsidRDefault="00B074D7" w:rsidP="00733518">
      <w:pPr>
        <w:rPr>
          <w:rFonts w:asciiTheme="minorHAnsi" w:hAnsiTheme="minorHAnsi"/>
          <w:sz w:val="22"/>
        </w:rPr>
      </w:pPr>
    </w:p>
    <w:p w:rsidR="00733518" w:rsidRPr="00714345" w:rsidRDefault="00403CE1" w:rsidP="00733518">
      <w:pPr>
        <w:rPr>
          <w:rFonts w:asciiTheme="minorHAnsi" w:hAnsiTheme="minorHAnsi"/>
          <w:sz w:val="22"/>
        </w:rPr>
      </w:pPr>
      <w:r w:rsidRPr="00714345">
        <w:rPr>
          <w:rFonts w:asciiTheme="minorHAnsi" w:hAnsiTheme="minorHAnsi"/>
          <w:sz w:val="22"/>
        </w:rPr>
        <w:t>U J</w:t>
      </w:r>
      <w:r w:rsidR="00733518" w:rsidRPr="00714345">
        <w:rPr>
          <w:rFonts w:asciiTheme="minorHAnsi" w:hAnsiTheme="minorHAnsi"/>
          <w:sz w:val="22"/>
        </w:rPr>
        <w:t xml:space="preserve">edinstvenom upravnom odjelu Općine </w:t>
      </w:r>
      <w:proofErr w:type="spellStart"/>
      <w:r w:rsidR="00733518" w:rsidRPr="00714345">
        <w:rPr>
          <w:rFonts w:asciiTheme="minorHAnsi" w:hAnsiTheme="minorHAnsi"/>
          <w:sz w:val="22"/>
        </w:rPr>
        <w:t>Tompojevci</w:t>
      </w:r>
      <w:proofErr w:type="spellEnd"/>
      <w:r w:rsidR="00733518" w:rsidRPr="00714345">
        <w:rPr>
          <w:rFonts w:asciiTheme="minorHAnsi" w:hAnsiTheme="minorHAnsi"/>
          <w:sz w:val="22"/>
        </w:rPr>
        <w:t xml:space="preserve"> utvrđuju se slijedeća radna mjesta s opisom poslova, stručnim i drugim uvjetima te brojem izvršitelja kako slijedi:</w:t>
      </w:r>
    </w:p>
    <w:p w:rsidR="00180F5D" w:rsidRPr="00161F82" w:rsidRDefault="00180F5D" w:rsidP="00733518">
      <w:pPr>
        <w:rPr>
          <w:rFonts w:asciiTheme="minorHAnsi" w:hAnsiTheme="minorHAnsi"/>
        </w:rPr>
      </w:pPr>
    </w:p>
    <w:p w:rsidR="00B074D7" w:rsidRPr="00161F82" w:rsidRDefault="00180F5D" w:rsidP="00B074D7">
      <w:pPr>
        <w:pStyle w:val="Tijeloteksta"/>
        <w:rPr>
          <w:rFonts w:asciiTheme="minorHAnsi" w:hAnsiTheme="minorHAnsi"/>
          <w:b/>
        </w:rPr>
      </w:pPr>
      <w:r w:rsidRPr="00161F82">
        <w:rPr>
          <w:rFonts w:asciiTheme="minorHAnsi" w:hAnsiTheme="minorHAnsi"/>
          <w:b/>
        </w:rPr>
        <w:t>Redni bro</w:t>
      </w:r>
      <w:r w:rsidR="000C6240" w:rsidRPr="00161F82">
        <w:rPr>
          <w:rFonts w:asciiTheme="minorHAnsi" w:hAnsiTheme="minorHAnsi"/>
          <w:b/>
        </w:rPr>
        <w:t>j</w:t>
      </w:r>
      <w:r w:rsidRPr="00161F82">
        <w:rPr>
          <w:rFonts w:asciiTheme="minorHAnsi" w:hAnsiTheme="minorHAnsi"/>
          <w:b/>
        </w:rPr>
        <w:t>: 1.</w:t>
      </w:r>
    </w:p>
    <w:p w:rsidR="00180F5D" w:rsidRPr="00161F82" w:rsidRDefault="00180F5D" w:rsidP="00B074D7">
      <w:pPr>
        <w:pStyle w:val="Tijeloteksta"/>
        <w:rPr>
          <w:rFonts w:asciiTheme="minorHAnsi" w:hAnsiTheme="minorHAnsi"/>
          <w:b/>
        </w:rPr>
      </w:pPr>
      <w:r w:rsidRPr="00161F82">
        <w:rPr>
          <w:rFonts w:asciiTheme="minorHAnsi" w:hAnsiTheme="minorHAnsi"/>
          <w:b/>
        </w:rPr>
        <w:t>Naziv radnog mjesta: PROČELNIK JEDINSTVENOG UPRAVNOG ODJELA</w:t>
      </w:r>
    </w:p>
    <w:p w:rsidR="00B074D7" w:rsidRPr="00161F82" w:rsidRDefault="00B074D7" w:rsidP="00B074D7">
      <w:pPr>
        <w:pStyle w:val="Tijeloteksta"/>
        <w:spacing w:before="1"/>
        <w:rPr>
          <w:rFonts w:asciiTheme="minorHAnsi" w:hAnsiTheme="minorHAnsi"/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4242"/>
        <w:gridCol w:w="1757"/>
      </w:tblGrid>
      <w:tr w:rsidR="00B074D7" w:rsidRPr="00161F82" w:rsidTr="000C6240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:rsidR="00B074D7" w:rsidRPr="00161F82" w:rsidRDefault="00B35249" w:rsidP="00AE45CC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61F82">
              <w:rPr>
                <w:b/>
                <w:sz w:val="20"/>
              </w:rPr>
              <w:t xml:space="preserve">I. </w:t>
            </w:r>
            <w:r w:rsidR="00B074D7" w:rsidRPr="00161F82">
              <w:rPr>
                <w:b/>
                <w:sz w:val="20"/>
              </w:rPr>
              <w:t>Osnovni podaci</w:t>
            </w:r>
            <w:r w:rsidR="00370075" w:rsidRPr="00161F82">
              <w:rPr>
                <w:b/>
                <w:sz w:val="20"/>
              </w:rPr>
              <w:t xml:space="preserve"> o radnom mjestu</w:t>
            </w:r>
          </w:p>
        </w:tc>
      </w:tr>
      <w:tr w:rsidR="00B074D7" w:rsidRPr="00161F82" w:rsidTr="000C6240">
        <w:trPr>
          <w:trHeight w:val="232"/>
        </w:trPr>
        <w:tc>
          <w:tcPr>
            <w:tcW w:w="4011" w:type="dxa"/>
            <w:gridSpan w:val="2"/>
          </w:tcPr>
          <w:p w:rsidR="00B074D7" w:rsidRPr="00161F82" w:rsidRDefault="00B074D7" w:rsidP="00AE45CC">
            <w:pPr>
              <w:pStyle w:val="TableParagraph"/>
              <w:spacing w:line="212" w:lineRule="exact"/>
              <w:rPr>
                <w:sz w:val="20"/>
              </w:rPr>
            </w:pPr>
            <w:r w:rsidRPr="00161F82"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B074D7" w:rsidRPr="00161F82" w:rsidRDefault="00B074D7" w:rsidP="00AE45CC">
            <w:pPr>
              <w:pStyle w:val="TableParagraph"/>
              <w:spacing w:line="212" w:lineRule="exact"/>
              <w:rPr>
                <w:sz w:val="20"/>
              </w:rPr>
            </w:pPr>
            <w:r w:rsidRPr="00161F82">
              <w:rPr>
                <w:sz w:val="20"/>
              </w:rPr>
              <w:t>I.</w:t>
            </w:r>
          </w:p>
        </w:tc>
      </w:tr>
      <w:tr w:rsidR="00B074D7" w:rsidTr="000C6240">
        <w:trPr>
          <w:trHeight w:val="263"/>
        </w:trPr>
        <w:tc>
          <w:tcPr>
            <w:tcW w:w="4011" w:type="dxa"/>
            <w:gridSpan w:val="2"/>
          </w:tcPr>
          <w:p w:rsidR="00B074D7" w:rsidRDefault="00B074D7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B074D7" w:rsidRDefault="00B074D7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Glavni rukovoditelj</w:t>
            </w:r>
          </w:p>
        </w:tc>
      </w:tr>
      <w:tr w:rsidR="00B074D7" w:rsidTr="000C6240">
        <w:trPr>
          <w:trHeight w:val="265"/>
        </w:trPr>
        <w:tc>
          <w:tcPr>
            <w:tcW w:w="4011" w:type="dxa"/>
            <w:gridSpan w:val="2"/>
          </w:tcPr>
          <w:p w:rsidR="00B074D7" w:rsidRDefault="00B074D7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B074D7" w:rsidRDefault="00B074D7" w:rsidP="00AE45C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074D7" w:rsidTr="000C6240">
        <w:trPr>
          <w:trHeight w:val="230"/>
        </w:trPr>
        <w:tc>
          <w:tcPr>
            <w:tcW w:w="4011" w:type="dxa"/>
            <w:gridSpan w:val="2"/>
          </w:tcPr>
          <w:p w:rsidR="00B074D7" w:rsidRDefault="00B074D7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B074D7" w:rsidRDefault="00B074D7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B074D7" w:rsidTr="000C6240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B074D7" w:rsidRDefault="00B074D7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B074D7" w:rsidRDefault="00B074D7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074D7" w:rsidTr="00B95774">
        <w:trPr>
          <w:trHeight w:val="1149"/>
        </w:trPr>
        <w:tc>
          <w:tcPr>
            <w:tcW w:w="8253" w:type="dxa"/>
            <w:gridSpan w:val="3"/>
            <w:shd w:val="clear" w:color="auto" w:fill="B3B3B3"/>
          </w:tcPr>
          <w:p w:rsidR="00B074D7" w:rsidRDefault="00B074D7" w:rsidP="00AE45CC">
            <w:pPr>
              <w:pStyle w:val="TableParagraph"/>
              <w:ind w:left="0"/>
              <w:rPr>
                <w:b/>
              </w:rPr>
            </w:pPr>
          </w:p>
          <w:p w:rsidR="00B074D7" w:rsidRDefault="00B074D7" w:rsidP="00AE45C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B074D7" w:rsidRDefault="00B35249" w:rsidP="00AE45C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 w:rsidR="00B074D7">
              <w:rPr>
                <w:b/>
                <w:sz w:val="20"/>
              </w:rPr>
              <w:t>. Opis poslova radnog mjesta</w:t>
            </w:r>
          </w:p>
        </w:tc>
        <w:tc>
          <w:tcPr>
            <w:tcW w:w="1757" w:type="dxa"/>
            <w:shd w:val="clear" w:color="auto" w:fill="B3B3B3"/>
          </w:tcPr>
          <w:p w:rsidR="00B074D7" w:rsidRDefault="00B074D7" w:rsidP="00AE45CC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svakog posla</w:t>
            </w:r>
          </w:p>
          <w:p w:rsidR="00B074D7" w:rsidRDefault="00B074D7" w:rsidP="00AE45CC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pojedinačno - %</w:t>
            </w:r>
          </w:p>
        </w:tc>
      </w:tr>
      <w:tr w:rsidR="002F166C" w:rsidRPr="00E62790" w:rsidTr="00AC1DA8">
        <w:trPr>
          <w:trHeight w:val="3975"/>
        </w:trPr>
        <w:tc>
          <w:tcPr>
            <w:tcW w:w="8253" w:type="dxa"/>
            <w:gridSpan w:val="3"/>
            <w:tcBorders>
              <w:bottom w:val="single" w:sz="4" w:space="0" w:color="auto"/>
            </w:tcBorders>
            <w:vAlign w:val="center"/>
          </w:tcPr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rukovodi Upravnim odjelom, obavlja najsloženije poslove iz djelokruga Upravnog odjela, organizira, usmjerava i usklađuje rad Upravnog odjela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osigurava pravovremeno izvršavanje poslova i zadataka; brine o zakonitom i učinkovitom radu Upravnog odjela u odnosu na obveze Općinskog načelnika i Vijeća</w:t>
            </w:r>
          </w:p>
          <w:p w:rsidR="002F166C" w:rsidRPr="00467384" w:rsidRDefault="002F166C" w:rsidP="00F40CE0">
            <w:pPr>
              <w:numPr>
                <w:ilvl w:val="0"/>
                <w:numId w:val="29"/>
              </w:numPr>
              <w:spacing w:line="240" w:lineRule="auto"/>
              <w:ind w:left="740" w:hanging="284"/>
              <w:rPr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color w:val="000000"/>
                <w:sz w:val="20"/>
                <w:szCs w:val="20"/>
                <w:lang w:val="hr-HR"/>
              </w:rPr>
              <w:t>donosi rješenje o prijmu u službu, rasporedu na radno mjesto te o drugim pravima i obavezama službenika (rješenja o godišnjem odmoru, plan korištenja godišnjih odmora)  kao i o prestanku službe,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autoSpaceDN/>
              <w:spacing w:line="240" w:lineRule="auto"/>
              <w:ind w:left="740" w:hanging="284"/>
              <w:jc w:val="both"/>
              <w:rPr>
                <w:rFonts w:cs="Arial"/>
                <w:b/>
                <w:i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koordinira rad i obavlja nadzor nad radom službenika i namještenika,</w:t>
            </w:r>
          </w:p>
          <w:p w:rsidR="002F166C" w:rsidRPr="00467384" w:rsidRDefault="002F166C" w:rsidP="00F40CE0">
            <w:pPr>
              <w:numPr>
                <w:ilvl w:val="0"/>
                <w:numId w:val="29"/>
              </w:numPr>
              <w:spacing w:line="240" w:lineRule="auto"/>
              <w:ind w:left="740" w:hanging="284"/>
              <w:rPr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color w:val="000000"/>
                <w:sz w:val="20"/>
                <w:szCs w:val="20"/>
                <w:lang w:val="hr-HR"/>
              </w:rPr>
              <w:t>poduzima mjere za utvrđenje odgovornosti za povrede službene dužnosti,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autoSpaceDN/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vodi evidenciju radnog vremena</w:t>
            </w:r>
          </w:p>
          <w:p w:rsidR="002F166C" w:rsidRPr="00467384" w:rsidRDefault="002F166C" w:rsidP="00F40CE0">
            <w:pPr>
              <w:numPr>
                <w:ilvl w:val="0"/>
                <w:numId w:val="29"/>
              </w:numPr>
              <w:suppressAutoHyphens/>
              <w:spacing w:line="240" w:lineRule="auto"/>
              <w:ind w:left="740" w:hanging="284"/>
              <w:contextualSpacing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rFonts w:eastAsia="Times New Roman"/>
                <w:color w:val="000000"/>
                <w:sz w:val="20"/>
                <w:szCs w:val="20"/>
                <w:lang w:val="hr-HR"/>
              </w:rPr>
              <w:t xml:space="preserve">temeljem Zakona o lokalnoj i područnoj (regionalnoj) samoupravi donosi Odluku </w:t>
            </w:r>
            <w:r w:rsidRPr="00467384">
              <w:rPr>
                <w:rFonts w:eastAsia="Times New Roman"/>
                <w:bCs/>
                <w:color w:val="000000"/>
                <w:sz w:val="20"/>
                <w:szCs w:val="20"/>
                <w:lang w:val="hr-HR"/>
              </w:rPr>
              <w:t>o početku obnašanja dužnosti općinskog načelnika i zamjenika općinskog načelnika,</w:t>
            </w:r>
          </w:p>
          <w:p w:rsidR="002F166C" w:rsidRPr="00467384" w:rsidRDefault="002F166C" w:rsidP="00F40CE0">
            <w:pPr>
              <w:numPr>
                <w:ilvl w:val="0"/>
                <w:numId w:val="29"/>
              </w:numPr>
              <w:suppressAutoHyphens/>
              <w:spacing w:line="240" w:lineRule="auto"/>
              <w:ind w:left="740" w:hanging="284"/>
              <w:contextualSpacing/>
              <w:jc w:val="both"/>
              <w:textAlignment w:val="baseline"/>
              <w:rPr>
                <w:sz w:val="20"/>
                <w:szCs w:val="20"/>
                <w:lang w:val="hr-HR"/>
              </w:rPr>
            </w:pPr>
            <w:r w:rsidRPr="00467384">
              <w:rPr>
                <w:rFonts w:eastAsia="Times New Roman"/>
                <w:color w:val="000000"/>
                <w:sz w:val="20"/>
                <w:szCs w:val="20"/>
                <w:lang w:val="hr-HR"/>
              </w:rPr>
              <w:t>donosi rješenja o plaćama općinskog načelnika i zamjenika općinskog načelnika sukladno Zakonu o  plaćama u lokalnoj i područnoj regionalnoj samoupravi,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2F166C" w:rsidRPr="00E62790" w:rsidRDefault="002F166C" w:rsidP="00B074D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166C" w:rsidRPr="00E62790" w:rsidTr="00AC1DA8">
        <w:trPr>
          <w:trHeight w:val="2246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odlučuje o najsloženijim stručnim pitanjima iz područja komunalnog gospodarstva, prostornog planiranja i zaštite okoliša, društvenih djelatnosti, pripreme i provođenja akata u vezi gospodarenja nekretninama u vlasništvu Općine </w:t>
            </w:r>
            <w:proofErr w:type="spellStart"/>
            <w:r w:rsidRPr="00467384">
              <w:rPr>
                <w:rFonts w:cs="Arial"/>
                <w:sz w:val="20"/>
                <w:szCs w:val="20"/>
                <w:lang w:val="hr-HR"/>
              </w:rPr>
              <w:t>Tompojevci</w:t>
            </w:r>
            <w:proofErr w:type="spellEnd"/>
            <w:r w:rsidRPr="00467384">
              <w:rPr>
                <w:rFonts w:cs="Arial"/>
                <w:sz w:val="20"/>
                <w:szCs w:val="20"/>
                <w:lang w:val="hr-HR"/>
              </w:rPr>
              <w:t xml:space="preserve"> te poslova iz područja opće uprave te pomaže službenicima JUO u radu na najsloženijim predmetima </w:t>
            </w:r>
          </w:p>
          <w:p w:rsidR="00017EBD" w:rsidRPr="00017EBD" w:rsidRDefault="00017EBD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18"/>
                <w:szCs w:val="18"/>
                <w:lang w:val="hr-HR"/>
              </w:rPr>
            </w:pPr>
            <w:r w:rsidRPr="00017EBD">
              <w:rPr>
                <w:sz w:val="18"/>
                <w:szCs w:val="18"/>
                <w:lang w:val="hr-HR"/>
              </w:rPr>
              <w:t>vodi upravni postupak i rješava u upravnim stvarima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donosi rješenja o komunalnom doprinosu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donosi rješenja o naknadi za zadržavanje nezakonito izgrađenih zgrada u prostoru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izrađuje razna izvješća iz svog djelokruga rada </w:t>
            </w:r>
          </w:p>
          <w:p w:rsidR="002F166C" w:rsidRPr="00467384" w:rsidRDefault="002F166C" w:rsidP="00F40CE0">
            <w:pPr>
              <w:pStyle w:val="Odlomakpopisa"/>
              <w:spacing w:line="240" w:lineRule="auto"/>
              <w:ind w:left="740" w:hanging="284"/>
              <w:jc w:val="both"/>
              <w:rPr>
                <w:rFonts w:cs="Arial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E62790" w:rsidRDefault="002F166C" w:rsidP="00B074D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166C" w:rsidRPr="00E62790" w:rsidTr="00AC1DA8">
        <w:trPr>
          <w:trHeight w:val="3807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467384" w:rsidRDefault="00AF1D21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noProof/>
                <w:sz w:val="20"/>
                <w:szCs w:val="20"/>
                <w:lang w:val="hr-HR"/>
              </w:rPr>
              <w:lastRenderedPageBreak/>
              <w:t>sudjeluje u pripremi općih i pojedinačnih akata koje donosi Općinsko vijeće i Općinski načelnik</w:t>
            </w:r>
            <w:r w:rsidR="002F166C" w:rsidRPr="00467384">
              <w:rPr>
                <w:rFonts w:cs="Arial"/>
                <w:noProof/>
                <w:sz w:val="20"/>
                <w:szCs w:val="20"/>
                <w:lang w:val="hr-HR"/>
              </w:rPr>
              <w:t>, te donosi opće akte u okviru svojih ovlaštenja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vodi zapisnik sa sjednica Vijeća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priprema prijedloge programa javnih potreba u kulturi, sportu, socijalnoj skrbi i dr.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priprema prijedloge programa građenja i održavanja komunalne infrastrukture, korištenja sredstava ostvarenih od zakupa i prodaje poljoprivrednog zemljišta I dr. programe</w:t>
            </w:r>
          </w:p>
          <w:p w:rsidR="00EF49C8" w:rsidRPr="00467384" w:rsidRDefault="00EF49C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savjetuje i pomaže Općinskom načelniku I predsjedniku Općinskog vijeća, članovima Općinskog vijeća, predsjednicima Komisija, Odbora, Mjesnih odbora u pripremanju dnevnog reda sjednica I radnih sastanaka, te priprema potrebne dokumentacije</w:t>
            </w:r>
          </w:p>
          <w:p w:rsidR="00EF49C8" w:rsidRPr="00467384" w:rsidRDefault="003B25A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surađuje sa državnim, </w:t>
            </w:r>
            <w:r w:rsidR="00EF49C8" w:rsidRPr="00467384">
              <w:rPr>
                <w:rFonts w:cs="Arial"/>
                <w:sz w:val="20"/>
                <w:szCs w:val="20"/>
                <w:lang w:val="hr-HR"/>
              </w:rPr>
              <w:t>javnim i drugim institucijama u poslovima iz svoje ovlasti</w:t>
            </w:r>
          </w:p>
          <w:p w:rsidR="002F166C" w:rsidRPr="00704A61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dostavlja akte Vijeća i načelnika na objavu u službeno glasilo</w:t>
            </w:r>
          </w:p>
          <w:p w:rsidR="00704A61" w:rsidRPr="00467384" w:rsidRDefault="00704A61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cs="Arial"/>
                <w:sz w:val="20"/>
                <w:szCs w:val="20"/>
                <w:lang w:val="hr-HR"/>
              </w:rPr>
              <w:t>dostavlja opće akte donesene na sjednici Općinskog vijeća na nadzor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vrši objavu dokumenata i akata putem web stranica iz svoje nadležnosti</w:t>
            </w:r>
          </w:p>
          <w:p w:rsidR="002F166C" w:rsidRPr="00467384" w:rsidRDefault="002F166C" w:rsidP="00F40CE0">
            <w:pPr>
              <w:pStyle w:val="Odlomakpopisa"/>
              <w:spacing w:line="240" w:lineRule="auto"/>
              <w:ind w:left="740" w:hanging="284"/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E62790" w:rsidRDefault="00EF49C8" w:rsidP="00B074D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166C" w:rsidRPr="00E62790" w:rsidTr="00AC1DA8">
        <w:trPr>
          <w:trHeight w:val="1623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izrađuje Plan nabave, i kontrolira postupke jednostavne nabave</w:t>
            </w:r>
          </w:p>
          <w:p w:rsidR="00EF49C8" w:rsidRPr="00467384" w:rsidRDefault="00EF49C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vodi registar ugovora po kojima se obavljaju plaćanja iz Proračuna</w:t>
            </w:r>
          </w:p>
          <w:p w:rsidR="002F166C" w:rsidRPr="00467384" w:rsidRDefault="002F166C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priprema ugovore </w:t>
            </w:r>
            <w:r w:rsidR="00EF49C8" w:rsidRPr="00467384">
              <w:rPr>
                <w:rFonts w:cs="Arial"/>
                <w:sz w:val="20"/>
                <w:szCs w:val="20"/>
                <w:lang w:val="hr-HR"/>
              </w:rPr>
              <w:t>o zakupu, kupoprodaji i druge ugovore</w:t>
            </w:r>
          </w:p>
          <w:p w:rsidR="00EF49C8" w:rsidRPr="00467384" w:rsidRDefault="00EF49C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daje stručna tumačenja Zakona i općih akata te njihovu primjenu</w:t>
            </w:r>
          </w:p>
          <w:p w:rsidR="002F166C" w:rsidRPr="00467384" w:rsidRDefault="00EF49C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prati propise iz nadležnosti JUO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66C" w:rsidRPr="00E62790" w:rsidRDefault="00EF49C8" w:rsidP="00B074D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B25A8" w:rsidRPr="00E62790" w:rsidTr="00B95774">
        <w:trPr>
          <w:trHeight w:val="1149"/>
        </w:trPr>
        <w:tc>
          <w:tcPr>
            <w:tcW w:w="8253" w:type="dxa"/>
            <w:gridSpan w:val="3"/>
            <w:tcBorders>
              <w:top w:val="single" w:sz="4" w:space="0" w:color="auto"/>
            </w:tcBorders>
            <w:vAlign w:val="center"/>
          </w:tcPr>
          <w:p w:rsidR="003B25A8" w:rsidRPr="00467384" w:rsidRDefault="003B25A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sudjeluje u sastavljanju Izjave o fiskalnoj odgovornosti iz svoje nadležnosti</w:t>
            </w:r>
          </w:p>
          <w:p w:rsidR="003B25A8" w:rsidRPr="00467384" w:rsidRDefault="003B25A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obavlja poslove iz nadležnosti službenika za informiranje</w:t>
            </w:r>
          </w:p>
          <w:p w:rsidR="003B25A8" w:rsidRPr="00467384" w:rsidRDefault="003B25A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obavlja poslove iz nadležnosti službenika za nepravilnosti</w:t>
            </w:r>
          </w:p>
          <w:p w:rsidR="003B25A8" w:rsidRPr="00467384" w:rsidRDefault="003B25A8" w:rsidP="00F40CE0">
            <w:pPr>
              <w:pStyle w:val="Odlomakpopisa"/>
              <w:numPr>
                <w:ilvl w:val="0"/>
                <w:numId w:val="29"/>
              </w:numPr>
              <w:spacing w:line="240" w:lineRule="auto"/>
              <w:ind w:left="740" w:hanging="284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u skladu sa zakonom obavlja i druge poslove po nalogu Općinskog načelnika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3B25A8" w:rsidRDefault="003B25A8" w:rsidP="00B074D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74D7" w:rsidRPr="00B074D7" w:rsidTr="000C6240">
        <w:trPr>
          <w:trHeight w:val="687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:rsidR="00B074D7" w:rsidRPr="00467384" w:rsidRDefault="00B074D7" w:rsidP="00AE45CC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074D7" w:rsidRPr="00467384" w:rsidRDefault="00B074D7" w:rsidP="00B35249">
            <w:pPr>
              <w:pStyle w:val="TableParagraph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I</w:t>
            </w:r>
            <w:r w:rsidR="00B35249" w:rsidRPr="00467384">
              <w:rPr>
                <w:b/>
                <w:sz w:val="20"/>
                <w:szCs w:val="20"/>
              </w:rPr>
              <w:t>II</w:t>
            </w:r>
            <w:r w:rsidRPr="00467384">
              <w:rPr>
                <w:b/>
                <w:sz w:val="20"/>
                <w:szCs w:val="20"/>
              </w:rPr>
              <w:t>. Opis razine standardnih mjerila</w:t>
            </w:r>
            <w:r w:rsidR="00B35249" w:rsidRPr="0046738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74D7" w:rsidRPr="00B074D7" w:rsidTr="000C6240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B074D7" w:rsidRPr="00467384" w:rsidRDefault="00B35249" w:rsidP="00AE45CC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B35249" w:rsidRPr="00B95774" w:rsidRDefault="00B35249" w:rsidP="00F40CE0">
            <w:pPr>
              <w:pStyle w:val="TableParagraph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>magistar</w:t>
            </w:r>
            <w:r w:rsidR="00464A22">
              <w:rPr>
                <w:sz w:val="20"/>
                <w:szCs w:val="20"/>
              </w:rPr>
              <w:t xml:space="preserve"> struke ili stručni specijalist</w:t>
            </w:r>
            <w:r w:rsidR="00B07AAE">
              <w:rPr>
                <w:sz w:val="20"/>
                <w:szCs w:val="20"/>
              </w:rPr>
              <w:t xml:space="preserve"> pravne, ekonomske ili druge odgovarajuće struke</w:t>
            </w:r>
            <w:r w:rsidR="00464A22">
              <w:rPr>
                <w:sz w:val="20"/>
                <w:szCs w:val="20"/>
              </w:rPr>
              <w:t xml:space="preserve">, </w:t>
            </w:r>
            <w:r w:rsidRPr="00B95774">
              <w:rPr>
                <w:sz w:val="20"/>
                <w:szCs w:val="20"/>
              </w:rPr>
              <w:t xml:space="preserve">najmanje 1 godina radnog iskustva na </w:t>
            </w:r>
            <w:r w:rsidR="00B07AAE" w:rsidRPr="00B07AAE">
              <w:rPr>
                <w:sz w:val="20"/>
                <w:szCs w:val="20"/>
              </w:rPr>
              <w:t>odgovarajućim</w:t>
            </w:r>
            <w:r w:rsidRPr="00B07AAE">
              <w:rPr>
                <w:spacing w:val="-2"/>
                <w:sz w:val="20"/>
                <w:szCs w:val="20"/>
              </w:rPr>
              <w:t xml:space="preserve"> </w:t>
            </w:r>
            <w:r w:rsidRPr="00B07AAE">
              <w:rPr>
                <w:sz w:val="20"/>
                <w:szCs w:val="20"/>
              </w:rPr>
              <w:t>poslovima</w:t>
            </w:r>
            <w:r w:rsidR="00464A22" w:rsidRPr="00B07AAE">
              <w:rPr>
                <w:sz w:val="20"/>
                <w:szCs w:val="20"/>
              </w:rPr>
              <w:t xml:space="preserve">, </w:t>
            </w:r>
            <w:r w:rsidRPr="00B95774">
              <w:rPr>
                <w:sz w:val="20"/>
                <w:szCs w:val="20"/>
              </w:rPr>
              <w:t>organizacijske sposobnosti i komunikacijske vještine potrebne za uspješno upravljanje Jedinstvenim</w:t>
            </w:r>
            <w:r w:rsidRPr="00B95774">
              <w:rPr>
                <w:spacing w:val="-37"/>
                <w:sz w:val="20"/>
                <w:szCs w:val="20"/>
              </w:rPr>
              <w:t xml:space="preserve"> </w:t>
            </w:r>
            <w:r w:rsidR="00DB4FE6" w:rsidRPr="00B95774">
              <w:rPr>
                <w:sz w:val="20"/>
                <w:szCs w:val="20"/>
              </w:rPr>
              <w:t xml:space="preserve">upravnim odjelom; </w:t>
            </w:r>
            <w:r w:rsidR="00E002CD">
              <w:rPr>
                <w:sz w:val="20"/>
                <w:szCs w:val="20"/>
              </w:rPr>
              <w:t>položen</w:t>
            </w:r>
            <w:r w:rsidRPr="00B95774">
              <w:rPr>
                <w:sz w:val="20"/>
                <w:szCs w:val="20"/>
              </w:rPr>
              <w:t xml:space="preserve"> državni stručni</w:t>
            </w:r>
            <w:r w:rsidRPr="00B95774">
              <w:rPr>
                <w:spacing w:val="-4"/>
                <w:sz w:val="20"/>
                <w:szCs w:val="20"/>
              </w:rPr>
              <w:t xml:space="preserve"> </w:t>
            </w:r>
            <w:r w:rsidRPr="00B95774">
              <w:rPr>
                <w:sz w:val="20"/>
                <w:szCs w:val="20"/>
              </w:rPr>
              <w:t>ispit;</w:t>
            </w:r>
          </w:p>
          <w:p w:rsidR="00B35249" w:rsidRPr="00B074D7" w:rsidRDefault="00B35249" w:rsidP="00F40CE0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>poznavanje rada na računalu</w:t>
            </w:r>
            <w:r w:rsidR="00DB4FE6" w:rsidRPr="00B95774">
              <w:rPr>
                <w:sz w:val="20"/>
                <w:szCs w:val="20"/>
              </w:rPr>
              <w:t>.</w:t>
            </w:r>
            <w:r w:rsidR="00B95774" w:rsidRPr="00B95774">
              <w:rPr>
                <w:color w:val="000000"/>
                <w:sz w:val="20"/>
                <w:szCs w:val="20"/>
              </w:rPr>
              <w:t xml:space="preserve"> Iznimno, ako se na javni natječaj ne javi osoba koja ispunjava gore propisan uvjet stupnja obrazovanja, </w:t>
            </w:r>
            <w:r w:rsidR="006435BC" w:rsidRPr="006435BC">
              <w:rPr>
                <w:sz w:val="20"/>
                <w:szCs w:val="20"/>
              </w:rPr>
              <w:t xml:space="preserve">na radno mjesto pročelnika jedinstvenog upravnog odjela može biti imenovan sveučilišni </w:t>
            </w:r>
            <w:proofErr w:type="spellStart"/>
            <w:r w:rsidR="006435BC" w:rsidRPr="006435BC">
              <w:rPr>
                <w:sz w:val="20"/>
                <w:szCs w:val="20"/>
              </w:rPr>
              <w:t>prvostupnik</w:t>
            </w:r>
            <w:proofErr w:type="spellEnd"/>
            <w:r w:rsidR="006435BC" w:rsidRPr="006435BC">
              <w:rPr>
                <w:sz w:val="20"/>
                <w:szCs w:val="20"/>
              </w:rPr>
              <w:t xml:space="preserve"> struke, odnosno stručni </w:t>
            </w:r>
            <w:proofErr w:type="spellStart"/>
            <w:r w:rsidR="006435BC" w:rsidRPr="006435BC">
              <w:rPr>
                <w:sz w:val="20"/>
                <w:szCs w:val="20"/>
              </w:rPr>
              <w:t>prvostupnik</w:t>
            </w:r>
            <w:proofErr w:type="spellEnd"/>
            <w:r w:rsidR="006435BC" w:rsidRPr="006435BC">
              <w:rPr>
                <w:sz w:val="20"/>
                <w:szCs w:val="20"/>
              </w:rPr>
              <w:t xml:space="preserve"> struke koji ima najmanje pet godina radnog iskustva na odgovarajućim poslovima i ispunjava ostale uvjete za imenovanje</w:t>
            </w:r>
            <w:r w:rsidR="006435BC">
              <w:rPr>
                <w:sz w:val="20"/>
                <w:szCs w:val="20"/>
              </w:rPr>
              <w:t>.</w:t>
            </w:r>
          </w:p>
        </w:tc>
      </w:tr>
      <w:tr w:rsidR="00B35249" w:rsidRPr="00B074D7" w:rsidTr="000C6240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B35249" w:rsidRPr="00467384" w:rsidRDefault="00B35249" w:rsidP="004202FC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B35249" w:rsidRPr="00B074D7" w:rsidRDefault="00B35249" w:rsidP="00F40CE0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Najviša razina složenosti poslova koja uključuje planiranje, vođenje i</w:t>
            </w:r>
          </w:p>
          <w:p w:rsidR="00B35249" w:rsidRPr="00B074D7" w:rsidRDefault="00B35249" w:rsidP="00F40CE0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koordiniranje poslova Jedinstvenog upravnog odjela, doprinos razvoju novih koncepata u radu, te rješavanje strateških zadaća</w:t>
            </w:r>
            <w:r w:rsidR="006435BC">
              <w:rPr>
                <w:sz w:val="20"/>
                <w:szCs w:val="20"/>
              </w:rPr>
              <w:t>.</w:t>
            </w:r>
          </w:p>
        </w:tc>
      </w:tr>
      <w:tr w:rsidR="00B074D7" w:rsidRPr="00B074D7" w:rsidTr="000C6240">
        <w:trPr>
          <w:trHeight w:val="820"/>
        </w:trPr>
        <w:tc>
          <w:tcPr>
            <w:tcW w:w="3512" w:type="dxa"/>
          </w:tcPr>
          <w:p w:rsidR="00B074D7" w:rsidRPr="00467384" w:rsidRDefault="00B074D7" w:rsidP="00AE45CC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:rsidR="00B074D7" w:rsidRPr="00B074D7" w:rsidRDefault="00B074D7" w:rsidP="00F40CE0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Stupanj samostalnosti, koji uključuje samostalnost u radu i odlučivanju o</w:t>
            </w:r>
          </w:p>
          <w:p w:rsidR="00B074D7" w:rsidRPr="00B074D7" w:rsidRDefault="00B074D7" w:rsidP="00F40CE0">
            <w:pPr>
              <w:pStyle w:val="TableParagraph"/>
              <w:spacing w:before="4"/>
              <w:ind w:left="105" w:right="128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najsloženijim stručnim pitanjima, ograničenu samo općim smjernicama vezanim uz utvrđenu politiku Jedinstvenog upravnog odjela</w:t>
            </w:r>
          </w:p>
        </w:tc>
      </w:tr>
      <w:tr w:rsidR="00B074D7" w:rsidRPr="00B074D7" w:rsidTr="000C6240">
        <w:trPr>
          <w:trHeight w:val="1091"/>
        </w:trPr>
        <w:tc>
          <w:tcPr>
            <w:tcW w:w="3512" w:type="dxa"/>
          </w:tcPr>
          <w:p w:rsidR="00B074D7" w:rsidRPr="00467384" w:rsidRDefault="00B074D7" w:rsidP="00AE45CC">
            <w:pPr>
              <w:pStyle w:val="TableParagraph"/>
              <w:spacing w:before="168" w:line="283" w:lineRule="auto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B074D7" w:rsidRPr="00B074D7" w:rsidRDefault="00B074D7" w:rsidP="00F40CE0">
            <w:pPr>
              <w:pStyle w:val="TableParagraph"/>
              <w:spacing w:before="31"/>
              <w:ind w:left="105" w:right="97"/>
              <w:jc w:val="both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Stalna stručna komunikacija unutar i izvan Jedinstvenog upravnog odjela, s jedinicama lokalne i područne (regionalne) samouprave, nadležnim ministarstvima i drugim organizacijama, a koja je od utjecaja za provedbu</w:t>
            </w:r>
          </w:p>
          <w:p w:rsidR="00B074D7" w:rsidRPr="00B074D7" w:rsidRDefault="00B074D7" w:rsidP="00F40CE0">
            <w:pPr>
              <w:pStyle w:val="TableParagraph"/>
              <w:spacing w:before="4"/>
              <w:ind w:left="105"/>
              <w:jc w:val="both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plana i programa Jedinstvenog upravnog odjela</w:t>
            </w:r>
          </w:p>
        </w:tc>
      </w:tr>
      <w:tr w:rsidR="00B35249" w:rsidRPr="00B074D7" w:rsidTr="000C6240">
        <w:trPr>
          <w:trHeight w:val="1091"/>
        </w:trPr>
        <w:tc>
          <w:tcPr>
            <w:tcW w:w="3512" w:type="dxa"/>
          </w:tcPr>
          <w:p w:rsidR="00B35249" w:rsidRPr="00467384" w:rsidRDefault="00B35249" w:rsidP="00AE45CC">
            <w:pPr>
              <w:pStyle w:val="TableParagraph"/>
              <w:spacing w:before="168" w:line="283" w:lineRule="auto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B95774" w:rsidRPr="00B95774" w:rsidRDefault="00B95774" w:rsidP="00F40CE0">
            <w:pPr>
              <w:pStyle w:val="TableParagraph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 xml:space="preserve"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provedbu. </w:t>
            </w:r>
          </w:p>
          <w:p w:rsidR="00B35249" w:rsidRPr="00B074D7" w:rsidRDefault="00B35249" w:rsidP="00F40CE0">
            <w:pPr>
              <w:pStyle w:val="TableParagraph"/>
              <w:spacing w:before="31"/>
              <w:ind w:left="105" w:right="97"/>
              <w:jc w:val="both"/>
              <w:rPr>
                <w:sz w:val="20"/>
                <w:szCs w:val="20"/>
              </w:rPr>
            </w:pPr>
          </w:p>
        </w:tc>
      </w:tr>
    </w:tbl>
    <w:p w:rsidR="00CB3658" w:rsidRDefault="00CB3658" w:rsidP="00B074D7">
      <w:pPr>
        <w:spacing w:line="222" w:lineRule="exact"/>
        <w:rPr>
          <w:rFonts w:ascii="Arial" w:hAnsi="Arial" w:cs="Arial"/>
        </w:rPr>
      </w:pPr>
    </w:p>
    <w:p w:rsidR="00AC1DA8" w:rsidRDefault="00AC1DA8" w:rsidP="00B074D7">
      <w:pPr>
        <w:spacing w:line="222" w:lineRule="exact"/>
        <w:rPr>
          <w:rFonts w:ascii="Arial" w:hAnsi="Arial" w:cs="Arial"/>
        </w:rPr>
      </w:pPr>
    </w:p>
    <w:p w:rsidR="00F40CE0" w:rsidRDefault="00F40CE0" w:rsidP="00B074D7">
      <w:pPr>
        <w:spacing w:line="222" w:lineRule="exact"/>
        <w:rPr>
          <w:rFonts w:ascii="Arial" w:hAnsi="Arial" w:cs="Arial"/>
        </w:rPr>
      </w:pPr>
    </w:p>
    <w:p w:rsidR="00F40CE0" w:rsidRDefault="00F40CE0" w:rsidP="00B074D7">
      <w:pPr>
        <w:spacing w:line="222" w:lineRule="exact"/>
        <w:rPr>
          <w:rFonts w:ascii="Arial" w:hAnsi="Arial" w:cs="Arial"/>
        </w:rPr>
      </w:pPr>
    </w:p>
    <w:p w:rsidR="00FE2B73" w:rsidRDefault="00180F5D" w:rsidP="00FE2B73">
      <w:pPr>
        <w:spacing w:line="222" w:lineRule="exact"/>
        <w:rPr>
          <w:rFonts w:eastAsia="Times New Roman" w:cs="Times New Roman"/>
          <w:b/>
          <w:sz w:val="20"/>
          <w:lang w:val="hr" w:eastAsia="hr"/>
        </w:rPr>
      </w:pPr>
      <w:r>
        <w:rPr>
          <w:rFonts w:eastAsia="Times New Roman" w:cs="Times New Roman"/>
          <w:b/>
          <w:sz w:val="20"/>
          <w:lang w:val="hr" w:eastAsia="hr"/>
        </w:rPr>
        <w:t xml:space="preserve">Redni broj: </w:t>
      </w:r>
      <w:r w:rsidR="00AE45CC" w:rsidRPr="00180F5D">
        <w:rPr>
          <w:rFonts w:eastAsia="Times New Roman" w:cs="Times New Roman"/>
          <w:b/>
          <w:sz w:val="20"/>
          <w:lang w:val="hr" w:eastAsia="hr"/>
        </w:rPr>
        <w:t>2</w:t>
      </w:r>
    </w:p>
    <w:p w:rsidR="00FE2B73" w:rsidRDefault="00FE2B73" w:rsidP="00FE2B73">
      <w:pPr>
        <w:spacing w:line="222" w:lineRule="exact"/>
        <w:rPr>
          <w:rFonts w:eastAsia="Times New Roman" w:cs="Times New Roman"/>
          <w:b/>
          <w:sz w:val="20"/>
          <w:lang w:val="hr" w:eastAsia="hr"/>
        </w:rPr>
      </w:pPr>
    </w:p>
    <w:p w:rsidR="00AE45CC" w:rsidRPr="00FE2B73" w:rsidRDefault="00180F5D" w:rsidP="00FE2B73">
      <w:pPr>
        <w:spacing w:line="222" w:lineRule="exact"/>
        <w:rPr>
          <w:rFonts w:asciiTheme="minorHAnsi" w:hAnsiTheme="minorHAnsi" w:cs="Times New Roman"/>
          <w:color w:val="FF0000"/>
          <w:sz w:val="20"/>
          <w:szCs w:val="20"/>
        </w:rPr>
      </w:pPr>
      <w:r>
        <w:rPr>
          <w:rFonts w:eastAsia="Times New Roman" w:cs="Times New Roman"/>
          <w:b/>
          <w:sz w:val="20"/>
          <w:lang w:val="hr" w:eastAsia="hr"/>
        </w:rPr>
        <w:t xml:space="preserve">Naziv radnog mjesta: </w:t>
      </w:r>
      <w:r w:rsidR="006D07A4">
        <w:rPr>
          <w:rFonts w:eastAsia="Times New Roman" w:cs="Times New Roman"/>
          <w:b/>
          <w:sz w:val="20"/>
          <w:lang w:val="hr" w:eastAsia="hr"/>
        </w:rPr>
        <w:t>RAČUNOVODSTVENI REFERENT</w:t>
      </w:r>
      <w:r w:rsidR="006D07A4" w:rsidRPr="00180F5D">
        <w:rPr>
          <w:rFonts w:eastAsia="Times New Roman" w:cs="Times New Roman"/>
          <w:b/>
          <w:sz w:val="20"/>
          <w:lang w:val="hr" w:eastAsia="hr"/>
        </w:rPr>
        <w:t xml:space="preserve"> </w:t>
      </w:r>
    </w:p>
    <w:p w:rsidR="00AE45CC" w:rsidRPr="00AE45CC" w:rsidRDefault="00AE45CC" w:rsidP="00AE45CC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20"/>
          <w:szCs w:val="20"/>
          <w:lang w:val="hr" w:eastAsia="hr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AE45CC" w:rsidRPr="00AE45CC" w:rsidTr="00AE45CC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:rsidR="00AE45CC" w:rsidRPr="00AE45CC" w:rsidRDefault="00AE45CC" w:rsidP="00AE45CC">
            <w:pPr>
              <w:spacing w:line="210" w:lineRule="exact"/>
              <w:ind w:left="107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I. Osnovni podaci</w:t>
            </w:r>
          </w:p>
        </w:tc>
      </w:tr>
      <w:tr w:rsidR="00AE45CC" w:rsidRPr="00AE45CC" w:rsidTr="00AE45CC">
        <w:trPr>
          <w:trHeight w:val="232"/>
        </w:trPr>
        <w:tc>
          <w:tcPr>
            <w:tcW w:w="4011" w:type="dxa"/>
            <w:gridSpan w:val="2"/>
          </w:tcPr>
          <w:p w:rsidR="00AE45CC" w:rsidRPr="00AE45CC" w:rsidRDefault="00AE45CC" w:rsidP="00AE45CC">
            <w:pPr>
              <w:spacing w:line="212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AE45CC" w:rsidRPr="00AE45CC" w:rsidRDefault="00AE45CC" w:rsidP="00AE45CC">
            <w:pPr>
              <w:spacing w:line="212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III.</w:t>
            </w:r>
          </w:p>
        </w:tc>
      </w:tr>
      <w:tr w:rsidR="00AE45CC" w:rsidRPr="00AE45CC" w:rsidTr="00AE45CC">
        <w:trPr>
          <w:trHeight w:val="263"/>
        </w:trPr>
        <w:tc>
          <w:tcPr>
            <w:tcW w:w="4011" w:type="dxa"/>
            <w:gridSpan w:val="2"/>
          </w:tcPr>
          <w:p w:rsidR="00AE45CC" w:rsidRPr="00AE45CC" w:rsidRDefault="00AE45CC" w:rsidP="00AE45CC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AE45CC" w:rsidRPr="00AE45CC" w:rsidRDefault="00AE45CC" w:rsidP="00AE45CC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referent</w:t>
            </w:r>
          </w:p>
        </w:tc>
      </w:tr>
      <w:tr w:rsidR="00AE45CC" w:rsidRPr="00AE45CC" w:rsidTr="00AE45CC">
        <w:trPr>
          <w:trHeight w:val="265"/>
        </w:trPr>
        <w:tc>
          <w:tcPr>
            <w:tcW w:w="4011" w:type="dxa"/>
            <w:gridSpan w:val="2"/>
          </w:tcPr>
          <w:p w:rsidR="00AE45CC" w:rsidRPr="00AE45CC" w:rsidRDefault="00AE45CC" w:rsidP="00AE45CC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3. Razina</w:t>
            </w:r>
          </w:p>
        </w:tc>
        <w:tc>
          <w:tcPr>
            <w:tcW w:w="5999" w:type="dxa"/>
            <w:gridSpan w:val="2"/>
          </w:tcPr>
          <w:p w:rsidR="00AE45CC" w:rsidRPr="00AE45CC" w:rsidRDefault="00AE45CC" w:rsidP="00AE45CC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w w:val="99"/>
                <w:sz w:val="20"/>
                <w:lang w:val="hr" w:eastAsia="hr"/>
              </w:rPr>
              <w:t>-</w:t>
            </w:r>
          </w:p>
        </w:tc>
      </w:tr>
      <w:tr w:rsidR="00AE45CC" w:rsidRPr="00AE45CC" w:rsidTr="00AE45CC">
        <w:trPr>
          <w:trHeight w:val="230"/>
        </w:trPr>
        <w:tc>
          <w:tcPr>
            <w:tcW w:w="4011" w:type="dxa"/>
            <w:gridSpan w:val="2"/>
          </w:tcPr>
          <w:p w:rsidR="00AE45CC" w:rsidRPr="00AE45CC" w:rsidRDefault="00AE45CC" w:rsidP="00AE45CC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AE45CC" w:rsidRPr="00AE45CC" w:rsidRDefault="00AE45CC" w:rsidP="00AE45CC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11.</w:t>
            </w:r>
          </w:p>
        </w:tc>
      </w:tr>
      <w:tr w:rsidR="00AE45CC" w:rsidRPr="00AE45CC" w:rsidTr="00AE45CC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AE45CC" w:rsidRPr="00AE45CC" w:rsidRDefault="00AE45CC" w:rsidP="00AE45CC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AE45CC" w:rsidRPr="00AE45CC" w:rsidRDefault="00AE45CC" w:rsidP="00AE45CC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w w:val="99"/>
                <w:sz w:val="20"/>
                <w:lang w:val="hr" w:eastAsia="hr"/>
              </w:rPr>
              <w:t>1</w:t>
            </w:r>
          </w:p>
        </w:tc>
      </w:tr>
      <w:tr w:rsidR="00AE45CC" w:rsidRPr="00AE45CC" w:rsidTr="00AA5B15">
        <w:trPr>
          <w:trHeight w:val="1149"/>
        </w:trPr>
        <w:tc>
          <w:tcPr>
            <w:tcW w:w="7669" w:type="dxa"/>
            <w:gridSpan w:val="3"/>
            <w:tcBorders>
              <w:bottom w:val="single" w:sz="4" w:space="0" w:color="000000"/>
            </w:tcBorders>
            <w:shd w:val="clear" w:color="auto" w:fill="B3B3B3"/>
          </w:tcPr>
          <w:p w:rsidR="00AE45CC" w:rsidRPr="00AE45CC" w:rsidRDefault="00AE45CC" w:rsidP="00AE45CC">
            <w:pPr>
              <w:spacing w:line="240" w:lineRule="auto"/>
              <w:rPr>
                <w:rFonts w:eastAsia="Times New Roman" w:cs="Times New Roman"/>
                <w:b/>
                <w:lang w:val="hr" w:eastAsia="hr"/>
              </w:rPr>
            </w:pPr>
          </w:p>
          <w:p w:rsidR="00AE45CC" w:rsidRPr="00AE45CC" w:rsidRDefault="00AE45CC" w:rsidP="00AE45CC">
            <w:pPr>
              <w:spacing w:before="1" w:line="240" w:lineRule="auto"/>
              <w:rPr>
                <w:rFonts w:eastAsia="Times New Roman" w:cs="Times New Roman"/>
                <w:b/>
                <w:sz w:val="18"/>
                <w:lang w:val="hr" w:eastAsia="hr"/>
              </w:rPr>
            </w:pPr>
          </w:p>
          <w:p w:rsidR="00AE45CC" w:rsidRPr="00AE45CC" w:rsidRDefault="00AE45CC" w:rsidP="00AE45CC">
            <w:pPr>
              <w:spacing w:line="240" w:lineRule="auto"/>
              <w:ind w:left="107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II. Opis poslova radnog mjesta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  <w:shd w:val="clear" w:color="auto" w:fill="B3B3B3"/>
          </w:tcPr>
          <w:p w:rsidR="00AE45CC" w:rsidRPr="00AE45CC" w:rsidRDefault="00AE45CC" w:rsidP="00AE45CC">
            <w:pPr>
              <w:spacing w:line="240" w:lineRule="auto"/>
              <w:ind w:left="108" w:right="132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Približan postotak vremena koji je potreban za obavljanje svakog posla</w:t>
            </w:r>
          </w:p>
          <w:p w:rsidR="00AE45CC" w:rsidRPr="00AE45CC" w:rsidRDefault="00AE45CC" w:rsidP="00AE45CC">
            <w:pPr>
              <w:spacing w:line="209" w:lineRule="exact"/>
              <w:ind w:left="108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pojedinačno - %</w:t>
            </w:r>
          </w:p>
        </w:tc>
      </w:tr>
      <w:tr w:rsidR="003E1B0A" w:rsidRPr="00C77F0B" w:rsidTr="00AA5B15">
        <w:trPr>
          <w:trHeight w:val="230"/>
        </w:trPr>
        <w:tc>
          <w:tcPr>
            <w:tcW w:w="7669" w:type="dxa"/>
            <w:gridSpan w:val="3"/>
          </w:tcPr>
          <w:p w:rsidR="003E1B0A" w:rsidRPr="00C77F0B" w:rsidRDefault="00412BDA" w:rsidP="00F40CE0">
            <w:pPr>
              <w:pStyle w:val="TableParagraph"/>
              <w:numPr>
                <w:ilvl w:val="0"/>
                <w:numId w:val="31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obavlja stručne poslove u svezi  s materijalno-financijskim poslovanjem i provedbom proračuna,  poslove koji se odnose na  knjigovodstvo, likvidaturu, blagajnu te obračun plaća,</w:t>
            </w:r>
          </w:p>
        </w:tc>
        <w:tc>
          <w:tcPr>
            <w:tcW w:w="2341" w:type="dxa"/>
            <w:vAlign w:val="center"/>
          </w:tcPr>
          <w:p w:rsidR="003E1B0A" w:rsidRPr="00C77F0B" w:rsidRDefault="00412BDA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3E1B0A" w:rsidRPr="00C77F0B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</w:tr>
      <w:tr w:rsidR="003E1B0A" w:rsidRPr="00C77F0B" w:rsidTr="00AA5B15">
        <w:trPr>
          <w:trHeight w:val="460"/>
        </w:trPr>
        <w:tc>
          <w:tcPr>
            <w:tcW w:w="7669" w:type="dxa"/>
            <w:gridSpan w:val="3"/>
          </w:tcPr>
          <w:p w:rsidR="00412BDA" w:rsidRPr="00C77F0B" w:rsidRDefault="00412BDA" w:rsidP="00F40CE0">
            <w:pPr>
              <w:numPr>
                <w:ilvl w:val="0"/>
                <w:numId w:val="31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izvješćuje nadređene o proračunskim sredstvima na žiro-računu,</w:t>
            </w:r>
          </w:p>
          <w:p w:rsidR="00412BDA" w:rsidRPr="00C77F0B" w:rsidRDefault="00412BDA" w:rsidP="00F40CE0">
            <w:pPr>
              <w:numPr>
                <w:ilvl w:val="0"/>
                <w:numId w:val="31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vrši plaćanje po nalogu nadređenih,  </w:t>
            </w:r>
          </w:p>
          <w:p w:rsidR="00412BDA" w:rsidRPr="00C77F0B" w:rsidRDefault="00412BDA" w:rsidP="00F40CE0">
            <w:pPr>
              <w:numPr>
                <w:ilvl w:val="0"/>
                <w:numId w:val="31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brine se za pravodobnost, ispravnost i točnost isplata,</w:t>
            </w:r>
          </w:p>
          <w:p w:rsidR="00412BDA" w:rsidRPr="00C77F0B" w:rsidRDefault="00412BDA" w:rsidP="00F40CE0">
            <w:pPr>
              <w:numPr>
                <w:ilvl w:val="0"/>
                <w:numId w:val="31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vrši obračune i plaćanja prema ugovorima, </w:t>
            </w:r>
          </w:p>
          <w:p w:rsidR="003E1B0A" w:rsidRPr="00C77F0B" w:rsidRDefault="00412BDA" w:rsidP="00F40CE0">
            <w:pPr>
              <w:pStyle w:val="TableParagraph"/>
              <w:numPr>
                <w:ilvl w:val="0"/>
                <w:numId w:val="31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isplaćuje naknade članovima općinskog vijeća i predsjedniku vijeća i drugima,</w:t>
            </w:r>
          </w:p>
        </w:tc>
        <w:tc>
          <w:tcPr>
            <w:tcW w:w="2341" w:type="dxa"/>
            <w:vAlign w:val="center"/>
          </w:tcPr>
          <w:p w:rsidR="003E1B0A" w:rsidRPr="00C77F0B" w:rsidRDefault="003E1B0A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</w:tr>
      <w:tr w:rsidR="00AE45CC" w:rsidRPr="00C77F0B" w:rsidTr="00AA5B15">
        <w:trPr>
          <w:trHeight w:val="229"/>
        </w:trPr>
        <w:tc>
          <w:tcPr>
            <w:tcW w:w="7669" w:type="dxa"/>
            <w:gridSpan w:val="3"/>
          </w:tcPr>
          <w:p w:rsidR="00412BDA" w:rsidRPr="00C77F0B" w:rsidRDefault="00412BDA" w:rsidP="00F40CE0">
            <w:pPr>
              <w:numPr>
                <w:ilvl w:val="0"/>
                <w:numId w:val="3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vodi</w:t>
            </w:r>
            <w:proofErr w:type="spellEnd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knjige</w:t>
            </w:r>
            <w:proofErr w:type="spellEnd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propisane</w:t>
            </w:r>
            <w:proofErr w:type="spellEnd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zakonom</w:t>
            </w:r>
            <w:proofErr w:type="spellEnd"/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(knjiga ulaznih računa, knjiga izlaznih računa,  bilancu prihoda i rashoda),te obavlja sve potrebne radnje  za izvršenje istih: kontiranje, knjiženje i usklade,</w:t>
            </w:r>
          </w:p>
          <w:p w:rsidR="00412BDA" w:rsidRPr="00AF1D21" w:rsidRDefault="00412BDA" w:rsidP="00F40CE0">
            <w:pPr>
              <w:numPr>
                <w:ilvl w:val="0"/>
                <w:numId w:val="3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vodi potrebne evidencije propisane  zakonom, </w:t>
            </w:r>
            <w:proofErr w:type="spellStart"/>
            <w:r w:rsidRPr="00AF1D21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podzakonskim</w:t>
            </w:r>
            <w:proofErr w:type="spellEnd"/>
            <w:r w:rsidRPr="00AF1D21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 aktima i općinskim aktima, </w:t>
            </w:r>
          </w:p>
          <w:p w:rsidR="00B46A2B" w:rsidRPr="00B46A2B" w:rsidRDefault="00B46A2B" w:rsidP="00F40CE0">
            <w:pPr>
              <w:pStyle w:val="TableParagraph"/>
              <w:numPr>
                <w:ilvl w:val="0"/>
                <w:numId w:val="32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vodi </w:t>
            </w:r>
            <w:r w:rsidR="00C816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registar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nekretnina</w:t>
            </w:r>
            <w:r w:rsidR="00C816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u vlasništvu općine</w:t>
            </w:r>
          </w:p>
          <w:p w:rsidR="00B46A2B" w:rsidRPr="00C81625" w:rsidRDefault="00B46A2B" w:rsidP="00F40CE0">
            <w:pPr>
              <w:pStyle w:val="TableParagraph"/>
              <w:numPr>
                <w:ilvl w:val="0"/>
                <w:numId w:val="32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vodi registar koncesija</w:t>
            </w:r>
          </w:p>
          <w:p w:rsidR="00807A51" w:rsidRPr="00C77F0B" w:rsidRDefault="00807A51" w:rsidP="00F40CE0">
            <w:pPr>
              <w:pStyle w:val="TableParagraph"/>
              <w:numPr>
                <w:ilvl w:val="0"/>
                <w:numId w:val="32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praćenje naplate</w:t>
            </w:r>
            <w:r w:rsidR="00C816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C41F3">
              <w:rPr>
                <w:rFonts w:asciiTheme="minorHAnsi" w:hAnsiTheme="minorHAnsi"/>
                <w:color w:val="000000"/>
                <w:sz w:val="20"/>
                <w:szCs w:val="20"/>
              </w:rPr>
              <w:t>svih prihoda</w:t>
            </w:r>
          </w:p>
        </w:tc>
        <w:tc>
          <w:tcPr>
            <w:tcW w:w="2341" w:type="dxa"/>
            <w:vAlign w:val="center"/>
          </w:tcPr>
          <w:p w:rsidR="00AE45CC" w:rsidRPr="00C77F0B" w:rsidRDefault="00C77F0B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2</w:t>
            </w:r>
            <w:r w:rsidR="00AA5B15" w:rsidRPr="00C77F0B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0</w:t>
            </w:r>
          </w:p>
        </w:tc>
      </w:tr>
      <w:tr w:rsidR="00AE45CC" w:rsidRPr="00C77F0B" w:rsidTr="00AA5B15">
        <w:trPr>
          <w:trHeight w:val="230"/>
        </w:trPr>
        <w:tc>
          <w:tcPr>
            <w:tcW w:w="7669" w:type="dxa"/>
            <w:gridSpan w:val="3"/>
          </w:tcPr>
          <w:p w:rsidR="00004DA9" w:rsidRPr="003C52C7" w:rsidRDefault="00412BDA" w:rsidP="00F40CE0">
            <w:pPr>
              <w:pStyle w:val="TableParagraph"/>
              <w:numPr>
                <w:ilvl w:val="0"/>
                <w:numId w:val="3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eastAsia="Calibri" w:hAnsiTheme="minorHAnsi"/>
                <w:color w:val="000000"/>
                <w:sz w:val="20"/>
                <w:szCs w:val="20"/>
                <w:lang w:val="hr-HR" w:eastAsia="en-US"/>
              </w:rPr>
              <w:t xml:space="preserve">vrši usklađenja s poreznom upravom, financijskim institucijama  i ostalim subjektima s kojima općina obavlja novčane transakcije ili druge ugovorne odnose koje se </w:t>
            </w:r>
            <w:r w:rsidRPr="003C52C7">
              <w:rPr>
                <w:rFonts w:asciiTheme="minorHAnsi" w:eastAsia="Calibri" w:hAnsiTheme="minorHAnsi"/>
                <w:color w:val="000000"/>
                <w:sz w:val="20"/>
                <w:szCs w:val="20"/>
                <w:lang w:val="hr-HR" w:eastAsia="en-US"/>
              </w:rPr>
              <w:t>temelje na obavljanju usluga obračuna, knjiženja, kontiranja, evidentiranja i slično</w:t>
            </w:r>
          </w:p>
          <w:p w:rsidR="00AE45CC" w:rsidRPr="00004DA9" w:rsidRDefault="00004DA9" w:rsidP="00F40CE0">
            <w:pPr>
              <w:pStyle w:val="TableParagraph"/>
              <w:numPr>
                <w:ilvl w:val="0"/>
                <w:numId w:val="3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3C52C7">
              <w:rPr>
                <w:rFonts w:asciiTheme="minorHAnsi" w:hAnsiTheme="minorHAnsi"/>
                <w:sz w:val="20"/>
                <w:szCs w:val="20"/>
                <w:lang w:val="hr-HR"/>
              </w:rPr>
              <w:t>brine se o ažuriranju sadržaja na web stranici Općine iz svog djelokruga rada</w:t>
            </w:r>
            <w:r w:rsidRPr="003C52C7">
              <w:rPr>
                <w:szCs w:val="24"/>
                <w:lang w:val="hr-HR"/>
              </w:rPr>
              <w:t>,</w:t>
            </w:r>
          </w:p>
        </w:tc>
        <w:tc>
          <w:tcPr>
            <w:tcW w:w="2341" w:type="dxa"/>
            <w:vAlign w:val="center"/>
          </w:tcPr>
          <w:p w:rsidR="00AE45CC" w:rsidRPr="00C77F0B" w:rsidRDefault="00AA5B15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10</w:t>
            </w:r>
          </w:p>
        </w:tc>
      </w:tr>
      <w:tr w:rsidR="00AE45CC" w:rsidRPr="00C77F0B" w:rsidTr="00AA5B15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412BDA" w:rsidRPr="00C77F0B" w:rsidRDefault="00412BDA" w:rsidP="00F40CE0">
            <w:pPr>
              <w:numPr>
                <w:ilvl w:val="0"/>
                <w:numId w:val="33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priprema nacrt  Proračuna i  izmjene Proračuna Općine </w:t>
            </w:r>
            <w:r w:rsidR="00C77F0B"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s</w:t>
            </w: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a načelnikom,</w:t>
            </w:r>
          </w:p>
          <w:p w:rsidR="00AE45CC" w:rsidRPr="00C77F0B" w:rsidRDefault="00412BDA" w:rsidP="00F40CE0">
            <w:pPr>
              <w:pStyle w:val="TableParagraph"/>
              <w:numPr>
                <w:ilvl w:val="0"/>
                <w:numId w:val="3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organizira i sudjeluje u izradi nacrta obračuna poslovanja općine, prema zakonskim rokovima i brine za ispravno popunjavanje </w:t>
            </w:r>
            <w:r w:rsidR="004C41F3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financijskih </w:t>
            </w: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obrazaca i dostavljanje nadležnim tijelima i institucijama,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AE45CC" w:rsidRPr="00C77F0B" w:rsidRDefault="00AE45CC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12BDA" w:rsidRPr="00C77F0B" w:rsidTr="00AA5B15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C77F0B" w:rsidRPr="00794FE4" w:rsidRDefault="00412BDA" w:rsidP="00F40CE0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izvršava poslove pri izradi statističkih </w:t>
            </w:r>
            <w:r w:rsidR="00FE2B73"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izvješća</w:t>
            </w: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 i brine za njihovo dostavljanje</w:t>
            </w:r>
          </w:p>
          <w:p w:rsidR="00412BDA" w:rsidRPr="00794FE4" w:rsidRDefault="00794FE4" w:rsidP="00F40CE0">
            <w:pPr>
              <w:pStyle w:val="Odlomakpopisa"/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412BDA"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nadležnim tijelima i institucijama,</w:t>
            </w:r>
          </w:p>
          <w:p w:rsidR="00794FE4" w:rsidRPr="00794FE4" w:rsidRDefault="00794FE4" w:rsidP="00F40CE0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>prati propise i brine o zakonitosti rada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412BDA" w:rsidRPr="00C77F0B" w:rsidRDefault="00C77F0B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12BDA" w:rsidRPr="00C77F0B" w:rsidTr="00AA5B15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412BDA" w:rsidRPr="00794FE4" w:rsidRDefault="00794FE4" w:rsidP="00F40CE0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>obavlja druge stručne, opće i tehnič</w:t>
            </w:r>
            <w:r w:rsidR="00AF1D21">
              <w:rPr>
                <w:rFonts w:asciiTheme="minorHAnsi" w:hAnsiTheme="minorHAnsi" w:cs="Arial"/>
                <w:noProof/>
                <w:sz w:val="20"/>
                <w:szCs w:val="20"/>
              </w:rPr>
              <w:t>ke poslova iz svog djelokruga i</w:t>
            </w: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poslove po nalogu pročelnika i općinskog načelnika</w:t>
            </w:r>
            <w:r w:rsidR="00412BDA"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, </w:t>
            </w:r>
          </w:p>
          <w:p w:rsidR="00412BDA" w:rsidRPr="00794FE4" w:rsidRDefault="00412BDA" w:rsidP="00F40CE0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odgovoran je direktno </w:t>
            </w:r>
            <w:r w:rsidR="00C77F0B"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Općinskom </w:t>
            </w: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načelniku za dobivene naloge u svezi provedbe proračuna.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412BDA" w:rsidRPr="00C77F0B" w:rsidRDefault="00C77F0B" w:rsidP="00AA5B1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AE45CC" w:rsidRPr="00C77F0B" w:rsidTr="00AA5B15">
        <w:trPr>
          <w:trHeight w:val="690"/>
        </w:trPr>
        <w:tc>
          <w:tcPr>
            <w:tcW w:w="10010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B3B3B3"/>
          </w:tcPr>
          <w:p w:rsidR="00AE45CC" w:rsidRPr="00C77F0B" w:rsidRDefault="00AE45CC" w:rsidP="00AE45CC">
            <w:pPr>
              <w:spacing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</w:pPr>
          </w:p>
          <w:p w:rsidR="00AE45CC" w:rsidRPr="00C77F0B" w:rsidRDefault="00B35249" w:rsidP="00AE45CC">
            <w:pPr>
              <w:spacing w:line="240" w:lineRule="auto"/>
              <w:ind w:left="107"/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  <w:t>III</w:t>
            </w:r>
            <w:r w:rsidR="00AE45CC" w:rsidRPr="00C77F0B"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  <w:t>. Opis razine standardnih mjerila</w:t>
            </w:r>
          </w:p>
        </w:tc>
      </w:tr>
      <w:tr w:rsidR="001A09A2" w:rsidRPr="00C77F0B" w:rsidTr="00672FA2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1A09A2" w:rsidRPr="00C77F0B" w:rsidRDefault="001A09A2" w:rsidP="00672FA2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72FA2" w:rsidRPr="00C77F0B" w:rsidRDefault="00672FA2" w:rsidP="00AC1DA8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Sr</w:t>
            </w:r>
            <w:r w:rsidR="007E51FF">
              <w:rPr>
                <w:rFonts w:asciiTheme="minorHAnsi" w:hAnsiTheme="minorHAnsi"/>
                <w:sz w:val="20"/>
                <w:szCs w:val="20"/>
                <w:lang w:val="hr" w:eastAsia="hr"/>
              </w:rPr>
              <w:t>ednja stručna sprema upravne,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ekonomske</w:t>
            </w:r>
            <w:r w:rsidRPr="00C77F0B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="007E51FF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>ili druge</w:t>
            </w:r>
            <w:r w:rsidR="00B07AAE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odgovarajuće</w:t>
            </w:r>
            <w:r w:rsidR="007E51FF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struke;</w:t>
            </w:r>
          </w:p>
          <w:p w:rsidR="00672FA2" w:rsidRPr="00C77F0B" w:rsidRDefault="00672FA2" w:rsidP="00AC1DA8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najmanje 1 godina </w:t>
            </w:r>
            <w:r w:rsidR="004D0522">
              <w:rPr>
                <w:rFonts w:asciiTheme="minorHAnsi" w:hAnsiTheme="minorHAnsi"/>
                <w:sz w:val="20"/>
                <w:szCs w:val="20"/>
                <w:lang w:val="hr" w:eastAsia="hr"/>
              </w:rPr>
              <w:t>radnog iskustva na istim ili sličnim</w:t>
            </w:r>
            <w:r w:rsidRPr="00C77F0B">
              <w:rPr>
                <w:rFonts w:asciiTheme="minorHAnsi" w:hAnsiTheme="minorHAnsi"/>
                <w:spacing w:val="-5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poslovima;</w:t>
            </w:r>
          </w:p>
          <w:p w:rsidR="00672FA2" w:rsidRPr="00C77F0B" w:rsidRDefault="00672FA2" w:rsidP="00AC1DA8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položen državni stručni</w:t>
            </w:r>
            <w:r w:rsidRPr="00C77F0B">
              <w:rPr>
                <w:rFonts w:asciiTheme="minorHAnsi" w:hAnsiTheme="minorHAnsi"/>
                <w:spacing w:val="-4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ispit;</w:t>
            </w:r>
          </w:p>
          <w:p w:rsidR="001A09A2" w:rsidRPr="00C77F0B" w:rsidRDefault="00672FA2" w:rsidP="00AC1DA8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lastRenderedPageBreak/>
              <w:t xml:space="preserve">   poznavanje  rada na</w:t>
            </w:r>
            <w:r w:rsidRPr="00C77F0B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="00EE37E7"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računalu</w:t>
            </w:r>
          </w:p>
        </w:tc>
      </w:tr>
      <w:tr w:rsidR="001A09A2" w:rsidRPr="00C77F0B" w:rsidTr="00672FA2">
        <w:trPr>
          <w:trHeight w:val="818"/>
        </w:trPr>
        <w:tc>
          <w:tcPr>
            <w:tcW w:w="3512" w:type="dxa"/>
            <w:tcBorders>
              <w:top w:val="single" w:sz="8" w:space="0" w:color="000000"/>
              <w:bottom w:val="single" w:sz="4" w:space="0" w:color="auto"/>
            </w:tcBorders>
          </w:tcPr>
          <w:p w:rsidR="001A09A2" w:rsidRPr="00C77F0B" w:rsidRDefault="001A09A2" w:rsidP="004202FC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lastRenderedPageBreak/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:rsidR="001A09A2" w:rsidRPr="00C77F0B" w:rsidRDefault="001A09A2" w:rsidP="00AC1DA8">
            <w:pPr>
              <w:spacing w:before="32" w:line="240" w:lineRule="auto"/>
              <w:ind w:left="10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Složenost poslova uključuje jednostavne i uglavnom rutinske poslove, koji zahtijevaju primjenu precizno utvrđenih postupaka, metoda rada i stručnih</w:t>
            </w:r>
          </w:p>
          <w:p w:rsidR="001A09A2" w:rsidRPr="00C77F0B" w:rsidRDefault="001A09A2" w:rsidP="00AC1DA8">
            <w:pPr>
              <w:spacing w:before="2" w:line="240" w:lineRule="auto"/>
              <w:ind w:left="10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tehnika</w:t>
            </w:r>
          </w:p>
        </w:tc>
      </w:tr>
      <w:tr w:rsidR="001A09A2" w:rsidRPr="00C77F0B" w:rsidTr="00672FA2">
        <w:trPr>
          <w:trHeight w:val="546"/>
        </w:trPr>
        <w:tc>
          <w:tcPr>
            <w:tcW w:w="3512" w:type="dxa"/>
            <w:tcBorders>
              <w:top w:val="single" w:sz="4" w:space="0" w:color="auto"/>
            </w:tcBorders>
          </w:tcPr>
          <w:p w:rsidR="001A09A2" w:rsidRPr="00C77F0B" w:rsidRDefault="001A09A2" w:rsidP="004202FC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</w:tcBorders>
          </w:tcPr>
          <w:p w:rsidR="001A09A2" w:rsidRPr="00C77F0B" w:rsidRDefault="001A09A2" w:rsidP="00AC1DA8">
            <w:pPr>
              <w:spacing w:before="31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Stupanj samostalnosti u radu uključuje samostalnost u radu koja je ograničena povremenim nadzorom i pomoći nadređenog pri rješavanju složenih stručnih problema.</w:t>
            </w:r>
          </w:p>
        </w:tc>
      </w:tr>
      <w:tr w:rsidR="001A09A2" w:rsidRPr="00C77F0B" w:rsidTr="00AE45CC">
        <w:trPr>
          <w:trHeight w:val="817"/>
        </w:trPr>
        <w:tc>
          <w:tcPr>
            <w:tcW w:w="3512" w:type="dxa"/>
          </w:tcPr>
          <w:p w:rsidR="001A09A2" w:rsidRPr="00C77F0B" w:rsidRDefault="001A09A2" w:rsidP="004202FC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1A09A2" w:rsidRPr="00C77F0B" w:rsidRDefault="001A09A2" w:rsidP="00AC1DA8">
            <w:pPr>
              <w:spacing w:before="31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Stupanj stručnih komunikacija uključuje kontakte unutar i izvan upravnog tijela u svrhu pružanja savjeta te prikupljanja i razmjene važnih informacija</w:t>
            </w:r>
          </w:p>
          <w:p w:rsidR="001A09A2" w:rsidRPr="00C77F0B" w:rsidRDefault="001A09A2" w:rsidP="00AC1DA8">
            <w:pPr>
              <w:spacing w:before="2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organizacijskih jedinica Jedinstvenog upravnog odjela.</w:t>
            </w:r>
          </w:p>
        </w:tc>
      </w:tr>
      <w:tr w:rsidR="001A09A2" w:rsidRPr="00C77F0B" w:rsidTr="00AE45CC">
        <w:trPr>
          <w:trHeight w:val="546"/>
        </w:trPr>
        <w:tc>
          <w:tcPr>
            <w:tcW w:w="3512" w:type="dxa"/>
          </w:tcPr>
          <w:p w:rsidR="001A09A2" w:rsidRPr="00C77F0B" w:rsidRDefault="001A09A2" w:rsidP="004202FC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1A09A2" w:rsidRPr="00C77F0B" w:rsidRDefault="001A09A2" w:rsidP="00AC1DA8">
            <w:pPr>
              <w:spacing w:before="31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Stupanj odgovornosti koji uključuje odgovornost za materijalne resurse s kojima službenik radi, te pravilnu primjenu</w:t>
            </w:r>
            <w:r w:rsidR="009A244E"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 xml:space="preserve"> zakonskih odredbi, </w:t>
            </w: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izriči</w:t>
            </w:r>
            <w:r w:rsidR="009A244E"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 xml:space="preserve">to propisanih postupaka, metoda </w:t>
            </w: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rada i stručnih tehnika</w:t>
            </w:r>
            <w:r w:rsidR="009A244E"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 xml:space="preserve">. </w:t>
            </w:r>
          </w:p>
        </w:tc>
      </w:tr>
    </w:tbl>
    <w:p w:rsidR="00DB2614" w:rsidRDefault="00DB2614" w:rsidP="00AE45CC">
      <w:pPr>
        <w:spacing w:before="77"/>
        <w:ind w:left="218"/>
        <w:rPr>
          <w:b/>
          <w:sz w:val="20"/>
        </w:rPr>
      </w:pPr>
    </w:p>
    <w:p w:rsidR="00403CE1" w:rsidRPr="00403CE1" w:rsidRDefault="00403CE1" w:rsidP="00AE45CC">
      <w:pPr>
        <w:spacing w:before="77"/>
        <w:ind w:left="218"/>
        <w:rPr>
          <w:b/>
          <w:sz w:val="20"/>
        </w:rPr>
      </w:pPr>
      <w:r w:rsidRPr="00403CE1">
        <w:rPr>
          <w:b/>
          <w:sz w:val="20"/>
        </w:rPr>
        <w:t>Redni broj:</w:t>
      </w:r>
      <w:r w:rsidR="00AE45CC" w:rsidRPr="00403CE1">
        <w:rPr>
          <w:b/>
          <w:sz w:val="20"/>
        </w:rPr>
        <w:t>3</w:t>
      </w:r>
    </w:p>
    <w:p w:rsidR="00AE45CC" w:rsidRPr="00403CE1" w:rsidRDefault="00403CE1" w:rsidP="00AE45CC">
      <w:pPr>
        <w:spacing w:before="77"/>
        <w:ind w:left="218"/>
        <w:rPr>
          <w:b/>
          <w:sz w:val="20"/>
        </w:rPr>
      </w:pPr>
      <w:r w:rsidRPr="00403CE1">
        <w:rPr>
          <w:b/>
          <w:sz w:val="20"/>
        </w:rPr>
        <w:t>Naziv radnog mjesta:</w:t>
      </w:r>
      <w:r w:rsidR="00AE45CC" w:rsidRPr="00403CE1">
        <w:rPr>
          <w:b/>
          <w:sz w:val="20"/>
        </w:rPr>
        <w:t xml:space="preserve"> REFERENT </w:t>
      </w:r>
      <w:r w:rsidR="00F40EB1" w:rsidRPr="00403CE1">
        <w:rPr>
          <w:b/>
          <w:sz w:val="20"/>
        </w:rPr>
        <w:t>- ADMINISTRATIVNI TAJNIK</w:t>
      </w:r>
    </w:p>
    <w:p w:rsidR="00AE45CC" w:rsidRPr="00403CE1" w:rsidRDefault="00AE45CC" w:rsidP="00AE45CC">
      <w:pPr>
        <w:pStyle w:val="Tijeloteksta"/>
        <w:rPr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AE45CC" w:rsidTr="00DB2614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:rsidR="00AE45CC" w:rsidRDefault="00AE45CC" w:rsidP="00AE45C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AE45CC" w:rsidTr="00DB2614">
        <w:trPr>
          <w:trHeight w:val="232"/>
        </w:trPr>
        <w:tc>
          <w:tcPr>
            <w:tcW w:w="4011" w:type="dxa"/>
            <w:gridSpan w:val="2"/>
          </w:tcPr>
          <w:p w:rsidR="00AE45CC" w:rsidRDefault="00AE45CC" w:rsidP="00AE45C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AE45CC" w:rsidRDefault="00AE45CC" w:rsidP="00AE45C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</w:tr>
      <w:tr w:rsidR="00AE45CC" w:rsidTr="00DB2614">
        <w:trPr>
          <w:trHeight w:val="265"/>
        </w:trPr>
        <w:tc>
          <w:tcPr>
            <w:tcW w:w="4011" w:type="dxa"/>
            <w:gridSpan w:val="2"/>
          </w:tcPr>
          <w:p w:rsidR="00AE45CC" w:rsidRDefault="00AE45CC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AE45CC" w:rsidRDefault="00AE45CC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</w:t>
            </w:r>
          </w:p>
        </w:tc>
      </w:tr>
      <w:tr w:rsidR="00AE45CC" w:rsidTr="00DB2614">
        <w:trPr>
          <w:trHeight w:val="263"/>
        </w:trPr>
        <w:tc>
          <w:tcPr>
            <w:tcW w:w="4011" w:type="dxa"/>
            <w:gridSpan w:val="2"/>
          </w:tcPr>
          <w:p w:rsidR="00AE45CC" w:rsidRDefault="00AE45CC" w:rsidP="00AE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AE45CC" w:rsidRDefault="00AE45CC" w:rsidP="00AE45C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45CC" w:rsidTr="00DB2614">
        <w:trPr>
          <w:trHeight w:val="230"/>
        </w:trPr>
        <w:tc>
          <w:tcPr>
            <w:tcW w:w="4011" w:type="dxa"/>
            <w:gridSpan w:val="2"/>
          </w:tcPr>
          <w:p w:rsidR="00AE45CC" w:rsidRDefault="00AE45CC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AE45CC" w:rsidRDefault="00AE45CC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AE45CC" w:rsidTr="00DB2614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AE45CC" w:rsidRDefault="00AE45CC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AE45CC" w:rsidRDefault="00AE45CC" w:rsidP="00AE45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E45CC" w:rsidTr="00DB2614">
        <w:trPr>
          <w:trHeight w:val="1151"/>
        </w:trPr>
        <w:tc>
          <w:tcPr>
            <w:tcW w:w="7669" w:type="dxa"/>
            <w:gridSpan w:val="3"/>
            <w:shd w:val="clear" w:color="auto" w:fill="B3B3B3"/>
          </w:tcPr>
          <w:p w:rsidR="00AE45CC" w:rsidRDefault="00AE45CC" w:rsidP="00AE45CC">
            <w:pPr>
              <w:pStyle w:val="TableParagraph"/>
              <w:ind w:left="0"/>
              <w:rPr>
                <w:b/>
              </w:rPr>
            </w:pPr>
          </w:p>
          <w:p w:rsidR="00AE45CC" w:rsidRDefault="00AE45CC" w:rsidP="00AE45C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AE45CC" w:rsidRDefault="00AE45CC" w:rsidP="00AE45C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B3B3B3"/>
          </w:tcPr>
          <w:p w:rsidR="00AE45CC" w:rsidRDefault="00AE45CC" w:rsidP="00FD1ADB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Približan postotak vremena koji je potreban za obavljanje </w:t>
            </w:r>
            <w:r w:rsidR="00FD1ADB">
              <w:rPr>
                <w:b/>
                <w:sz w:val="20"/>
              </w:rPr>
              <w:t xml:space="preserve">posla </w:t>
            </w:r>
            <w:r>
              <w:rPr>
                <w:b/>
                <w:sz w:val="20"/>
              </w:rPr>
              <w:t>- %</w:t>
            </w:r>
          </w:p>
        </w:tc>
      </w:tr>
      <w:tr w:rsidR="001774B6" w:rsidRPr="001774B6" w:rsidTr="00DB2614">
        <w:trPr>
          <w:trHeight w:val="457"/>
        </w:trPr>
        <w:tc>
          <w:tcPr>
            <w:tcW w:w="7669" w:type="dxa"/>
            <w:gridSpan w:val="3"/>
          </w:tcPr>
          <w:p w:rsidR="00AE45CC" w:rsidRPr="00DB2614" w:rsidRDefault="00F56A1D" w:rsidP="00AC1DA8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eastAsia="hr-HR"/>
              </w:rPr>
            </w:pPr>
            <w:r w:rsidRPr="00DB2614">
              <w:rPr>
                <w:sz w:val="20"/>
                <w:szCs w:val="20"/>
                <w:lang w:eastAsia="hr-HR"/>
              </w:rPr>
              <w:t>obavlja poslove uredskog poslovanja (pisarnica, prijam, urudžbiranje, klasificiranje, interna dostava pošte, vođenje dostavne knjige pošte i knjige otpremljene pošte, vođenje, razvođenje i odlaganje predmeta – neupravni postupak, registar upravnog postupka),</w:t>
            </w:r>
          </w:p>
          <w:p w:rsidR="00F56A1D" w:rsidRPr="00DB2614" w:rsidRDefault="00F56A1D" w:rsidP="00AC1DA8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eastAsia="hr-HR"/>
              </w:rPr>
            </w:pPr>
            <w:r w:rsidRPr="00DB2614">
              <w:rPr>
                <w:sz w:val="20"/>
                <w:szCs w:val="20"/>
                <w:lang w:eastAsia="hr-HR"/>
              </w:rPr>
              <w:t>predlaže pravila klasifikacije i urudžbiranja predmeta</w:t>
            </w:r>
          </w:p>
          <w:p w:rsidR="00F56A1D" w:rsidRPr="00DB2614" w:rsidRDefault="00F56A1D" w:rsidP="00AC1D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AE45CC" w:rsidRPr="001774B6" w:rsidRDefault="00AE45CC" w:rsidP="006A2450">
            <w:pPr>
              <w:pStyle w:val="TableParagraph"/>
              <w:spacing w:before="9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E45CC" w:rsidRPr="001774B6" w:rsidRDefault="00AE45CC" w:rsidP="006A2450">
            <w:pPr>
              <w:pStyle w:val="TableParagraph"/>
              <w:spacing w:before="1"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 w:rsidRPr="001774B6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1774B6" w:rsidRPr="001774B6" w:rsidTr="00DB2614">
        <w:trPr>
          <w:trHeight w:val="458"/>
        </w:trPr>
        <w:tc>
          <w:tcPr>
            <w:tcW w:w="7669" w:type="dxa"/>
            <w:gridSpan w:val="3"/>
          </w:tcPr>
          <w:p w:rsidR="00004DA9" w:rsidRPr="00AF1D21" w:rsidRDefault="00C60BCC" w:rsidP="00AC1DA8">
            <w:pPr>
              <w:pStyle w:val="TableParagraph"/>
              <w:numPr>
                <w:ilvl w:val="0"/>
                <w:numId w:val="38"/>
              </w:numPr>
              <w:spacing w:before="1"/>
              <w:rPr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 w:eastAsia="hr-HR"/>
              </w:rPr>
              <w:t xml:space="preserve">preuzima dovršene spise (predmete), organizira korištenje, obradu, izlučivanje pismena i drugih dokumenata, vodi evidenciju o </w:t>
            </w:r>
            <w:proofErr w:type="spellStart"/>
            <w:r w:rsidRPr="00AF1D21">
              <w:rPr>
                <w:rFonts w:cs="Arial"/>
                <w:sz w:val="20"/>
                <w:szCs w:val="20"/>
                <w:lang w:val="hr-HR" w:eastAsia="hr-HR"/>
              </w:rPr>
              <w:t>registraturnoj</w:t>
            </w:r>
            <w:proofErr w:type="spellEnd"/>
            <w:r w:rsidRPr="00AF1D21">
              <w:rPr>
                <w:rFonts w:cs="Arial"/>
                <w:sz w:val="20"/>
                <w:szCs w:val="20"/>
                <w:lang w:val="hr-HR" w:eastAsia="hr-HR"/>
              </w:rPr>
              <w:t xml:space="preserve"> građi, brine se za cjelovitost i sređenost cjelokupne </w:t>
            </w:r>
            <w:proofErr w:type="spellStart"/>
            <w:r w:rsidRPr="00AF1D21">
              <w:rPr>
                <w:rFonts w:cs="Arial"/>
                <w:sz w:val="20"/>
                <w:szCs w:val="20"/>
                <w:lang w:val="hr-HR" w:eastAsia="hr-HR"/>
              </w:rPr>
              <w:t>registraturne</w:t>
            </w:r>
            <w:proofErr w:type="spellEnd"/>
            <w:r w:rsidRPr="00AF1D21">
              <w:rPr>
                <w:rFonts w:cs="Arial"/>
                <w:sz w:val="20"/>
                <w:szCs w:val="20"/>
                <w:lang w:val="hr-HR" w:eastAsia="hr-HR"/>
              </w:rPr>
              <w:t xml:space="preserve"> i arhivske građe, nadzire je i čuva te obavlja poslove u svezi s predajom gradiva nadležnom arhivu sukladno posebnim propisima o arhivskoj djelatnosti, </w:t>
            </w: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priprema prijedloge akata iz uredskog poslovanja, zaštite arhivskog i </w:t>
            </w:r>
            <w:proofErr w:type="spellStart"/>
            <w:r w:rsidRPr="00AF1D21">
              <w:rPr>
                <w:rFonts w:cs="Arial"/>
                <w:sz w:val="20"/>
                <w:szCs w:val="20"/>
                <w:lang w:val="hr-HR"/>
              </w:rPr>
              <w:t>registraturnog</w:t>
            </w:r>
            <w:proofErr w:type="spellEnd"/>
            <w:r w:rsidRPr="00AF1D21">
              <w:rPr>
                <w:rFonts w:cs="Arial"/>
                <w:sz w:val="20"/>
                <w:szCs w:val="20"/>
                <w:lang w:val="hr-HR"/>
              </w:rPr>
              <w:t xml:space="preserve"> gradiva</w:t>
            </w:r>
          </w:p>
        </w:tc>
        <w:tc>
          <w:tcPr>
            <w:tcW w:w="2341" w:type="dxa"/>
            <w:vAlign w:val="center"/>
          </w:tcPr>
          <w:p w:rsidR="00AE45CC" w:rsidRPr="001774B6" w:rsidRDefault="00AE45CC" w:rsidP="006A2450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E45CC" w:rsidRPr="001774B6" w:rsidRDefault="00DB2614" w:rsidP="006A2450">
            <w:pPr>
              <w:pStyle w:val="TableParagraph"/>
              <w:spacing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E45CC" w:rsidRPr="001774B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1774B6" w:rsidRPr="001774B6" w:rsidTr="00DB2614">
        <w:trPr>
          <w:trHeight w:val="458"/>
        </w:trPr>
        <w:tc>
          <w:tcPr>
            <w:tcW w:w="7669" w:type="dxa"/>
            <w:gridSpan w:val="3"/>
          </w:tcPr>
          <w:p w:rsidR="00C60BCC" w:rsidRPr="00AF1D21" w:rsidRDefault="00C60BCC" w:rsidP="00AC1DA8">
            <w:pPr>
              <w:numPr>
                <w:ilvl w:val="0"/>
                <w:numId w:val="3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noProof/>
                <w:sz w:val="20"/>
                <w:szCs w:val="20"/>
                <w:lang w:val="hr-HR"/>
              </w:rPr>
              <w:t>obavlja administrativne i prepisivačke poslove za potrebe Općinskog načelnika, Općinskog vijeća i njegovih radnih tijela, a po potrebi i pročelnika</w:t>
            </w:r>
          </w:p>
          <w:p w:rsidR="00C60BCC" w:rsidRPr="00AF1D21" w:rsidRDefault="00C60BCC" w:rsidP="00AC1DA8">
            <w:pPr>
              <w:numPr>
                <w:ilvl w:val="0"/>
                <w:numId w:val="3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prijam stranaka, telefonskih i drugih poruka za općinskog načelnika, njegova zamjenika, pročelnika JUO i druge službenike JUO </w:t>
            </w:r>
          </w:p>
          <w:p w:rsidR="00F56A1D" w:rsidRPr="00AF1D21" w:rsidRDefault="00C60BCC" w:rsidP="00AC1DA8">
            <w:pPr>
              <w:numPr>
                <w:ilvl w:val="0"/>
                <w:numId w:val="3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organizira protokolarna primanja i druge sastanke za potrebe općinskog načelnika i pročelnika JUO te obavlja prijam suradnika i gostiju </w:t>
            </w:r>
          </w:p>
          <w:p w:rsidR="006A2450" w:rsidRPr="00AF1D21" w:rsidRDefault="006A2450" w:rsidP="00AC1DA8">
            <w:pPr>
              <w:pStyle w:val="Odlomakpopisa"/>
              <w:spacing w:line="240" w:lineRule="auto"/>
              <w:ind w:left="827"/>
              <w:rPr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vAlign w:val="center"/>
          </w:tcPr>
          <w:p w:rsidR="006A2450" w:rsidRPr="00BF78A5" w:rsidRDefault="006A2450" w:rsidP="006A2450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F78A5"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F56A1D" w:rsidRPr="001774B6" w:rsidTr="00DB2614">
        <w:trPr>
          <w:trHeight w:val="458"/>
        </w:trPr>
        <w:tc>
          <w:tcPr>
            <w:tcW w:w="7669" w:type="dxa"/>
            <w:gridSpan w:val="3"/>
          </w:tcPr>
          <w:p w:rsidR="00F56A1D" w:rsidRPr="00AF1D21" w:rsidRDefault="00F56A1D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rPr>
                <w:rFonts w:cs="Times New Roman"/>
                <w:sz w:val="20"/>
                <w:szCs w:val="20"/>
                <w:lang w:val="hr-HR" w:eastAsia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 xml:space="preserve">vodi brigu o nabavi uredskog materijala, sitnog inventara i sredstava za čišćenje, </w:t>
            </w:r>
          </w:p>
          <w:p w:rsidR="00F56A1D" w:rsidRPr="00AF1D21" w:rsidRDefault="00F56A1D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rPr>
                <w:rFonts w:cs="Times New Roman"/>
                <w:sz w:val="20"/>
                <w:szCs w:val="20"/>
                <w:lang w:val="hr-HR" w:eastAsia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vodi brigu o općinskim pečatima, ključevima i arhivskim prostorijama,</w:t>
            </w:r>
          </w:p>
          <w:p w:rsidR="00F56A1D" w:rsidRPr="00AF1D21" w:rsidRDefault="00F56A1D" w:rsidP="00AC1DA8">
            <w:pPr>
              <w:pStyle w:val="Odlomakpopisa"/>
              <w:spacing w:line="240" w:lineRule="auto"/>
              <w:ind w:left="827"/>
              <w:rPr>
                <w:rFonts w:cs="Times New Roman"/>
                <w:sz w:val="20"/>
                <w:szCs w:val="20"/>
                <w:shd w:val="clear" w:color="auto" w:fill="FFFFFF"/>
                <w:lang w:val="hr-HR"/>
              </w:rPr>
            </w:pPr>
          </w:p>
        </w:tc>
        <w:tc>
          <w:tcPr>
            <w:tcW w:w="2341" w:type="dxa"/>
            <w:vAlign w:val="center"/>
          </w:tcPr>
          <w:p w:rsidR="00F56A1D" w:rsidRPr="00BF78A5" w:rsidRDefault="00DB2614" w:rsidP="006A2450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1774B6" w:rsidRPr="00BF78A5" w:rsidTr="00C109DC">
        <w:trPr>
          <w:trHeight w:val="1691"/>
        </w:trPr>
        <w:tc>
          <w:tcPr>
            <w:tcW w:w="7669" w:type="dxa"/>
            <w:gridSpan w:val="3"/>
          </w:tcPr>
          <w:p w:rsidR="00FE2B73" w:rsidRPr="00AF1D21" w:rsidRDefault="00004DA9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lastRenderedPageBreak/>
              <w:t>vodi potrebne evidencije</w:t>
            </w:r>
            <w:r w:rsidR="00FE2B73" w:rsidRPr="00AF1D21">
              <w:rPr>
                <w:color w:val="000000"/>
                <w:sz w:val="20"/>
                <w:szCs w:val="20"/>
                <w:lang w:val="hr-HR"/>
              </w:rPr>
              <w:t xml:space="preserve"> (evidencija narudžbenica, evidencija putnih naloga, evidencija danih jamstava</w:t>
            </w:r>
            <w:r w:rsidR="00DB2614" w:rsidRPr="00AF1D21">
              <w:rPr>
                <w:color w:val="000000"/>
                <w:sz w:val="20"/>
                <w:szCs w:val="20"/>
                <w:lang w:val="hr-HR"/>
              </w:rPr>
              <w:t>, evidencija stranaka</w:t>
            </w:r>
            <w:r w:rsidR="00FE2B73" w:rsidRPr="00AF1D21">
              <w:rPr>
                <w:color w:val="000000"/>
                <w:sz w:val="20"/>
                <w:szCs w:val="20"/>
                <w:lang w:val="hr-HR"/>
              </w:rPr>
              <w:t xml:space="preserve"> i dr. potrebne evidencije)</w:t>
            </w:r>
          </w:p>
          <w:p w:rsidR="00DB2614" w:rsidRPr="00AF1D21" w:rsidRDefault="00DB2614" w:rsidP="00AC1DA8">
            <w:pPr>
              <w:numPr>
                <w:ilvl w:val="0"/>
                <w:numId w:val="39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obavlja poslove evidenciju rasporeda korištenja  prostora kojima upravlja Općina </w:t>
            </w:r>
            <w:proofErr w:type="spellStart"/>
            <w:r w:rsidRPr="00AF1D21">
              <w:rPr>
                <w:rFonts w:cs="Arial"/>
                <w:sz w:val="20"/>
                <w:szCs w:val="20"/>
                <w:lang w:val="hr-HR"/>
              </w:rPr>
              <w:t>Tompojevci</w:t>
            </w:r>
            <w:proofErr w:type="spellEnd"/>
            <w:r w:rsidRPr="00AF1D21">
              <w:rPr>
                <w:rFonts w:cs="Arial"/>
                <w:sz w:val="20"/>
                <w:szCs w:val="20"/>
                <w:lang w:val="hr-HR"/>
              </w:rPr>
              <w:t xml:space="preserve"> i priprema ugovore o korištenju </w:t>
            </w:r>
          </w:p>
          <w:p w:rsidR="00DB2614" w:rsidRPr="00AF1D21" w:rsidRDefault="00DB2614" w:rsidP="00AC1DA8">
            <w:pPr>
              <w:numPr>
                <w:ilvl w:val="0"/>
                <w:numId w:val="39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>obavlja poslove vezane za štete od elementarnih nepogoda</w:t>
            </w:r>
          </w:p>
          <w:p w:rsidR="00F56A1D" w:rsidRPr="00AF1D21" w:rsidRDefault="00FE2B73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t xml:space="preserve">vodi </w:t>
            </w:r>
            <w:r w:rsidR="00004DA9" w:rsidRPr="00AF1D21">
              <w:rPr>
                <w:color w:val="000000"/>
                <w:sz w:val="20"/>
                <w:szCs w:val="20"/>
                <w:lang w:val="hr-HR"/>
              </w:rPr>
              <w:t xml:space="preserve"> baze podataka i </w:t>
            </w:r>
            <w:r w:rsidRPr="00AF1D21">
              <w:rPr>
                <w:color w:val="000000"/>
                <w:sz w:val="20"/>
                <w:szCs w:val="20"/>
                <w:lang w:val="hr-HR"/>
              </w:rPr>
              <w:t xml:space="preserve">sklopljenih </w:t>
            </w:r>
            <w:r w:rsidR="00004DA9" w:rsidRPr="00AF1D21">
              <w:rPr>
                <w:color w:val="000000"/>
                <w:sz w:val="20"/>
                <w:szCs w:val="20"/>
                <w:lang w:val="hr-HR"/>
              </w:rPr>
              <w:t>ugovora</w:t>
            </w:r>
          </w:p>
          <w:p w:rsidR="00704A61" w:rsidRPr="00AF1D21" w:rsidRDefault="00704A61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t>izrađuje potrebna izvješća o evidencijama koje vodi</w:t>
            </w:r>
          </w:p>
          <w:p w:rsidR="00CC0720" w:rsidRPr="00AF1D21" w:rsidRDefault="00DB2614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brine se za prijavljivanje djelatnika na m</w:t>
            </w:r>
            <w:r w:rsidR="00AF1D21">
              <w:rPr>
                <w:rFonts w:cs="Times New Roman"/>
                <w:sz w:val="20"/>
                <w:szCs w:val="20"/>
                <w:lang w:val="hr-HR" w:eastAsia="hr-HR"/>
              </w:rPr>
              <w:t>i</w:t>
            </w: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rovinsko i zdravstveno osiguranje</w:t>
            </w:r>
          </w:p>
          <w:p w:rsidR="009E6E51" w:rsidRPr="00AF1D21" w:rsidRDefault="009E6E51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>obavlja poslove iz nadležnosti službenika za zaštitu podataka</w:t>
            </w:r>
          </w:p>
          <w:p w:rsidR="009E6E51" w:rsidRPr="00AF1D21" w:rsidRDefault="009E6E51" w:rsidP="00AC1DA8">
            <w:pPr>
              <w:pStyle w:val="Odlomakpopisa"/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vAlign w:val="center"/>
          </w:tcPr>
          <w:p w:rsidR="00415DFF" w:rsidRPr="00BF78A5" w:rsidRDefault="006A2450" w:rsidP="006A2450">
            <w:pPr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BF78A5">
              <w:rPr>
                <w:rFonts w:ascii="Calibri" w:hAnsi="Calibri" w:cs="Arial"/>
                <w:sz w:val="20"/>
                <w:szCs w:val="20"/>
                <w:lang w:val="hr-HR"/>
              </w:rPr>
              <w:t>2</w:t>
            </w:r>
            <w:r w:rsidR="00415DFF" w:rsidRPr="00BF78A5">
              <w:rPr>
                <w:rFonts w:ascii="Calibri" w:hAnsi="Calibri" w:cs="Arial"/>
                <w:sz w:val="20"/>
                <w:szCs w:val="20"/>
                <w:lang w:val="hr-HR"/>
              </w:rPr>
              <w:t>0</w:t>
            </w:r>
          </w:p>
        </w:tc>
      </w:tr>
      <w:tr w:rsidR="00704A61" w:rsidRPr="00BF78A5" w:rsidTr="00DB2614">
        <w:trPr>
          <w:trHeight w:val="688"/>
        </w:trPr>
        <w:tc>
          <w:tcPr>
            <w:tcW w:w="7669" w:type="dxa"/>
            <w:gridSpan w:val="3"/>
          </w:tcPr>
          <w:p w:rsidR="00DB2614" w:rsidRPr="00AF1D21" w:rsidRDefault="00DB2614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/>
              </w:rPr>
              <w:t>brine se o ažuriranju sadržaja na web stranici Općine iz svog djelokruga rada,</w:t>
            </w:r>
          </w:p>
          <w:p w:rsidR="00DB2614" w:rsidRPr="00AF1D21" w:rsidRDefault="00DB2614" w:rsidP="00AC1DA8">
            <w:pPr>
              <w:pStyle w:val="Odlomakpopisa"/>
              <w:numPr>
                <w:ilvl w:val="0"/>
                <w:numId w:val="39"/>
              </w:num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obavlja druge poslove po nalogu općinskog načelnika i pročelnika.</w:t>
            </w:r>
          </w:p>
          <w:p w:rsidR="00704A61" w:rsidRPr="00DB2614" w:rsidRDefault="00704A61" w:rsidP="00AC1DA8">
            <w:pPr>
              <w:pStyle w:val="Odlomakpopisa"/>
              <w:spacing w:line="240" w:lineRule="auto"/>
              <w:ind w:left="1440"/>
              <w:rPr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704A61" w:rsidRPr="00BF78A5" w:rsidRDefault="00DB2614" w:rsidP="006A24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1774B6" w:rsidRPr="001774B6" w:rsidTr="00DB2614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:rsidR="00415DFF" w:rsidRPr="001774B6" w:rsidRDefault="00415DFF" w:rsidP="00AE45CC">
            <w:pPr>
              <w:pStyle w:val="TableParagraph"/>
              <w:ind w:left="0"/>
              <w:rPr>
                <w:b/>
                <w:sz w:val="20"/>
              </w:rPr>
            </w:pPr>
          </w:p>
          <w:p w:rsidR="00415DFF" w:rsidRPr="001774B6" w:rsidRDefault="00415DFF" w:rsidP="00AE45CC">
            <w:pPr>
              <w:pStyle w:val="TableParagraph"/>
              <w:rPr>
                <w:b/>
                <w:sz w:val="20"/>
              </w:rPr>
            </w:pPr>
            <w:r w:rsidRPr="001774B6">
              <w:rPr>
                <w:b/>
                <w:sz w:val="20"/>
              </w:rPr>
              <w:t>III. Opis razine standardnih mjerila</w:t>
            </w:r>
          </w:p>
        </w:tc>
      </w:tr>
      <w:tr w:rsidR="00415DFF" w:rsidTr="00DB261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415DFF" w:rsidRPr="00EE37E7" w:rsidRDefault="00415DFF" w:rsidP="00AE45CC">
            <w:pPr>
              <w:pStyle w:val="TableParagraph"/>
              <w:spacing w:before="168"/>
              <w:rPr>
                <w:b/>
                <w:sz w:val="20"/>
              </w:rPr>
            </w:pPr>
            <w:r w:rsidRPr="00EE37E7">
              <w:rPr>
                <w:rFonts w:ascii="Calibri" w:hAnsi="Calibri"/>
                <w:b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:rsidR="00415DFF" w:rsidRPr="00EE37E7" w:rsidRDefault="00415DFF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 w:rsidR="00B07AAE" w:rsidRPr="00C77F0B">
              <w:rPr>
                <w:sz w:val="20"/>
                <w:szCs w:val="20"/>
                <w:lang w:val="hr" w:eastAsia="hr"/>
              </w:rPr>
              <w:t>Sr</w:t>
            </w:r>
            <w:r w:rsidR="00B07AAE">
              <w:rPr>
                <w:sz w:val="20"/>
                <w:szCs w:val="20"/>
                <w:lang w:val="hr" w:eastAsia="hr"/>
              </w:rPr>
              <w:t>ednja stručna sprema upravne,</w:t>
            </w:r>
            <w:r w:rsidR="00B07AAE" w:rsidRPr="00C77F0B">
              <w:rPr>
                <w:sz w:val="20"/>
                <w:szCs w:val="20"/>
                <w:lang w:val="hr" w:eastAsia="hr"/>
              </w:rPr>
              <w:t xml:space="preserve"> ekonomske</w:t>
            </w:r>
            <w:r w:rsidR="00B07AAE" w:rsidRPr="00C77F0B">
              <w:rPr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="00B07AAE">
              <w:rPr>
                <w:spacing w:val="-3"/>
                <w:sz w:val="20"/>
                <w:szCs w:val="20"/>
                <w:lang w:val="hr" w:eastAsia="hr"/>
              </w:rPr>
              <w:t xml:space="preserve">ili druge odgovarajuće </w:t>
            </w:r>
            <w:r w:rsidR="00B07AAE" w:rsidRPr="00C77F0B">
              <w:rPr>
                <w:sz w:val="20"/>
                <w:szCs w:val="20"/>
                <w:lang w:val="hr" w:eastAsia="hr"/>
              </w:rPr>
              <w:t>struke</w:t>
            </w:r>
            <w:r w:rsidR="007F6144">
              <w:rPr>
                <w:sz w:val="20"/>
                <w:szCs w:val="20"/>
                <w:lang w:val="hr-HR"/>
              </w:rPr>
              <w:t>,</w:t>
            </w:r>
          </w:p>
          <w:p w:rsidR="00415DFF" w:rsidRPr="00EE37E7" w:rsidRDefault="007F6144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n</w:t>
            </w:r>
            <w:r w:rsidR="00415DFF" w:rsidRPr="00EE37E7">
              <w:rPr>
                <w:sz w:val="20"/>
                <w:szCs w:val="20"/>
                <w:lang w:val="hr-HR"/>
              </w:rPr>
              <w:t xml:space="preserve">ajmanje 1 godina radnog iskustva na </w:t>
            </w:r>
            <w:r w:rsidR="00B07AAE">
              <w:rPr>
                <w:sz w:val="20"/>
                <w:szCs w:val="20"/>
                <w:lang w:val="hr-HR"/>
              </w:rPr>
              <w:t>odgovarajućim</w:t>
            </w:r>
            <w:r w:rsidR="00415DFF"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poslovima,</w:t>
            </w:r>
          </w:p>
          <w:p w:rsidR="00415DFF" w:rsidRPr="00EE37E7" w:rsidRDefault="00415DFF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 w:rsidR="007F6144">
              <w:rPr>
                <w:sz w:val="20"/>
                <w:szCs w:val="20"/>
                <w:lang w:val="hr-HR"/>
              </w:rPr>
              <w:t>p</w:t>
            </w:r>
            <w:r w:rsidR="009A7A43">
              <w:rPr>
                <w:sz w:val="20"/>
                <w:szCs w:val="20"/>
                <w:lang w:val="hr-HR"/>
              </w:rPr>
              <w:t>oložen</w:t>
            </w:r>
            <w:r w:rsidRPr="00EE37E7">
              <w:rPr>
                <w:sz w:val="20"/>
                <w:szCs w:val="20"/>
                <w:lang w:val="hr-HR"/>
              </w:rPr>
              <w:t xml:space="preserve"> državni stručni</w:t>
            </w:r>
            <w:r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 w:rsidR="007F6144">
              <w:rPr>
                <w:sz w:val="20"/>
                <w:szCs w:val="20"/>
                <w:lang w:val="hr-HR"/>
              </w:rPr>
              <w:t>ispit,</w:t>
            </w:r>
          </w:p>
          <w:p w:rsidR="00415DFF" w:rsidRPr="00EE37E7" w:rsidRDefault="00AF1D21" w:rsidP="00AC1DA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7F6144">
              <w:rPr>
                <w:sz w:val="20"/>
                <w:szCs w:val="20"/>
                <w:lang w:val="hr-HR"/>
              </w:rPr>
              <w:t xml:space="preserve">  p</w:t>
            </w:r>
            <w:r w:rsidR="00415DFF" w:rsidRPr="00EE37E7">
              <w:rPr>
                <w:sz w:val="20"/>
                <w:szCs w:val="20"/>
                <w:lang w:val="hr-HR"/>
              </w:rPr>
              <w:t>oznavanje rada na</w:t>
            </w:r>
            <w:r w:rsidR="00415DFF" w:rsidRPr="00EE37E7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="00415DFF" w:rsidRPr="00EE37E7">
              <w:rPr>
                <w:sz w:val="20"/>
                <w:szCs w:val="20"/>
                <w:lang w:val="hr-HR"/>
              </w:rPr>
              <w:t>računalu</w:t>
            </w:r>
          </w:p>
        </w:tc>
      </w:tr>
      <w:tr w:rsidR="00415DFF" w:rsidTr="00DB261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415DFF" w:rsidRDefault="00415DFF" w:rsidP="00AE45CC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415DFF" w:rsidRPr="00EE37E7" w:rsidRDefault="00415DFF" w:rsidP="00AC1DA8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Složenost poslova uključuje jednostavne i uglavnom rutinske poslove, koji</w:t>
            </w:r>
          </w:p>
          <w:p w:rsidR="00415DFF" w:rsidRPr="00EE37E7" w:rsidRDefault="00415DFF" w:rsidP="00AC1DA8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zahtijevaju primjenu precizno utvrđenih postupaka, metoda rada i stručnih tehnika</w:t>
            </w:r>
          </w:p>
        </w:tc>
      </w:tr>
      <w:tr w:rsidR="00415DFF" w:rsidTr="00DB2614">
        <w:trPr>
          <w:trHeight w:val="546"/>
        </w:trPr>
        <w:tc>
          <w:tcPr>
            <w:tcW w:w="3512" w:type="dxa"/>
          </w:tcPr>
          <w:p w:rsidR="00415DFF" w:rsidRPr="00202CD8" w:rsidRDefault="00415DFF" w:rsidP="00AE45CC">
            <w:pPr>
              <w:pStyle w:val="TableParagraph"/>
              <w:spacing w:before="31"/>
              <w:rPr>
                <w:rFonts w:ascii="Calibri" w:hAnsi="Calibri"/>
                <w:b/>
                <w:sz w:val="20"/>
                <w:szCs w:val="20"/>
              </w:rPr>
            </w:pPr>
            <w:r w:rsidRPr="00202CD8">
              <w:rPr>
                <w:rFonts w:ascii="Calibri" w:hAnsi="Calibri"/>
                <w:b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samostalnosti uključuje nadzor i upute nadređenog službenika.</w:t>
            </w:r>
          </w:p>
        </w:tc>
      </w:tr>
      <w:tr w:rsidR="00415DFF" w:rsidTr="00DB2614">
        <w:trPr>
          <w:trHeight w:val="546"/>
        </w:trPr>
        <w:tc>
          <w:tcPr>
            <w:tcW w:w="3512" w:type="dxa"/>
          </w:tcPr>
          <w:p w:rsidR="00415DFF" w:rsidRPr="005F25A5" w:rsidRDefault="00415DFF" w:rsidP="005F25A5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stručnih komunikacija uključuje kontakte unutar i izvan upravnog tijela te stalna komunikacija sa strankama</w:t>
            </w:r>
          </w:p>
        </w:tc>
      </w:tr>
      <w:tr w:rsidR="00415DFF" w:rsidTr="00DB2614">
        <w:trPr>
          <w:trHeight w:val="820"/>
        </w:trPr>
        <w:tc>
          <w:tcPr>
            <w:tcW w:w="3512" w:type="dxa"/>
          </w:tcPr>
          <w:p w:rsidR="00415DFF" w:rsidRPr="005F25A5" w:rsidRDefault="00415DFF" w:rsidP="005F25A5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odgovornosti uključuje odgovornost za materijalne resurse s kojima službenik radi, te pravilnu primjenu izričito propisanih postupaka, metoda</w:t>
            </w:r>
          </w:p>
          <w:p w:rsidR="00415DFF" w:rsidRPr="00202CD8" w:rsidRDefault="00415DFF" w:rsidP="00AC1DA8">
            <w:pPr>
              <w:pStyle w:val="TableParagraph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rada i stručnih tehnika</w:t>
            </w:r>
          </w:p>
        </w:tc>
      </w:tr>
    </w:tbl>
    <w:p w:rsidR="00AE45CC" w:rsidRDefault="00AE45CC" w:rsidP="00AE45CC">
      <w:pPr>
        <w:spacing w:line="222" w:lineRule="exact"/>
        <w:rPr>
          <w:sz w:val="20"/>
        </w:rPr>
      </w:pPr>
    </w:p>
    <w:p w:rsidR="002D50F4" w:rsidRDefault="002D50F4" w:rsidP="00AE45CC">
      <w:pPr>
        <w:spacing w:line="222" w:lineRule="exact"/>
        <w:rPr>
          <w:sz w:val="20"/>
        </w:rPr>
      </w:pPr>
    </w:p>
    <w:p w:rsidR="002D50F4" w:rsidRPr="00726F93" w:rsidRDefault="002D50F4" w:rsidP="002D50F4">
      <w:pPr>
        <w:widowControl w:val="0"/>
        <w:tabs>
          <w:tab w:val="left" w:pos="522"/>
        </w:tabs>
        <w:autoSpaceDE w:val="0"/>
        <w:autoSpaceDN w:val="0"/>
        <w:spacing w:before="77" w:line="240" w:lineRule="auto"/>
        <w:ind w:left="218"/>
        <w:rPr>
          <w:rFonts w:ascii="Calibri" w:hAnsi="Calibri"/>
          <w:b/>
          <w:sz w:val="22"/>
        </w:rPr>
      </w:pPr>
      <w:r w:rsidRPr="00726F93">
        <w:rPr>
          <w:rFonts w:ascii="Calibri" w:hAnsi="Calibri"/>
          <w:b/>
          <w:sz w:val="22"/>
        </w:rPr>
        <w:t>Redni broj: 4</w:t>
      </w:r>
    </w:p>
    <w:p w:rsidR="002D50F4" w:rsidRPr="00726F93" w:rsidRDefault="002D50F4" w:rsidP="002D50F4">
      <w:pPr>
        <w:widowControl w:val="0"/>
        <w:tabs>
          <w:tab w:val="left" w:pos="522"/>
        </w:tabs>
        <w:autoSpaceDE w:val="0"/>
        <w:autoSpaceDN w:val="0"/>
        <w:spacing w:before="77" w:line="240" w:lineRule="auto"/>
        <w:ind w:left="218"/>
        <w:rPr>
          <w:rFonts w:ascii="Calibri" w:hAnsi="Calibri"/>
          <w:b/>
          <w:sz w:val="22"/>
        </w:rPr>
      </w:pPr>
      <w:r w:rsidRPr="00726F93">
        <w:rPr>
          <w:rFonts w:ascii="Calibri" w:hAnsi="Calibri"/>
          <w:b/>
          <w:sz w:val="22"/>
        </w:rPr>
        <w:t xml:space="preserve">Naziv radnog mjesta: REFERENT </w:t>
      </w:r>
      <w:r>
        <w:rPr>
          <w:rFonts w:ascii="Calibri" w:hAnsi="Calibri"/>
          <w:b/>
          <w:sz w:val="22"/>
        </w:rPr>
        <w:t>-</w:t>
      </w:r>
      <w:r w:rsidRPr="00726F93">
        <w:rPr>
          <w:rFonts w:ascii="Calibri" w:hAnsi="Calibri"/>
          <w:b/>
          <w:sz w:val="22"/>
        </w:rPr>
        <w:t xml:space="preserve"> KOMUNALNI </w:t>
      </w:r>
      <w:r>
        <w:rPr>
          <w:rFonts w:ascii="Calibri" w:hAnsi="Calibri"/>
          <w:b/>
          <w:sz w:val="22"/>
        </w:rPr>
        <w:t xml:space="preserve"> I POLJOPRIVREDNI </w:t>
      </w:r>
      <w:r w:rsidRPr="00726F93">
        <w:rPr>
          <w:rFonts w:ascii="Calibri" w:hAnsi="Calibri"/>
          <w:b/>
          <w:sz w:val="22"/>
        </w:rPr>
        <w:t>REDAR</w:t>
      </w:r>
    </w:p>
    <w:p w:rsidR="002D50F4" w:rsidRDefault="002D50F4" w:rsidP="002D50F4">
      <w:pPr>
        <w:pStyle w:val="Tijeloteksta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2D50F4" w:rsidTr="009A106F">
        <w:trPr>
          <w:trHeight w:val="315"/>
        </w:trPr>
        <w:tc>
          <w:tcPr>
            <w:tcW w:w="10010" w:type="dxa"/>
            <w:gridSpan w:val="4"/>
            <w:shd w:val="clear" w:color="auto" w:fill="B3B3B3"/>
          </w:tcPr>
          <w:p w:rsidR="002D50F4" w:rsidRDefault="002D50F4" w:rsidP="009A106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2D50F4" w:rsidTr="009A106F">
        <w:trPr>
          <w:trHeight w:val="232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</w:tr>
      <w:tr w:rsidR="002D50F4" w:rsidTr="009A106F">
        <w:trPr>
          <w:trHeight w:val="265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</w:t>
            </w:r>
          </w:p>
        </w:tc>
      </w:tr>
      <w:tr w:rsidR="002D50F4" w:rsidTr="009A106F">
        <w:trPr>
          <w:trHeight w:val="263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D50F4" w:rsidTr="009A106F">
        <w:trPr>
          <w:trHeight w:val="230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2D50F4" w:rsidTr="009A106F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D50F4" w:rsidTr="009A106F">
        <w:trPr>
          <w:trHeight w:val="1149"/>
        </w:trPr>
        <w:tc>
          <w:tcPr>
            <w:tcW w:w="7669" w:type="dxa"/>
            <w:gridSpan w:val="3"/>
            <w:shd w:val="clear" w:color="auto" w:fill="B3B3B3"/>
          </w:tcPr>
          <w:p w:rsidR="002D50F4" w:rsidRDefault="002D50F4" w:rsidP="009A106F">
            <w:pPr>
              <w:pStyle w:val="TableParagraph"/>
              <w:ind w:left="0"/>
              <w:rPr>
                <w:b/>
              </w:rPr>
            </w:pPr>
          </w:p>
          <w:p w:rsidR="002D50F4" w:rsidRDefault="002D50F4" w:rsidP="009A106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2D50F4" w:rsidRDefault="002D50F4" w:rsidP="009A10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B3B3B3"/>
          </w:tcPr>
          <w:p w:rsidR="002D50F4" w:rsidRDefault="002D50F4" w:rsidP="009A106F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posla - %</w:t>
            </w:r>
          </w:p>
        </w:tc>
      </w:tr>
      <w:tr w:rsidR="002D50F4" w:rsidRPr="004A58CC" w:rsidTr="009A106F">
        <w:trPr>
          <w:trHeight w:val="1792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2D50F4" w:rsidRPr="00A04D8D" w:rsidRDefault="002D50F4" w:rsidP="00AC1DA8">
            <w:pPr>
              <w:pStyle w:val="TableParagraph"/>
              <w:numPr>
                <w:ilvl w:val="0"/>
                <w:numId w:val="45"/>
              </w:numPr>
              <w:ind w:right="96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obavlja nadzor nad primjenom zakona i drugih propisa iz područja komunalnog gospodarstva i komunalnog redarstva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5"/>
              </w:numPr>
              <w:ind w:right="96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reda,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D50F4" w:rsidRPr="00A04D8D" w:rsidRDefault="002D50F4" w:rsidP="009A10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D50F4" w:rsidRPr="00A04D8D" w:rsidRDefault="002D50F4" w:rsidP="009A106F">
            <w:pPr>
              <w:pStyle w:val="TableParagraph"/>
              <w:ind w:left="1050" w:right="1038"/>
              <w:jc w:val="center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30</w:t>
            </w:r>
          </w:p>
        </w:tc>
      </w:tr>
      <w:tr w:rsidR="002D50F4" w:rsidRPr="004A58CC" w:rsidTr="00385D13">
        <w:trPr>
          <w:trHeight w:val="841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:rsidR="002D50F4" w:rsidRPr="006F3534" w:rsidRDefault="002D50F4" w:rsidP="00AC1DA8">
            <w:pPr>
              <w:pStyle w:val="TableParagraph"/>
              <w:numPr>
                <w:ilvl w:val="0"/>
                <w:numId w:val="45"/>
              </w:numPr>
              <w:ind w:right="96"/>
              <w:rPr>
                <w:sz w:val="20"/>
                <w:szCs w:val="20"/>
                <w:lang w:val="en-US"/>
              </w:rPr>
            </w:pPr>
            <w:r w:rsidRPr="00A04D8D">
              <w:rPr>
                <w:sz w:val="20"/>
                <w:szCs w:val="20"/>
              </w:rPr>
              <w:lastRenderedPageBreak/>
              <w:t>organizira, provodi i nadgleda poslove u svezi s javnom rasvjetom, održavanjem zelenih površina i opreme na zelenim površinama, čišćenjem javno-prometnih površina</w:t>
            </w:r>
            <w:r w:rsidRPr="006F3534">
              <w:rPr>
                <w:sz w:val="20"/>
                <w:szCs w:val="20"/>
              </w:rPr>
              <w:t>, održavanjem prometnica i svih javnih pješačkih komunikacija u nadležnosti Općine, sanaciju deponija i divljih odlagališta</w:t>
            </w:r>
          </w:p>
          <w:p w:rsidR="002D50F4" w:rsidRDefault="002D50F4" w:rsidP="00AC1DA8">
            <w:pPr>
              <w:pStyle w:val="TableParagraph"/>
              <w:numPr>
                <w:ilvl w:val="0"/>
                <w:numId w:val="45"/>
              </w:numPr>
              <w:ind w:right="96"/>
              <w:rPr>
                <w:sz w:val="20"/>
                <w:szCs w:val="20"/>
              </w:rPr>
            </w:pPr>
            <w:r w:rsidRPr="006F3534">
              <w:rPr>
                <w:sz w:val="20"/>
                <w:szCs w:val="20"/>
                <w:lang w:val="hr-HR"/>
              </w:rPr>
              <w:t>obavlja stručne poslove u vezi utvrđivanja i naplate komunalne</w:t>
            </w:r>
            <w:r w:rsidRPr="006F3534">
              <w:rPr>
                <w:sz w:val="20"/>
                <w:szCs w:val="20"/>
              </w:rPr>
              <w:t xml:space="preserve"> naknade,  grobne naknade i  naknade za korištenje javnih površina </w:t>
            </w:r>
          </w:p>
          <w:p w:rsidR="002D50F4" w:rsidRPr="006F3534" w:rsidRDefault="002D50F4" w:rsidP="00AC1DA8">
            <w:pPr>
              <w:pStyle w:val="TableParagraph"/>
              <w:numPr>
                <w:ilvl w:val="0"/>
                <w:numId w:val="45"/>
              </w:numPr>
              <w:ind w:right="96"/>
              <w:rPr>
                <w:sz w:val="20"/>
                <w:szCs w:val="20"/>
              </w:rPr>
            </w:pPr>
            <w:r w:rsidRPr="006F3534">
              <w:rPr>
                <w:sz w:val="20"/>
                <w:szCs w:val="20"/>
                <w:lang w:val="hr-HR"/>
              </w:rPr>
              <w:t>vodi i ažurira evidencije obveznika plaćanja komunalne i grobne  naknade</w:t>
            </w:r>
          </w:p>
          <w:p w:rsidR="002D50F4" w:rsidRPr="00A04D8D" w:rsidRDefault="002D50F4" w:rsidP="00AC1DA8">
            <w:pPr>
              <w:pStyle w:val="TableParagraph"/>
              <w:ind w:left="827" w:right="96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2D50F4" w:rsidRPr="00A04D8D" w:rsidRDefault="002D50F4" w:rsidP="009A10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2D50F4" w:rsidRPr="004A58CC" w:rsidTr="009A106F">
        <w:trPr>
          <w:trHeight w:val="1207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:rsidR="002D50F4" w:rsidRPr="00A04D8D" w:rsidRDefault="002D50F4" w:rsidP="00AC1DA8">
            <w:pPr>
              <w:pStyle w:val="Table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nadzire provođenje odredbi iz  odluke o agrotehničkim mjerama, mjerama za uređivanje i održavanje poljoprivrednih rudina i mjerama zaštite od požara na poljoprivrednom zemljištu,  izrađuje zapisnike o utvrđenom stanju, rješenjem naređuje poduzimanje propisanih mjera korisnicima i vlasnicima poljoprivrednog zemljišta, te poduzima druge mjere na koje je ovlašten Općinskom odlukom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 xml:space="preserve"> izrađuje redovita izvješća o utvrđenom stanju u provedenom nadzoru i poduzetim mjerama, te o tome izvještava poljoprivrednu inspekciju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 xml:space="preserve">obavlja poslove u vezi s utvrđivanjem načina korištenja i gospodarenja poljoprivrednim zemljištem u vlasništvu Općine i  u vlasništvu države na području Općine </w:t>
            </w:r>
            <w:proofErr w:type="spellStart"/>
            <w:r w:rsidRPr="00A04D8D">
              <w:rPr>
                <w:sz w:val="20"/>
                <w:szCs w:val="20"/>
              </w:rPr>
              <w:t>Tompojevci</w:t>
            </w:r>
            <w:proofErr w:type="spellEnd"/>
            <w:r w:rsidRPr="00A04D8D">
              <w:rPr>
                <w:sz w:val="20"/>
                <w:szCs w:val="20"/>
              </w:rPr>
              <w:t>,  vodi i ažurira evidencije poljoprivrednog zemljišta, sudjeluje u pripremi nacrta akata u vezi poljoprivrednog zemljišta,</w:t>
            </w:r>
          </w:p>
          <w:p w:rsidR="002D50F4" w:rsidRPr="00A04D8D" w:rsidRDefault="002D50F4" w:rsidP="00AC1DA8">
            <w:pPr>
              <w:pStyle w:val="TableParagraph"/>
              <w:ind w:left="827" w:right="96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2D50F4" w:rsidRDefault="002D50F4" w:rsidP="009A10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D50F4" w:rsidRPr="004A58CC" w:rsidTr="009A106F">
        <w:trPr>
          <w:trHeight w:val="1245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2D50F4" w:rsidRPr="00A04D8D" w:rsidRDefault="002D50F4" w:rsidP="00AC1DA8">
            <w:pPr>
              <w:pStyle w:val="Table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prati, organizira i provodi propise u vezi dobrobiti životinja, pasa lutalica i zbrinjavanja lešina sa javnih površina,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 xml:space="preserve">obavlja poslove zaštite na radu 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nadzire rad poslovnih subjekata koji obavljaju komunalnu i poljoprivrednu  djelatnost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D50F4" w:rsidRPr="00A04D8D" w:rsidRDefault="002D50F4" w:rsidP="009A106F">
            <w:pPr>
              <w:pStyle w:val="TableParagraph"/>
              <w:spacing w:line="210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50F4" w:rsidRPr="004A58CC" w:rsidTr="009A106F">
        <w:trPr>
          <w:trHeight w:val="1235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:rsidR="002D50F4" w:rsidRPr="00A04D8D" w:rsidRDefault="002D50F4" w:rsidP="00AC1DA8">
            <w:pPr>
              <w:pStyle w:val="Table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prati zakone i druge propise u kojima je propisana nadležnost komunalnog redara, kao i poljoprivrednog  redara te osigurava njihovu primjenu u suradnji s neposredno nadređenim službenikom,</w:t>
            </w:r>
          </w:p>
          <w:p w:rsidR="002D50F4" w:rsidRPr="00A04D8D" w:rsidRDefault="002D50F4" w:rsidP="00AC1DA8">
            <w:pPr>
              <w:pStyle w:val="Table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</w:t>
            </w:r>
            <w:r w:rsidRPr="00A04D8D">
              <w:rPr>
                <w:rFonts w:cs="Arial"/>
                <w:sz w:val="20"/>
                <w:szCs w:val="20"/>
              </w:rPr>
              <w:t>bavlja i druge poslove  po nalogu Općinskog načelnika, zamjenika Općinskog načelnika  i pročelnika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2D50F4" w:rsidRPr="00A04D8D" w:rsidRDefault="002D50F4" w:rsidP="009A106F">
            <w:pPr>
              <w:pStyle w:val="TableParagraph"/>
              <w:spacing w:line="210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50F4" w:rsidTr="009A106F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:rsidR="002D50F4" w:rsidRPr="00A04D8D" w:rsidRDefault="002D50F4" w:rsidP="009A106F">
            <w:pPr>
              <w:pStyle w:val="TableParagraph"/>
              <w:ind w:left="0"/>
              <w:rPr>
                <w:b/>
                <w:sz w:val="20"/>
                <w:szCs w:val="20"/>
                <w:lang w:val="hr-HR"/>
              </w:rPr>
            </w:pPr>
          </w:p>
          <w:p w:rsidR="002D50F4" w:rsidRPr="00A04D8D" w:rsidRDefault="002D50F4" w:rsidP="009A106F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A04D8D">
              <w:rPr>
                <w:b/>
                <w:sz w:val="20"/>
                <w:szCs w:val="20"/>
                <w:lang w:val="hr-HR"/>
              </w:rPr>
              <w:t>III. Opis razine standardnih mjerila</w:t>
            </w:r>
          </w:p>
        </w:tc>
      </w:tr>
      <w:tr w:rsidR="002D50F4" w:rsidTr="009A106F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2D50F4" w:rsidRPr="00726F93" w:rsidRDefault="002D50F4" w:rsidP="009A106F">
            <w:pPr>
              <w:pStyle w:val="TableParagraph"/>
              <w:spacing w:before="168"/>
              <w:rPr>
                <w:b/>
                <w:sz w:val="20"/>
                <w:lang w:val="hr-HR"/>
              </w:rPr>
            </w:pPr>
            <w:r w:rsidRPr="00726F93">
              <w:rPr>
                <w:b/>
                <w:sz w:val="20"/>
                <w:lang w:val="hr-HR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:rsidR="002D50F4" w:rsidRPr="000A34D3" w:rsidRDefault="003D3986" w:rsidP="00AC1DA8">
            <w:pPr>
              <w:pStyle w:val="TableParagraph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Četverogodišnja srednja stručna sprema poljoprivredne struke</w:t>
            </w:r>
            <w:r w:rsidR="00915D0F">
              <w:rPr>
                <w:sz w:val="20"/>
                <w:szCs w:val="20"/>
              </w:rPr>
              <w:t>,</w:t>
            </w:r>
          </w:p>
          <w:p w:rsidR="002D50F4" w:rsidRPr="000A34D3" w:rsidRDefault="002D50F4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726F93">
              <w:rPr>
                <w:sz w:val="20"/>
                <w:szCs w:val="20"/>
                <w:lang w:val="hr-HR"/>
              </w:rPr>
              <w:t xml:space="preserve">   </w:t>
            </w:r>
            <w:r w:rsidR="00915D0F">
              <w:rPr>
                <w:sz w:val="20"/>
                <w:szCs w:val="20"/>
                <w:lang w:val="hr-HR"/>
              </w:rPr>
              <w:t>n</w:t>
            </w:r>
            <w:r w:rsidR="00FC3DFF" w:rsidRPr="00EE37E7">
              <w:rPr>
                <w:sz w:val="20"/>
                <w:szCs w:val="20"/>
                <w:lang w:val="hr-HR"/>
              </w:rPr>
              <w:t xml:space="preserve">ajmanje 1 godina radnog iskustva na </w:t>
            </w:r>
            <w:r w:rsidR="00B07AAE">
              <w:rPr>
                <w:sz w:val="20"/>
                <w:szCs w:val="20"/>
                <w:lang w:val="hr-HR"/>
              </w:rPr>
              <w:t>odgovarajućim</w:t>
            </w:r>
            <w:r w:rsidR="00FC3DFF"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 w:rsidR="00FC3DFF" w:rsidRPr="00EE37E7">
              <w:rPr>
                <w:sz w:val="20"/>
                <w:szCs w:val="20"/>
                <w:lang w:val="hr-HR"/>
              </w:rPr>
              <w:t>poslovima</w:t>
            </w:r>
            <w:r w:rsidR="00915D0F">
              <w:rPr>
                <w:lang w:val="hr-HR"/>
              </w:rPr>
              <w:t>,</w:t>
            </w:r>
          </w:p>
          <w:p w:rsidR="002D50F4" w:rsidRPr="00726F93" w:rsidRDefault="00915D0F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p</w:t>
            </w:r>
            <w:r w:rsidR="00E002CD">
              <w:rPr>
                <w:sz w:val="20"/>
                <w:szCs w:val="20"/>
                <w:lang w:val="hr-HR"/>
              </w:rPr>
              <w:t>oložen</w:t>
            </w:r>
            <w:r w:rsidR="002D50F4" w:rsidRPr="00726F93">
              <w:rPr>
                <w:sz w:val="20"/>
                <w:szCs w:val="20"/>
                <w:lang w:val="hr-HR"/>
              </w:rPr>
              <w:t xml:space="preserve"> državni stručni</w:t>
            </w:r>
            <w:r w:rsidR="002D50F4" w:rsidRPr="00726F93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ispit,</w:t>
            </w:r>
          </w:p>
          <w:p w:rsidR="002D50F4" w:rsidRPr="00726F93" w:rsidRDefault="00915D0F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p</w:t>
            </w:r>
            <w:r w:rsidR="00E002CD">
              <w:rPr>
                <w:sz w:val="20"/>
                <w:szCs w:val="20"/>
                <w:lang w:val="hr-HR"/>
              </w:rPr>
              <w:t>oložen</w:t>
            </w:r>
            <w:r w:rsidR="002D50F4" w:rsidRPr="00726F93">
              <w:rPr>
                <w:sz w:val="20"/>
                <w:szCs w:val="20"/>
                <w:lang w:val="hr-HR"/>
              </w:rPr>
              <w:t xml:space="preserve"> vozački ispit B</w:t>
            </w:r>
            <w:r w:rsidR="002D50F4" w:rsidRPr="00726F93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="002D50F4" w:rsidRPr="00726F93">
              <w:rPr>
                <w:sz w:val="20"/>
                <w:szCs w:val="20"/>
                <w:lang w:val="hr-HR"/>
              </w:rPr>
              <w:t>kategorije</w:t>
            </w:r>
            <w:r>
              <w:rPr>
                <w:sz w:val="20"/>
                <w:szCs w:val="20"/>
                <w:lang w:val="hr-HR"/>
              </w:rPr>
              <w:t>,</w:t>
            </w:r>
          </w:p>
          <w:p w:rsidR="002D50F4" w:rsidRPr="00726F93" w:rsidRDefault="00915D0F" w:rsidP="00AC1DA8">
            <w:pPr>
              <w:spacing w:line="240" w:lineRule="auto"/>
              <w:rPr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p</w:t>
            </w:r>
            <w:r w:rsidR="002D50F4" w:rsidRPr="00726F93">
              <w:rPr>
                <w:sz w:val="20"/>
                <w:szCs w:val="20"/>
                <w:lang w:val="hr-HR"/>
              </w:rPr>
              <w:t>oznavanje  rada na</w:t>
            </w:r>
            <w:r w:rsidR="002D50F4" w:rsidRPr="00726F93">
              <w:rPr>
                <w:spacing w:val="-3"/>
                <w:sz w:val="20"/>
                <w:szCs w:val="20"/>
                <w:lang w:val="hr-HR"/>
              </w:rPr>
              <w:t xml:space="preserve"> računalu</w:t>
            </w:r>
          </w:p>
        </w:tc>
      </w:tr>
      <w:tr w:rsidR="002D50F4" w:rsidTr="009A106F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2D50F4" w:rsidRDefault="002D50F4" w:rsidP="009A106F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2D50F4" w:rsidRDefault="002D50F4" w:rsidP="00AC1DA8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Složenost poslova uključuje jednostavne i uglavnom rutinske poslove, koji zahtijevaju primjenu precizno utvrđenih postupaka, metoda rada i stručnih</w:t>
            </w:r>
          </w:p>
          <w:p w:rsidR="002D50F4" w:rsidRDefault="002D50F4" w:rsidP="00AC1DA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tehnika</w:t>
            </w:r>
          </w:p>
        </w:tc>
      </w:tr>
      <w:tr w:rsidR="002D50F4" w:rsidTr="009A106F">
        <w:trPr>
          <w:trHeight w:val="546"/>
        </w:trPr>
        <w:tc>
          <w:tcPr>
            <w:tcW w:w="3512" w:type="dxa"/>
          </w:tcPr>
          <w:p w:rsidR="002D50F4" w:rsidRDefault="002D50F4" w:rsidP="009A106F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:rsidR="002D50F4" w:rsidRDefault="002D50F4" w:rsidP="00AC1DA8">
            <w:pPr>
              <w:pStyle w:val="TableParagraph"/>
              <w:spacing w:before="31"/>
              <w:ind w:left="105"/>
              <w:rPr>
                <w:sz w:val="20"/>
              </w:rPr>
            </w:pPr>
            <w:r w:rsidRPr="00AE45CC">
              <w:rPr>
                <w:sz w:val="20"/>
              </w:rPr>
              <w:t>Stupanj samostalnosti</w:t>
            </w:r>
            <w:r>
              <w:rPr>
                <w:sz w:val="20"/>
              </w:rPr>
              <w:t xml:space="preserve"> u radu uključuje samostalnost u radu koja je ograničena povremenim nadzorom i pomoći nadređenog.</w:t>
            </w:r>
          </w:p>
        </w:tc>
      </w:tr>
      <w:tr w:rsidR="002D50F4" w:rsidTr="009A106F">
        <w:trPr>
          <w:trHeight w:val="818"/>
        </w:trPr>
        <w:tc>
          <w:tcPr>
            <w:tcW w:w="3512" w:type="dxa"/>
          </w:tcPr>
          <w:p w:rsidR="002D50F4" w:rsidRPr="005F25A5" w:rsidRDefault="002D50F4" w:rsidP="009A106F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2D50F4" w:rsidRDefault="002D50F4" w:rsidP="00AC1DA8">
            <w:pPr>
              <w:pStyle w:val="TableParagraph"/>
              <w:spacing w:before="4"/>
              <w:ind w:left="105" w:right="128"/>
              <w:rPr>
                <w:sz w:val="20"/>
              </w:rPr>
            </w:pPr>
            <w:r>
              <w:rPr>
                <w:sz w:val="20"/>
              </w:rPr>
              <w:t>Stupanj stručnih komunikacija uključuje kontakte unutar upravnog tijela te stalna komunikacija sa strankama</w:t>
            </w:r>
          </w:p>
        </w:tc>
      </w:tr>
      <w:tr w:rsidR="002D50F4" w:rsidTr="009A106F">
        <w:trPr>
          <w:trHeight w:val="546"/>
        </w:trPr>
        <w:tc>
          <w:tcPr>
            <w:tcW w:w="3512" w:type="dxa"/>
          </w:tcPr>
          <w:p w:rsidR="002D50F4" w:rsidRPr="005F25A5" w:rsidRDefault="002D50F4" w:rsidP="009A106F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2D50F4" w:rsidRDefault="002D50F4" w:rsidP="00AC1DA8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Stupanj odgovornosti uključuje odgovornost za materijalne resurse s kojima</w:t>
            </w:r>
          </w:p>
          <w:p w:rsidR="002D50F4" w:rsidRDefault="002D50F4" w:rsidP="00AC1DA8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službenik radi, te pravilnu primjenu izričito propisanih postupaka, metoda rada i stručnih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tehnika</w:t>
            </w:r>
          </w:p>
        </w:tc>
      </w:tr>
    </w:tbl>
    <w:p w:rsidR="002D50F4" w:rsidRDefault="002D50F4" w:rsidP="002D50F4">
      <w:pPr>
        <w:spacing w:line="222" w:lineRule="exact"/>
        <w:rPr>
          <w:sz w:val="20"/>
        </w:rPr>
      </w:pPr>
    </w:p>
    <w:p w:rsidR="00385D13" w:rsidRDefault="00385D13" w:rsidP="00AE45CC">
      <w:pPr>
        <w:spacing w:line="222" w:lineRule="exact"/>
        <w:rPr>
          <w:sz w:val="20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p w:rsidR="00385D13" w:rsidRPr="00BB5558" w:rsidRDefault="00385D13" w:rsidP="00385D13">
      <w:pPr>
        <w:spacing w:before="77"/>
        <w:ind w:left="218"/>
        <w:rPr>
          <w:b/>
          <w:sz w:val="20"/>
        </w:rPr>
      </w:pPr>
      <w:r w:rsidRPr="00BB5558">
        <w:rPr>
          <w:b/>
          <w:sz w:val="20"/>
        </w:rPr>
        <w:lastRenderedPageBreak/>
        <w:t>Redni broj: 5</w:t>
      </w:r>
    </w:p>
    <w:p w:rsidR="00385D13" w:rsidRPr="00BB5558" w:rsidRDefault="00385D13" w:rsidP="00385D13">
      <w:pPr>
        <w:spacing w:before="77"/>
        <w:ind w:left="218"/>
        <w:rPr>
          <w:b/>
          <w:sz w:val="20"/>
        </w:rPr>
      </w:pPr>
      <w:r w:rsidRPr="00BB5558">
        <w:rPr>
          <w:b/>
          <w:sz w:val="20"/>
        </w:rPr>
        <w:t>Naziv radnog mjesta: SPREMAČ</w:t>
      </w:r>
      <w:r>
        <w:rPr>
          <w:b/>
          <w:sz w:val="20"/>
        </w:rPr>
        <w:t xml:space="preserve"> </w:t>
      </w:r>
    </w:p>
    <w:p w:rsidR="00385D13" w:rsidRPr="00BB5558" w:rsidRDefault="00385D13" w:rsidP="00385D13">
      <w:pPr>
        <w:pStyle w:val="Tijeloteksta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385D13" w:rsidTr="00A84CDE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:rsidR="00385D13" w:rsidRDefault="00385D13" w:rsidP="00A84C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385D13" w:rsidTr="00A84CDE">
        <w:trPr>
          <w:trHeight w:val="232"/>
        </w:trPr>
        <w:tc>
          <w:tcPr>
            <w:tcW w:w="4011" w:type="dxa"/>
            <w:gridSpan w:val="2"/>
          </w:tcPr>
          <w:p w:rsidR="00385D13" w:rsidRDefault="00385D13" w:rsidP="00A84C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385D13" w:rsidRDefault="00385D13" w:rsidP="00A84C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385D13" w:rsidTr="00A84CDE">
        <w:trPr>
          <w:trHeight w:val="265"/>
        </w:trPr>
        <w:tc>
          <w:tcPr>
            <w:tcW w:w="4011" w:type="dxa"/>
            <w:gridSpan w:val="2"/>
          </w:tcPr>
          <w:p w:rsidR="00385D13" w:rsidRDefault="00385D13" w:rsidP="00A84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385D13" w:rsidRDefault="00385D13" w:rsidP="00A84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Namještenik II. potkategorije</w:t>
            </w:r>
          </w:p>
        </w:tc>
      </w:tr>
      <w:tr w:rsidR="00385D13" w:rsidTr="00A84CDE">
        <w:trPr>
          <w:trHeight w:val="263"/>
        </w:trPr>
        <w:tc>
          <w:tcPr>
            <w:tcW w:w="4011" w:type="dxa"/>
            <w:gridSpan w:val="2"/>
          </w:tcPr>
          <w:p w:rsidR="00385D13" w:rsidRDefault="00385D13" w:rsidP="00A84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385D13" w:rsidRDefault="00385D13" w:rsidP="00A84C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85D13" w:rsidTr="00A84CDE">
        <w:trPr>
          <w:trHeight w:val="230"/>
        </w:trPr>
        <w:tc>
          <w:tcPr>
            <w:tcW w:w="4011" w:type="dxa"/>
            <w:gridSpan w:val="2"/>
          </w:tcPr>
          <w:p w:rsidR="00385D13" w:rsidRDefault="00385D13" w:rsidP="00A84C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385D13" w:rsidRDefault="00385D13" w:rsidP="00A84C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</w:tr>
      <w:tr w:rsidR="00385D13" w:rsidTr="00A84CDE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385D13" w:rsidRDefault="00385D13" w:rsidP="00A84C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385D13" w:rsidRDefault="00385D13" w:rsidP="00A84C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85D13" w:rsidTr="00A84CDE">
        <w:trPr>
          <w:trHeight w:val="1151"/>
        </w:trPr>
        <w:tc>
          <w:tcPr>
            <w:tcW w:w="7669" w:type="dxa"/>
            <w:gridSpan w:val="3"/>
            <w:shd w:val="clear" w:color="auto" w:fill="B3B3B3"/>
          </w:tcPr>
          <w:p w:rsidR="00385D13" w:rsidRDefault="00385D13" w:rsidP="00A84CDE">
            <w:pPr>
              <w:pStyle w:val="TableParagraph"/>
              <w:ind w:left="0"/>
              <w:rPr>
                <w:b/>
              </w:rPr>
            </w:pPr>
          </w:p>
          <w:p w:rsidR="00385D13" w:rsidRDefault="00385D13" w:rsidP="00A84CD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85D13" w:rsidRDefault="00385D13" w:rsidP="00A84C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III. Opis poslova radnog mjesta</w:t>
            </w:r>
          </w:p>
        </w:tc>
        <w:tc>
          <w:tcPr>
            <w:tcW w:w="2341" w:type="dxa"/>
            <w:shd w:val="clear" w:color="auto" w:fill="B3B3B3"/>
          </w:tcPr>
          <w:p w:rsidR="00385D13" w:rsidRDefault="00385D13" w:rsidP="00A84CDE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posla - %</w:t>
            </w:r>
          </w:p>
        </w:tc>
      </w:tr>
      <w:tr w:rsidR="00385D13" w:rsidRPr="006233E9" w:rsidTr="00A84CDE">
        <w:trPr>
          <w:trHeight w:val="458"/>
        </w:trPr>
        <w:tc>
          <w:tcPr>
            <w:tcW w:w="7669" w:type="dxa"/>
            <w:gridSpan w:val="3"/>
          </w:tcPr>
          <w:p w:rsidR="00385D13" w:rsidRPr="006233E9" w:rsidRDefault="00385D13" w:rsidP="00AC1DA8">
            <w:pPr>
              <w:pStyle w:val="TableParagraph"/>
              <w:spacing w:before="5"/>
              <w:ind w:right="145"/>
              <w:rPr>
                <w:sz w:val="20"/>
                <w:szCs w:val="20"/>
              </w:rPr>
            </w:pPr>
            <w:r w:rsidRPr="006233E9">
              <w:rPr>
                <w:sz w:val="20"/>
                <w:szCs w:val="20"/>
              </w:rPr>
              <w:t>Obavlja poslove čišćenja prostorija i opreme u poslovnom prostoru općine</w:t>
            </w:r>
          </w:p>
        </w:tc>
        <w:tc>
          <w:tcPr>
            <w:tcW w:w="2341" w:type="dxa"/>
          </w:tcPr>
          <w:p w:rsidR="00385D13" w:rsidRPr="006233E9" w:rsidRDefault="0052201F" w:rsidP="00A84CDE">
            <w:pPr>
              <w:pStyle w:val="TableParagraph"/>
              <w:spacing w:before="1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5D13" w:rsidRPr="006233E9">
              <w:rPr>
                <w:sz w:val="20"/>
                <w:szCs w:val="20"/>
              </w:rPr>
              <w:t>0</w:t>
            </w:r>
          </w:p>
        </w:tc>
      </w:tr>
      <w:tr w:rsidR="00385D13" w:rsidRPr="006233E9" w:rsidTr="00A84CDE">
        <w:trPr>
          <w:trHeight w:val="719"/>
        </w:trPr>
        <w:tc>
          <w:tcPr>
            <w:tcW w:w="7669" w:type="dxa"/>
            <w:gridSpan w:val="3"/>
          </w:tcPr>
          <w:p w:rsidR="00385D13" w:rsidRPr="006233E9" w:rsidRDefault="00385D13" w:rsidP="00AC1DA8">
            <w:pPr>
              <w:pStyle w:val="TableParagraph"/>
              <w:rPr>
                <w:sz w:val="20"/>
                <w:szCs w:val="20"/>
              </w:rPr>
            </w:pPr>
            <w:r w:rsidRPr="006233E9">
              <w:rPr>
                <w:sz w:val="20"/>
                <w:szCs w:val="20"/>
              </w:rPr>
              <w:t xml:space="preserve">Brine o čistoći okoliša poslovnog prostora, a po potrebi obavlja poslove čišćenja i održavanje ostalih objekata u vlasništvu Općine </w:t>
            </w:r>
          </w:p>
        </w:tc>
        <w:tc>
          <w:tcPr>
            <w:tcW w:w="2341" w:type="dxa"/>
          </w:tcPr>
          <w:p w:rsidR="00385D13" w:rsidRPr="006233E9" w:rsidRDefault="009B14B7" w:rsidP="00A84CDE">
            <w:pPr>
              <w:pStyle w:val="TableParagraph"/>
              <w:spacing w:line="228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5D13">
              <w:rPr>
                <w:sz w:val="20"/>
                <w:szCs w:val="20"/>
              </w:rPr>
              <w:t>0</w:t>
            </w:r>
          </w:p>
        </w:tc>
      </w:tr>
      <w:tr w:rsidR="00385D13" w:rsidRPr="006233E9" w:rsidTr="00A84CDE">
        <w:trPr>
          <w:trHeight w:val="458"/>
        </w:trPr>
        <w:tc>
          <w:tcPr>
            <w:tcW w:w="7669" w:type="dxa"/>
            <w:gridSpan w:val="3"/>
          </w:tcPr>
          <w:p w:rsidR="00385D13" w:rsidRDefault="00385D13" w:rsidP="00AC1DA8">
            <w:pPr>
              <w:pStyle w:val="TableParagraph"/>
              <w:rPr>
                <w:sz w:val="20"/>
                <w:szCs w:val="20"/>
              </w:rPr>
            </w:pPr>
            <w:r w:rsidRPr="006233E9">
              <w:rPr>
                <w:sz w:val="20"/>
                <w:szCs w:val="20"/>
              </w:rPr>
              <w:t>obavlja</w:t>
            </w:r>
            <w:r>
              <w:rPr>
                <w:sz w:val="20"/>
                <w:szCs w:val="20"/>
              </w:rPr>
              <w:t xml:space="preserve"> pomoćne poslove, </w:t>
            </w:r>
            <w:r w:rsidR="009B14B7">
              <w:rPr>
                <w:sz w:val="20"/>
                <w:szCs w:val="20"/>
              </w:rPr>
              <w:t>pomaže pri otpreme pošte</w:t>
            </w:r>
          </w:p>
          <w:p w:rsidR="00385D13" w:rsidRPr="006233E9" w:rsidRDefault="00385D13" w:rsidP="00AC1D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:rsidR="00385D13" w:rsidRPr="006233E9" w:rsidRDefault="0052201F" w:rsidP="00A84CDE">
            <w:pPr>
              <w:pStyle w:val="TableParagraph"/>
              <w:spacing w:line="228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5D13" w:rsidRPr="006233E9">
              <w:rPr>
                <w:sz w:val="20"/>
                <w:szCs w:val="20"/>
              </w:rPr>
              <w:t>0</w:t>
            </w:r>
          </w:p>
        </w:tc>
      </w:tr>
      <w:tr w:rsidR="00385D13" w:rsidRPr="006233E9" w:rsidTr="00A84CDE">
        <w:trPr>
          <w:trHeight w:val="458"/>
        </w:trPr>
        <w:tc>
          <w:tcPr>
            <w:tcW w:w="7669" w:type="dxa"/>
            <w:gridSpan w:val="3"/>
          </w:tcPr>
          <w:p w:rsidR="00385D13" w:rsidRPr="006233E9" w:rsidRDefault="00385D13" w:rsidP="00AC1DA8">
            <w:pPr>
              <w:pStyle w:val="TableParagrap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Uslužuje goste ponudom iz reprezentacije</w:t>
            </w:r>
            <w:r w:rsidRPr="00BF78A5">
              <w:rPr>
                <w:sz w:val="20"/>
                <w:szCs w:val="20"/>
              </w:rPr>
              <w:t xml:space="preserve"> te druge</w:t>
            </w:r>
            <w:r>
              <w:rPr>
                <w:sz w:val="20"/>
              </w:rPr>
              <w:t xml:space="preserve"> poslove po nalogu Općinskog načelnika i pročelnika</w:t>
            </w:r>
          </w:p>
        </w:tc>
        <w:tc>
          <w:tcPr>
            <w:tcW w:w="2341" w:type="dxa"/>
          </w:tcPr>
          <w:p w:rsidR="00385D13" w:rsidRPr="006233E9" w:rsidRDefault="00385D13" w:rsidP="00A84CDE">
            <w:pPr>
              <w:pStyle w:val="TableParagraph"/>
              <w:spacing w:line="228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233E9">
              <w:rPr>
                <w:sz w:val="20"/>
                <w:szCs w:val="20"/>
              </w:rPr>
              <w:t>0</w:t>
            </w:r>
          </w:p>
        </w:tc>
      </w:tr>
      <w:tr w:rsidR="00385D13" w:rsidTr="00A84CDE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:rsidR="00385D13" w:rsidRDefault="00385D13" w:rsidP="00A84CDE">
            <w:pPr>
              <w:pStyle w:val="TableParagraph"/>
              <w:ind w:left="0"/>
              <w:rPr>
                <w:b/>
                <w:sz w:val="20"/>
              </w:rPr>
            </w:pPr>
          </w:p>
          <w:p w:rsidR="00385D13" w:rsidRDefault="00385D13" w:rsidP="00A84C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III. Opis razine standardnih mjerila</w:t>
            </w:r>
          </w:p>
        </w:tc>
      </w:tr>
      <w:tr w:rsidR="00385D13" w:rsidTr="00A84CDE">
        <w:trPr>
          <w:trHeight w:val="546"/>
        </w:trPr>
        <w:tc>
          <w:tcPr>
            <w:tcW w:w="3512" w:type="dxa"/>
            <w:tcBorders>
              <w:top w:val="single" w:sz="8" w:space="0" w:color="000000"/>
            </w:tcBorders>
          </w:tcPr>
          <w:p w:rsidR="00385D13" w:rsidRDefault="00385D13" w:rsidP="00A84CD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385D13" w:rsidRDefault="00385D13" w:rsidP="00AC1DA8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z w:val="20"/>
              </w:rPr>
              <w:t>Niža stručna sprema ili osnovna škola</w:t>
            </w:r>
          </w:p>
        </w:tc>
      </w:tr>
      <w:tr w:rsidR="00385D13" w:rsidTr="00A84CDE">
        <w:trPr>
          <w:trHeight w:val="546"/>
        </w:trPr>
        <w:tc>
          <w:tcPr>
            <w:tcW w:w="3512" w:type="dxa"/>
            <w:tcBorders>
              <w:top w:val="single" w:sz="8" w:space="0" w:color="000000"/>
            </w:tcBorders>
          </w:tcPr>
          <w:p w:rsidR="00385D13" w:rsidRDefault="00385D13" w:rsidP="00A84CD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385D13" w:rsidRDefault="00385D13" w:rsidP="00AC1DA8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Stupanj složenosti posla koji uključuje jednostavne i standardizirane pomoćno-</w:t>
            </w:r>
          </w:p>
          <w:p w:rsidR="00385D13" w:rsidRDefault="00385D13" w:rsidP="00AC1DA8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z w:val="20"/>
              </w:rPr>
              <w:t>tehničke poslove</w:t>
            </w:r>
          </w:p>
        </w:tc>
      </w:tr>
      <w:tr w:rsidR="00385D13" w:rsidTr="00A84CDE">
        <w:trPr>
          <w:trHeight w:val="546"/>
        </w:trPr>
        <w:tc>
          <w:tcPr>
            <w:tcW w:w="3512" w:type="dxa"/>
            <w:tcBorders>
              <w:top w:val="single" w:sz="8" w:space="0" w:color="000000"/>
            </w:tcBorders>
          </w:tcPr>
          <w:p w:rsidR="00385D13" w:rsidRDefault="00385D13" w:rsidP="00A84CDE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Samostalnost u radu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385D13" w:rsidRDefault="00385D13" w:rsidP="00AC1DA8">
            <w:pPr>
              <w:pStyle w:val="TableParagraph"/>
              <w:spacing w:before="31"/>
              <w:ind w:left="105"/>
              <w:rPr>
                <w:sz w:val="20"/>
              </w:rPr>
            </w:pPr>
            <w:r w:rsidRPr="00AE45CC">
              <w:rPr>
                <w:sz w:val="20"/>
              </w:rPr>
              <w:t>Stupanj samostalnosti</w:t>
            </w:r>
            <w:r>
              <w:rPr>
                <w:sz w:val="20"/>
              </w:rPr>
              <w:t xml:space="preserve"> u radu uključuje samostalnost u radu koja je ograničena povremenim nadzorom nadređenog</w:t>
            </w:r>
          </w:p>
        </w:tc>
      </w:tr>
      <w:tr w:rsidR="00385D13" w:rsidTr="00A84CDE">
        <w:trPr>
          <w:trHeight w:val="546"/>
        </w:trPr>
        <w:tc>
          <w:tcPr>
            <w:tcW w:w="3512" w:type="dxa"/>
          </w:tcPr>
          <w:p w:rsidR="00385D13" w:rsidRDefault="00385D13" w:rsidP="00A84CDE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Stupanj odgovornost</w:t>
            </w:r>
          </w:p>
        </w:tc>
        <w:tc>
          <w:tcPr>
            <w:tcW w:w="6498" w:type="dxa"/>
            <w:gridSpan w:val="3"/>
          </w:tcPr>
          <w:p w:rsidR="00385D13" w:rsidRDefault="00385D13" w:rsidP="00AC1DA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Stupanj odgovornosti, koji uključuje odgovornost za materijalne resurse s kojima radi</w:t>
            </w:r>
          </w:p>
        </w:tc>
      </w:tr>
    </w:tbl>
    <w:p w:rsidR="00385D13" w:rsidRPr="00AE45CC" w:rsidRDefault="00385D13" w:rsidP="00385D13">
      <w:pPr>
        <w:widowControl w:val="0"/>
        <w:autoSpaceDE w:val="0"/>
        <w:autoSpaceDN w:val="0"/>
        <w:spacing w:line="222" w:lineRule="exact"/>
        <w:jc w:val="left"/>
        <w:rPr>
          <w:rFonts w:eastAsia="Times New Roman" w:cs="Times New Roman"/>
          <w:sz w:val="20"/>
          <w:lang w:val="hr" w:eastAsia="hr"/>
        </w:rPr>
        <w:sectPr w:rsidR="00385D13" w:rsidRPr="00AE45CC" w:rsidSect="007C1580">
          <w:type w:val="continuous"/>
          <w:pgSz w:w="11910" w:h="16850"/>
          <w:pgMar w:top="1417" w:right="1417" w:bottom="1417" w:left="1417" w:header="0" w:footer="704" w:gutter="0"/>
          <w:cols w:space="720"/>
          <w:docGrid w:linePitch="326"/>
        </w:sectPr>
      </w:pPr>
    </w:p>
    <w:p w:rsidR="002D50F4" w:rsidRPr="00385D13" w:rsidRDefault="002D50F4" w:rsidP="00385D13">
      <w:pPr>
        <w:rPr>
          <w:sz w:val="20"/>
        </w:rPr>
        <w:sectPr w:rsidR="002D50F4" w:rsidRPr="00385D13" w:rsidSect="007C1580">
          <w:type w:val="continuous"/>
          <w:pgSz w:w="11910" w:h="16850"/>
          <w:pgMar w:top="1417" w:right="1417" w:bottom="1417" w:left="1417" w:header="0" w:footer="703" w:gutter="0"/>
          <w:cols w:space="720"/>
          <w:docGrid w:linePitch="326"/>
        </w:sectPr>
      </w:pPr>
    </w:p>
    <w:p w:rsidR="00CC39BE" w:rsidRDefault="00CC39BE" w:rsidP="0008631D">
      <w:pPr>
        <w:pStyle w:val="Naslov1"/>
        <w:ind w:left="1418" w:right="2728" w:firstLine="1450"/>
      </w:pPr>
    </w:p>
    <w:sectPr w:rsidR="00CC39BE" w:rsidSect="00F1229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BE"/>
    <w:multiLevelType w:val="hybridMultilevel"/>
    <w:tmpl w:val="4092A07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59553A0"/>
    <w:multiLevelType w:val="hybridMultilevel"/>
    <w:tmpl w:val="E99EED00"/>
    <w:lvl w:ilvl="0" w:tplc="D51C34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CDE09958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584CE3B4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3BE6544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4C2CA5D8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FC3C3734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5512EAFE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99FE31E4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76562272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">
    <w:nsid w:val="0772472C"/>
    <w:multiLevelType w:val="hybridMultilevel"/>
    <w:tmpl w:val="39E69598"/>
    <w:lvl w:ilvl="0" w:tplc="5CD837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076884B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47E8DEC8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8AA26E6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B6124D2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E48EBE2C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27F0A94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E6606F12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98F46A70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">
    <w:nsid w:val="07852A19"/>
    <w:multiLevelType w:val="hybridMultilevel"/>
    <w:tmpl w:val="5E984CA4"/>
    <w:lvl w:ilvl="0" w:tplc="B82AB6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4C0A71D0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B330B266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632E5020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2E060708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2D404566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EA0A1684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1180D33A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F050E33A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">
    <w:nsid w:val="0D646155"/>
    <w:multiLevelType w:val="hybridMultilevel"/>
    <w:tmpl w:val="865AD0FC"/>
    <w:lvl w:ilvl="0" w:tplc="F5789D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950A0366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C6A421B2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EF2E721A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DBB4299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9C84ED90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527CB4E2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D240581C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BD06FEE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5">
    <w:nsid w:val="0FF42BFE"/>
    <w:multiLevelType w:val="hybridMultilevel"/>
    <w:tmpl w:val="F2009CAA"/>
    <w:lvl w:ilvl="0" w:tplc="B3846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26F4DE4C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95D6A68E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37203C0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2128706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775EE13C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67C0CA96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7688D9E2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3994630A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6">
    <w:nsid w:val="10B81D55"/>
    <w:multiLevelType w:val="hybridMultilevel"/>
    <w:tmpl w:val="FC888212"/>
    <w:lvl w:ilvl="0" w:tplc="4096352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576BE1"/>
    <w:multiLevelType w:val="hybridMultilevel"/>
    <w:tmpl w:val="DAA0BE88"/>
    <w:lvl w:ilvl="0" w:tplc="DC6A56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AA66A3CE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B18CE264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B0CE7C9C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090C9564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9E9C65BE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A32202AE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2E328A6C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E93A131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8">
    <w:nsid w:val="12905FD6"/>
    <w:multiLevelType w:val="hybridMultilevel"/>
    <w:tmpl w:val="6644D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975A5"/>
    <w:multiLevelType w:val="hybridMultilevel"/>
    <w:tmpl w:val="210E8A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502189"/>
    <w:multiLevelType w:val="hybridMultilevel"/>
    <w:tmpl w:val="8AE26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249F245E"/>
    <w:multiLevelType w:val="hybridMultilevel"/>
    <w:tmpl w:val="E75432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E7593A"/>
    <w:multiLevelType w:val="hybridMultilevel"/>
    <w:tmpl w:val="7ADA6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41A14"/>
    <w:multiLevelType w:val="hybridMultilevel"/>
    <w:tmpl w:val="BB1A6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2D3B"/>
    <w:multiLevelType w:val="hybridMultilevel"/>
    <w:tmpl w:val="15FA598C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2AE26114"/>
    <w:multiLevelType w:val="hybridMultilevel"/>
    <w:tmpl w:val="03EAAB44"/>
    <w:lvl w:ilvl="0" w:tplc="FBBACD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862CEB84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CC52DE24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A0E048E4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B568E726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28849C14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30D25784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EBEEB438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71ECC39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17">
    <w:nsid w:val="2D001D6B"/>
    <w:multiLevelType w:val="hybridMultilevel"/>
    <w:tmpl w:val="7FE62DF8"/>
    <w:lvl w:ilvl="0" w:tplc="E49278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D0A0221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88B88130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9B34A3A2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2832586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A2006CA0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933E3FA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BA1C761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ADE6CD6E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18">
    <w:nsid w:val="304A540B"/>
    <w:multiLevelType w:val="hybridMultilevel"/>
    <w:tmpl w:val="F3267FF6"/>
    <w:lvl w:ilvl="0" w:tplc="9C887C5A">
      <w:start w:val="10"/>
      <w:numFmt w:val="decimal"/>
      <w:lvlText w:val="%1."/>
      <w:lvlJc w:val="left"/>
      <w:pPr>
        <w:ind w:left="590" w:hanging="372"/>
      </w:pPr>
      <w:rPr>
        <w:rFonts w:hint="default"/>
        <w:spacing w:val="0"/>
        <w:w w:val="99"/>
        <w:u w:val="single" w:color="000000"/>
        <w:lang w:val="hr" w:eastAsia="hr" w:bidi="hr"/>
      </w:rPr>
    </w:lvl>
    <w:lvl w:ilvl="1" w:tplc="2C98405A">
      <w:numFmt w:val="bullet"/>
      <w:lvlText w:val="•"/>
      <w:lvlJc w:val="left"/>
      <w:pPr>
        <w:ind w:left="1564" w:hanging="372"/>
      </w:pPr>
      <w:rPr>
        <w:rFonts w:hint="default"/>
        <w:lang w:val="hr" w:eastAsia="hr" w:bidi="hr"/>
      </w:rPr>
    </w:lvl>
    <w:lvl w:ilvl="2" w:tplc="493CF5CC">
      <w:numFmt w:val="bullet"/>
      <w:lvlText w:val="•"/>
      <w:lvlJc w:val="left"/>
      <w:pPr>
        <w:ind w:left="2529" w:hanging="372"/>
      </w:pPr>
      <w:rPr>
        <w:rFonts w:hint="default"/>
        <w:lang w:val="hr" w:eastAsia="hr" w:bidi="hr"/>
      </w:rPr>
    </w:lvl>
    <w:lvl w:ilvl="3" w:tplc="55A63FE8">
      <w:numFmt w:val="bullet"/>
      <w:lvlText w:val="•"/>
      <w:lvlJc w:val="left"/>
      <w:pPr>
        <w:ind w:left="3493" w:hanging="372"/>
      </w:pPr>
      <w:rPr>
        <w:rFonts w:hint="default"/>
        <w:lang w:val="hr" w:eastAsia="hr" w:bidi="hr"/>
      </w:rPr>
    </w:lvl>
    <w:lvl w:ilvl="4" w:tplc="3C8AD57E">
      <w:numFmt w:val="bullet"/>
      <w:lvlText w:val="•"/>
      <w:lvlJc w:val="left"/>
      <w:pPr>
        <w:ind w:left="4458" w:hanging="372"/>
      </w:pPr>
      <w:rPr>
        <w:rFonts w:hint="default"/>
        <w:lang w:val="hr" w:eastAsia="hr" w:bidi="hr"/>
      </w:rPr>
    </w:lvl>
    <w:lvl w:ilvl="5" w:tplc="C7A2405A">
      <w:numFmt w:val="bullet"/>
      <w:lvlText w:val="•"/>
      <w:lvlJc w:val="left"/>
      <w:pPr>
        <w:ind w:left="5423" w:hanging="372"/>
      </w:pPr>
      <w:rPr>
        <w:rFonts w:hint="default"/>
        <w:lang w:val="hr" w:eastAsia="hr" w:bidi="hr"/>
      </w:rPr>
    </w:lvl>
    <w:lvl w:ilvl="6" w:tplc="2DEAD746">
      <w:numFmt w:val="bullet"/>
      <w:lvlText w:val="•"/>
      <w:lvlJc w:val="left"/>
      <w:pPr>
        <w:ind w:left="6387" w:hanging="372"/>
      </w:pPr>
      <w:rPr>
        <w:rFonts w:hint="default"/>
        <w:lang w:val="hr" w:eastAsia="hr" w:bidi="hr"/>
      </w:rPr>
    </w:lvl>
    <w:lvl w:ilvl="7" w:tplc="26029542">
      <w:numFmt w:val="bullet"/>
      <w:lvlText w:val="•"/>
      <w:lvlJc w:val="left"/>
      <w:pPr>
        <w:ind w:left="7352" w:hanging="372"/>
      </w:pPr>
      <w:rPr>
        <w:rFonts w:hint="default"/>
        <w:lang w:val="hr" w:eastAsia="hr" w:bidi="hr"/>
      </w:rPr>
    </w:lvl>
    <w:lvl w:ilvl="8" w:tplc="99643A5E">
      <w:numFmt w:val="bullet"/>
      <w:lvlText w:val="•"/>
      <w:lvlJc w:val="left"/>
      <w:pPr>
        <w:ind w:left="8317" w:hanging="372"/>
      </w:pPr>
      <w:rPr>
        <w:rFonts w:hint="default"/>
        <w:lang w:val="hr" w:eastAsia="hr" w:bidi="hr"/>
      </w:rPr>
    </w:lvl>
  </w:abstractNum>
  <w:abstractNum w:abstractNumId="19">
    <w:nsid w:val="308761CF"/>
    <w:multiLevelType w:val="hybridMultilevel"/>
    <w:tmpl w:val="036A4A40"/>
    <w:lvl w:ilvl="0" w:tplc="409635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E40686"/>
    <w:multiLevelType w:val="hybridMultilevel"/>
    <w:tmpl w:val="084A7B26"/>
    <w:lvl w:ilvl="0" w:tplc="FE326D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EFF2B916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1A6022E6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7B2105C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FBF82432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1AA2FE82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71A2B298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19CCE97A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A606D2C8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1">
    <w:nsid w:val="33AE5866"/>
    <w:multiLevelType w:val="hybridMultilevel"/>
    <w:tmpl w:val="26BA2A8C"/>
    <w:lvl w:ilvl="0" w:tplc="8CF289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3112EA9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A39061BE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268407AA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78D60FBE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4F586730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1916E78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1762609E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0CAA476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2">
    <w:nsid w:val="34C51F6F"/>
    <w:multiLevelType w:val="hybridMultilevel"/>
    <w:tmpl w:val="3364F42C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37880FF1"/>
    <w:multiLevelType w:val="hybridMultilevel"/>
    <w:tmpl w:val="76B8E950"/>
    <w:lvl w:ilvl="0" w:tplc="515A5D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9BE62FE0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26EEFCA0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A289DAE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C272161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76B2F0C2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07BCF550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A1441B72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3DF8C4C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4">
    <w:nsid w:val="3A7258C8"/>
    <w:multiLevelType w:val="hybridMultilevel"/>
    <w:tmpl w:val="3C3C2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44F1F"/>
    <w:multiLevelType w:val="hybridMultilevel"/>
    <w:tmpl w:val="58DAFD44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423478F1"/>
    <w:multiLevelType w:val="hybridMultilevel"/>
    <w:tmpl w:val="D35E650C"/>
    <w:lvl w:ilvl="0" w:tplc="140C9926"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AD7E89"/>
    <w:multiLevelType w:val="hybridMultilevel"/>
    <w:tmpl w:val="4E26626A"/>
    <w:lvl w:ilvl="0" w:tplc="EA963A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F87E864C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B8C4B8D2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D5DA8D72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B08A52B2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0F4C4CC6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D7B0157C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ABE60104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6AF0E60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8">
    <w:nsid w:val="44CD2083"/>
    <w:multiLevelType w:val="hybridMultilevel"/>
    <w:tmpl w:val="DD86E896"/>
    <w:lvl w:ilvl="0" w:tplc="408A4F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CBEA62E0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9CA01AAA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A9E2778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6ADAC932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018A4760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BD8057C2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04E410A8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59822DDE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29">
    <w:nsid w:val="45650055"/>
    <w:multiLevelType w:val="hybridMultilevel"/>
    <w:tmpl w:val="D710314E"/>
    <w:lvl w:ilvl="0" w:tplc="CB9C93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DBC480CE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CBF0499E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B5B20486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C87CB1D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EF505E2E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6C5A40E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C3FE64D4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A1803C3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0">
    <w:nsid w:val="47DB579A"/>
    <w:multiLevelType w:val="hybridMultilevel"/>
    <w:tmpl w:val="F7AAD1F6"/>
    <w:lvl w:ilvl="0" w:tplc="50A897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59D0FA4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492A5964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AEA21ABA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A3347906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40A67232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638C49A2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56A2149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40F431A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1">
    <w:nsid w:val="4E000966"/>
    <w:multiLevelType w:val="hybridMultilevel"/>
    <w:tmpl w:val="5CF47EDE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>
    <w:nsid w:val="4F4E38CE"/>
    <w:multiLevelType w:val="hybridMultilevel"/>
    <w:tmpl w:val="E91EE38A"/>
    <w:lvl w:ilvl="0" w:tplc="B802B1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503441F4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B92A201E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6E029F50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2CB6CF1E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5226E9D4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1D466C50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CCA44B26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473AD184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3">
    <w:nsid w:val="5833535C"/>
    <w:multiLevelType w:val="hybridMultilevel"/>
    <w:tmpl w:val="610C7C3A"/>
    <w:lvl w:ilvl="0" w:tplc="B39E2B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AE5BCC"/>
    <w:multiLevelType w:val="hybridMultilevel"/>
    <w:tmpl w:val="BA32B8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1F6A2E"/>
    <w:multiLevelType w:val="hybridMultilevel"/>
    <w:tmpl w:val="1BD41E26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>
    <w:nsid w:val="5D537114"/>
    <w:multiLevelType w:val="hybridMultilevel"/>
    <w:tmpl w:val="FD7E5EA6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FD11A5D"/>
    <w:multiLevelType w:val="hybridMultilevel"/>
    <w:tmpl w:val="4E28BF58"/>
    <w:lvl w:ilvl="0" w:tplc="0D409C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354E67E8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C9FEB98C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D0BAF078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EFDC5FD0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1802843C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85825CD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9638513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194851AA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8">
    <w:nsid w:val="63447A91"/>
    <w:multiLevelType w:val="hybridMultilevel"/>
    <w:tmpl w:val="BA282B9E"/>
    <w:lvl w:ilvl="0" w:tplc="CB2C01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6BB2F0C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EDD48024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76E015B8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A9AE08CA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82C2E4F6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59CE8CF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CCB0251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4F6C4194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39">
    <w:nsid w:val="69BA3F9F"/>
    <w:multiLevelType w:val="hybridMultilevel"/>
    <w:tmpl w:val="F2C4F0C0"/>
    <w:lvl w:ilvl="0" w:tplc="93AA58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63A08A5A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2BDE5168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9A285B1A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72A4903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B75E2DEE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7888779C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FF4E065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8D8001D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0">
    <w:nsid w:val="6C5950F4"/>
    <w:multiLevelType w:val="hybridMultilevel"/>
    <w:tmpl w:val="DA627F10"/>
    <w:lvl w:ilvl="0" w:tplc="301294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69567F4A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DE367E80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97C27FCA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0C568FBA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5928D5A8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4676847E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67906C56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9FDAFF8E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1">
    <w:nsid w:val="726E48A6"/>
    <w:multiLevelType w:val="hybridMultilevel"/>
    <w:tmpl w:val="B6A689B6"/>
    <w:lvl w:ilvl="0" w:tplc="84F4F9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62BE680A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BC4434A8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7CDA1E1C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5D4EFC9A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4448FF3A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EAAC87FA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EA0ECE5C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28C4414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2">
    <w:nsid w:val="72A62CA4"/>
    <w:multiLevelType w:val="hybridMultilevel"/>
    <w:tmpl w:val="AC00FCC2"/>
    <w:lvl w:ilvl="0" w:tplc="578E73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D5ACA3BE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21C25F2E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C54A3EE2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D21AC266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6E588DBA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8D461EA6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4FA284C4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F6C2FC86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3">
    <w:nsid w:val="72B97DBB"/>
    <w:multiLevelType w:val="hybridMultilevel"/>
    <w:tmpl w:val="61DC944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2C4987"/>
    <w:multiLevelType w:val="hybridMultilevel"/>
    <w:tmpl w:val="2C9CB790"/>
    <w:lvl w:ilvl="0" w:tplc="9D7E97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19EA6512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F490B946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8B87CC2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9C0A99FC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FB72E3EC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80467DC6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86FA8B50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0592F54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6">
    <w:nsid w:val="77FF4961"/>
    <w:multiLevelType w:val="hybridMultilevel"/>
    <w:tmpl w:val="86E696E4"/>
    <w:lvl w:ilvl="0" w:tplc="41DE3F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3A14801A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09B81432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30C08C24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BF50E8BE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61CAF738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D6EC9B50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B53073AA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E5E40A4E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7">
    <w:nsid w:val="78DE3462"/>
    <w:multiLevelType w:val="hybridMultilevel"/>
    <w:tmpl w:val="92CC1150"/>
    <w:lvl w:ilvl="0" w:tplc="8A9E38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3EEC4C9A">
      <w:numFmt w:val="bullet"/>
      <w:lvlText w:val="•"/>
      <w:lvlJc w:val="left"/>
      <w:pPr>
        <w:ind w:left="1738" w:hanging="360"/>
      </w:pPr>
      <w:rPr>
        <w:rFonts w:hint="default"/>
        <w:lang w:val="hr" w:eastAsia="hr" w:bidi="hr"/>
      </w:rPr>
    </w:lvl>
    <w:lvl w:ilvl="2" w:tplc="FF9A7E72">
      <w:numFmt w:val="bullet"/>
      <w:lvlText w:val="•"/>
      <w:lvlJc w:val="left"/>
      <w:pPr>
        <w:ind w:left="2656" w:hanging="360"/>
      </w:pPr>
      <w:rPr>
        <w:rFonts w:hint="default"/>
        <w:lang w:val="hr" w:eastAsia="hr" w:bidi="hr"/>
      </w:rPr>
    </w:lvl>
    <w:lvl w:ilvl="3" w:tplc="66C408B6">
      <w:numFmt w:val="bullet"/>
      <w:lvlText w:val="•"/>
      <w:lvlJc w:val="left"/>
      <w:pPr>
        <w:ind w:left="3574" w:hanging="360"/>
      </w:pPr>
      <w:rPr>
        <w:rFonts w:hint="default"/>
        <w:lang w:val="hr" w:eastAsia="hr" w:bidi="hr"/>
      </w:rPr>
    </w:lvl>
    <w:lvl w:ilvl="4" w:tplc="78FCF952">
      <w:numFmt w:val="bullet"/>
      <w:lvlText w:val="•"/>
      <w:lvlJc w:val="left"/>
      <w:pPr>
        <w:ind w:left="4492" w:hanging="360"/>
      </w:pPr>
      <w:rPr>
        <w:rFonts w:hint="default"/>
        <w:lang w:val="hr" w:eastAsia="hr" w:bidi="hr"/>
      </w:rPr>
    </w:lvl>
    <w:lvl w:ilvl="5" w:tplc="5B5079DA">
      <w:numFmt w:val="bullet"/>
      <w:lvlText w:val="•"/>
      <w:lvlJc w:val="left"/>
      <w:pPr>
        <w:ind w:left="5410" w:hanging="360"/>
      </w:pPr>
      <w:rPr>
        <w:rFonts w:hint="default"/>
        <w:lang w:val="hr" w:eastAsia="hr" w:bidi="hr"/>
      </w:rPr>
    </w:lvl>
    <w:lvl w:ilvl="6" w:tplc="27C06AD0">
      <w:numFmt w:val="bullet"/>
      <w:lvlText w:val="•"/>
      <w:lvlJc w:val="left"/>
      <w:pPr>
        <w:ind w:left="6328" w:hanging="360"/>
      </w:pPr>
      <w:rPr>
        <w:rFonts w:hint="default"/>
        <w:lang w:val="hr" w:eastAsia="hr" w:bidi="hr"/>
      </w:rPr>
    </w:lvl>
    <w:lvl w:ilvl="7" w:tplc="08A26C76">
      <w:numFmt w:val="bullet"/>
      <w:lvlText w:val="•"/>
      <w:lvlJc w:val="left"/>
      <w:pPr>
        <w:ind w:left="7246" w:hanging="360"/>
      </w:pPr>
      <w:rPr>
        <w:rFonts w:hint="default"/>
        <w:lang w:val="hr" w:eastAsia="hr" w:bidi="hr"/>
      </w:rPr>
    </w:lvl>
    <w:lvl w:ilvl="8" w:tplc="8D10219C">
      <w:numFmt w:val="bullet"/>
      <w:lvlText w:val="•"/>
      <w:lvlJc w:val="left"/>
      <w:pPr>
        <w:ind w:left="8164" w:hanging="360"/>
      </w:pPr>
      <w:rPr>
        <w:rFonts w:hint="default"/>
        <w:lang w:val="hr" w:eastAsia="hr" w:bidi="hr"/>
      </w:rPr>
    </w:lvl>
  </w:abstractNum>
  <w:abstractNum w:abstractNumId="48">
    <w:nsid w:val="7FF8153F"/>
    <w:multiLevelType w:val="hybridMultilevel"/>
    <w:tmpl w:val="5BF8D116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3"/>
  </w:num>
  <w:num w:numId="4">
    <w:abstractNumId w:val="39"/>
  </w:num>
  <w:num w:numId="5">
    <w:abstractNumId w:val="41"/>
  </w:num>
  <w:num w:numId="6">
    <w:abstractNumId w:val="30"/>
  </w:num>
  <w:num w:numId="7">
    <w:abstractNumId w:val="4"/>
  </w:num>
  <w:num w:numId="8">
    <w:abstractNumId w:val="27"/>
  </w:num>
  <w:num w:numId="9">
    <w:abstractNumId w:val="42"/>
  </w:num>
  <w:num w:numId="10">
    <w:abstractNumId w:val="23"/>
  </w:num>
  <w:num w:numId="11">
    <w:abstractNumId w:val="16"/>
  </w:num>
  <w:num w:numId="12">
    <w:abstractNumId w:val="40"/>
  </w:num>
  <w:num w:numId="13">
    <w:abstractNumId w:val="28"/>
  </w:num>
  <w:num w:numId="14">
    <w:abstractNumId w:val="5"/>
  </w:num>
  <w:num w:numId="15">
    <w:abstractNumId w:val="2"/>
  </w:num>
  <w:num w:numId="16">
    <w:abstractNumId w:val="45"/>
  </w:num>
  <w:num w:numId="17">
    <w:abstractNumId w:val="1"/>
  </w:num>
  <w:num w:numId="18">
    <w:abstractNumId w:val="47"/>
  </w:num>
  <w:num w:numId="19">
    <w:abstractNumId w:val="32"/>
  </w:num>
  <w:num w:numId="20">
    <w:abstractNumId w:val="38"/>
  </w:num>
  <w:num w:numId="21">
    <w:abstractNumId w:val="17"/>
  </w:num>
  <w:num w:numId="22">
    <w:abstractNumId w:val="29"/>
  </w:num>
  <w:num w:numId="23">
    <w:abstractNumId w:val="7"/>
  </w:num>
  <w:num w:numId="24">
    <w:abstractNumId w:val="20"/>
  </w:num>
  <w:num w:numId="25">
    <w:abstractNumId w:val="37"/>
  </w:num>
  <w:num w:numId="26">
    <w:abstractNumId w:val="21"/>
  </w:num>
  <w:num w:numId="27">
    <w:abstractNumId w:val="18"/>
  </w:num>
  <w:num w:numId="28">
    <w:abstractNumId w:val="46"/>
  </w:num>
  <w:num w:numId="29">
    <w:abstractNumId w:val="8"/>
  </w:num>
  <w:num w:numId="30">
    <w:abstractNumId w:val="34"/>
  </w:num>
  <w:num w:numId="31">
    <w:abstractNumId w:val="25"/>
  </w:num>
  <w:num w:numId="32">
    <w:abstractNumId w:val="10"/>
  </w:num>
  <w:num w:numId="33">
    <w:abstractNumId w:val="35"/>
  </w:num>
  <w:num w:numId="34">
    <w:abstractNumId w:val="43"/>
  </w:num>
  <w:num w:numId="35">
    <w:abstractNumId w:val="13"/>
  </w:num>
  <w:num w:numId="36">
    <w:abstractNumId w:val="12"/>
  </w:num>
  <w:num w:numId="37">
    <w:abstractNumId w:val="0"/>
  </w:num>
  <w:num w:numId="38">
    <w:abstractNumId w:val="48"/>
  </w:num>
  <w:num w:numId="39">
    <w:abstractNumId w:val="14"/>
  </w:num>
  <w:num w:numId="40">
    <w:abstractNumId w:val="6"/>
  </w:num>
  <w:num w:numId="41">
    <w:abstractNumId w:val="36"/>
  </w:num>
  <w:num w:numId="42">
    <w:abstractNumId w:val="9"/>
  </w:num>
  <w:num w:numId="43">
    <w:abstractNumId w:val="24"/>
  </w:num>
  <w:num w:numId="44">
    <w:abstractNumId w:val="44"/>
  </w:num>
  <w:num w:numId="45">
    <w:abstractNumId w:val="11"/>
  </w:num>
  <w:num w:numId="46">
    <w:abstractNumId w:val="31"/>
  </w:num>
  <w:num w:numId="47">
    <w:abstractNumId w:val="15"/>
  </w:num>
  <w:num w:numId="48">
    <w:abstractNumId w:val="2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5B"/>
    <w:rsid w:val="00004DA9"/>
    <w:rsid w:val="000062B4"/>
    <w:rsid w:val="00017E33"/>
    <w:rsid w:val="00017EBD"/>
    <w:rsid w:val="00063E58"/>
    <w:rsid w:val="000728C0"/>
    <w:rsid w:val="000818D2"/>
    <w:rsid w:val="0008631D"/>
    <w:rsid w:val="000A34D3"/>
    <w:rsid w:val="000C6240"/>
    <w:rsid w:val="000D36B0"/>
    <w:rsid w:val="00104DE6"/>
    <w:rsid w:val="00135C97"/>
    <w:rsid w:val="00144E4A"/>
    <w:rsid w:val="00161F82"/>
    <w:rsid w:val="00167282"/>
    <w:rsid w:val="00176749"/>
    <w:rsid w:val="001774B6"/>
    <w:rsid w:val="00180F5D"/>
    <w:rsid w:val="0019254F"/>
    <w:rsid w:val="001A09A2"/>
    <w:rsid w:val="001C5589"/>
    <w:rsid w:val="001D554B"/>
    <w:rsid w:val="001F048D"/>
    <w:rsid w:val="00202CD8"/>
    <w:rsid w:val="002033B2"/>
    <w:rsid w:val="00242526"/>
    <w:rsid w:val="00254264"/>
    <w:rsid w:val="00272F19"/>
    <w:rsid w:val="00283452"/>
    <w:rsid w:val="002B1F2E"/>
    <w:rsid w:val="002C694F"/>
    <w:rsid w:val="002D50F4"/>
    <w:rsid w:val="002E1696"/>
    <w:rsid w:val="002E704A"/>
    <w:rsid w:val="002F166C"/>
    <w:rsid w:val="002F7D9E"/>
    <w:rsid w:val="00342EEA"/>
    <w:rsid w:val="003466F3"/>
    <w:rsid w:val="0036373C"/>
    <w:rsid w:val="00370075"/>
    <w:rsid w:val="00385D13"/>
    <w:rsid w:val="0038611A"/>
    <w:rsid w:val="0038653C"/>
    <w:rsid w:val="00394B6C"/>
    <w:rsid w:val="00396CE9"/>
    <w:rsid w:val="003A7602"/>
    <w:rsid w:val="003B01F8"/>
    <w:rsid w:val="003B25A8"/>
    <w:rsid w:val="003B6E0D"/>
    <w:rsid w:val="003C52C7"/>
    <w:rsid w:val="003D2B87"/>
    <w:rsid w:val="003D3986"/>
    <w:rsid w:val="003E1B0A"/>
    <w:rsid w:val="003E3033"/>
    <w:rsid w:val="003E36D4"/>
    <w:rsid w:val="003E50D6"/>
    <w:rsid w:val="003F22AF"/>
    <w:rsid w:val="00403CE1"/>
    <w:rsid w:val="00412BDA"/>
    <w:rsid w:val="00415DFF"/>
    <w:rsid w:val="00417D42"/>
    <w:rsid w:val="004202FC"/>
    <w:rsid w:val="00462357"/>
    <w:rsid w:val="00462AAD"/>
    <w:rsid w:val="00464A22"/>
    <w:rsid w:val="00467384"/>
    <w:rsid w:val="00473050"/>
    <w:rsid w:val="00496AB1"/>
    <w:rsid w:val="004A2903"/>
    <w:rsid w:val="004A58CC"/>
    <w:rsid w:val="004C332F"/>
    <w:rsid w:val="004C3FAF"/>
    <w:rsid w:val="004C41F3"/>
    <w:rsid w:val="004D0522"/>
    <w:rsid w:val="004D56B6"/>
    <w:rsid w:val="004E4546"/>
    <w:rsid w:val="00506642"/>
    <w:rsid w:val="0050772B"/>
    <w:rsid w:val="0052201F"/>
    <w:rsid w:val="005224C4"/>
    <w:rsid w:val="00523ADF"/>
    <w:rsid w:val="00536B4C"/>
    <w:rsid w:val="005474CE"/>
    <w:rsid w:val="005500AE"/>
    <w:rsid w:val="00565F27"/>
    <w:rsid w:val="00570D9E"/>
    <w:rsid w:val="00577B6A"/>
    <w:rsid w:val="00587022"/>
    <w:rsid w:val="005B049C"/>
    <w:rsid w:val="005C02C9"/>
    <w:rsid w:val="005C1FF5"/>
    <w:rsid w:val="005C7B43"/>
    <w:rsid w:val="005E548B"/>
    <w:rsid w:val="005F25A5"/>
    <w:rsid w:val="005F42AD"/>
    <w:rsid w:val="00610162"/>
    <w:rsid w:val="006233E9"/>
    <w:rsid w:val="0062788C"/>
    <w:rsid w:val="00636A87"/>
    <w:rsid w:val="006435BC"/>
    <w:rsid w:val="006510FD"/>
    <w:rsid w:val="00657560"/>
    <w:rsid w:val="00664020"/>
    <w:rsid w:val="00672FA2"/>
    <w:rsid w:val="00673053"/>
    <w:rsid w:val="00674EDE"/>
    <w:rsid w:val="0068185C"/>
    <w:rsid w:val="00685E57"/>
    <w:rsid w:val="0069416A"/>
    <w:rsid w:val="006A2450"/>
    <w:rsid w:val="006A6043"/>
    <w:rsid w:val="006A79CC"/>
    <w:rsid w:val="006B4A1A"/>
    <w:rsid w:val="006D07A4"/>
    <w:rsid w:val="006D2C96"/>
    <w:rsid w:val="006E0603"/>
    <w:rsid w:val="006E6EF2"/>
    <w:rsid w:val="006E7A4C"/>
    <w:rsid w:val="006F039F"/>
    <w:rsid w:val="006F2453"/>
    <w:rsid w:val="006F3534"/>
    <w:rsid w:val="0070175F"/>
    <w:rsid w:val="00704A61"/>
    <w:rsid w:val="00714345"/>
    <w:rsid w:val="007264B2"/>
    <w:rsid w:val="00726F93"/>
    <w:rsid w:val="00733518"/>
    <w:rsid w:val="00734C50"/>
    <w:rsid w:val="00736C39"/>
    <w:rsid w:val="0075768C"/>
    <w:rsid w:val="00781B1F"/>
    <w:rsid w:val="00785F96"/>
    <w:rsid w:val="00794FE4"/>
    <w:rsid w:val="00797873"/>
    <w:rsid w:val="007A5348"/>
    <w:rsid w:val="007A5943"/>
    <w:rsid w:val="007A7530"/>
    <w:rsid w:val="007C1580"/>
    <w:rsid w:val="007C4A80"/>
    <w:rsid w:val="007E0731"/>
    <w:rsid w:val="007E48FF"/>
    <w:rsid w:val="007E51FF"/>
    <w:rsid w:val="007F6144"/>
    <w:rsid w:val="00806A09"/>
    <w:rsid w:val="00807A51"/>
    <w:rsid w:val="00811FCF"/>
    <w:rsid w:val="00826F51"/>
    <w:rsid w:val="00834AF8"/>
    <w:rsid w:val="00866F38"/>
    <w:rsid w:val="00870D5F"/>
    <w:rsid w:val="00893800"/>
    <w:rsid w:val="008A0B02"/>
    <w:rsid w:val="008A1687"/>
    <w:rsid w:val="008B16F4"/>
    <w:rsid w:val="008B685D"/>
    <w:rsid w:val="008D2CD0"/>
    <w:rsid w:val="008E03A4"/>
    <w:rsid w:val="008E36D7"/>
    <w:rsid w:val="008E7608"/>
    <w:rsid w:val="008F6558"/>
    <w:rsid w:val="0091531C"/>
    <w:rsid w:val="00915D0F"/>
    <w:rsid w:val="00925C98"/>
    <w:rsid w:val="00942180"/>
    <w:rsid w:val="00973853"/>
    <w:rsid w:val="00973D9C"/>
    <w:rsid w:val="00996D15"/>
    <w:rsid w:val="009A244E"/>
    <w:rsid w:val="009A593F"/>
    <w:rsid w:val="009A7A43"/>
    <w:rsid w:val="009B14B7"/>
    <w:rsid w:val="009E6E51"/>
    <w:rsid w:val="009F0AFD"/>
    <w:rsid w:val="00A04A68"/>
    <w:rsid w:val="00A04D8D"/>
    <w:rsid w:val="00A321F1"/>
    <w:rsid w:val="00A7537E"/>
    <w:rsid w:val="00A76AF3"/>
    <w:rsid w:val="00A81694"/>
    <w:rsid w:val="00AA53D3"/>
    <w:rsid w:val="00AA5B15"/>
    <w:rsid w:val="00AA5CD0"/>
    <w:rsid w:val="00AC1DA8"/>
    <w:rsid w:val="00AD65B3"/>
    <w:rsid w:val="00AE45CC"/>
    <w:rsid w:val="00AE7647"/>
    <w:rsid w:val="00AF1D21"/>
    <w:rsid w:val="00AF1E5B"/>
    <w:rsid w:val="00AF6D62"/>
    <w:rsid w:val="00B02362"/>
    <w:rsid w:val="00B0338B"/>
    <w:rsid w:val="00B074D7"/>
    <w:rsid w:val="00B07AAE"/>
    <w:rsid w:val="00B35249"/>
    <w:rsid w:val="00B46A2B"/>
    <w:rsid w:val="00B523D0"/>
    <w:rsid w:val="00B525F7"/>
    <w:rsid w:val="00B64FC0"/>
    <w:rsid w:val="00B8096A"/>
    <w:rsid w:val="00B851CB"/>
    <w:rsid w:val="00B86749"/>
    <w:rsid w:val="00B95774"/>
    <w:rsid w:val="00BA69CB"/>
    <w:rsid w:val="00BB5558"/>
    <w:rsid w:val="00BD4874"/>
    <w:rsid w:val="00BF78A5"/>
    <w:rsid w:val="00C01D0B"/>
    <w:rsid w:val="00C05D73"/>
    <w:rsid w:val="00C06FB2"/>
    <w:rsid w:val="00C07AE7"/>
    <w:rsid w:val="00C109DC"/>
    <w:rsid w:val="00C13090"/>
    <w:rsid w:val="00C2016B"/>
    <w:rsid w:val="00C32689"/>
    <w:rsid w:val="00C3522C"/>
    <w:rsid w:val="00C44714"/>
    <w:rsid w:val="00C4747F"/>
    <w:rsid w:val="00C60BCC"/>
    <w:rsid w:val="00C7589F"/>
    <w:rsid w:val="00C77F0B"/>
    <w:rsid w:val="00C81625"/>
    <w:rsid w:val="00C824B7"/>
    <w:rsid w:val="00C858B2"/>
    <w:rsid w:val="00CA2C04"/>
    <w:rsid w:val="00CB3658"/>
    <w:rsid w:val="00CC0720"/>
    <w:rsid w:val="00CC39BE"/>
    <w:rsid w:val="00CF327F"/>
    <w:rsid w:val="00CF5C19"/>
    <w:rsid w:val="00D05CD0"/>
    <w:rsid w:val="00D1533A"/>
    <w:rsid w:val="00D21A7A"/>
    <w:rsid w:val="00D569C7"/>
    <w:rsid w:val="00D7799E"/>
    <w:rsid w:val="00DB2614"/>
    <w:rsid w:val="00DB4FE6"/>
    <w:rsid w:val="00DF5D3C"/>
    <w:rsid w:val="00E002CD"/>
    <w:rsid w:val="00E029C7"/>
    <w:rsid w:val="00E06DE8"/>
    <w:rsid w:val="00E14C76"/>
    <w:rsid w:val="00E15E20"/>
    <w:rsid w:val="00E24904"/>
    <w:rsid w:val="00E32ADF"/>
    <w:rsid w:val="00E33DB1"/>
    <w:rsid w:val="00E401AB"/>
    <w:rsid w:val="00E41805"/>
    <w:rsid w:val="00E62790"/>
    <w:rsid w:val="00E65C0A"/>
    <w:rsid w:val="00E67BBE"/>
    <w:rsid w:val="00E73A5B"/>
    <w:rsid w:val="00E83E4E"/>
    <w:rsid w:val="00E94F6F"/>
    <w:rsid w:val="00EA1B29"/>
    <w:rsid w:val="00EB241B"/>
    <w:rsid w:val="00ED5363"/>
    <w:rsid w:val="00EE37E7"/>
    <w:rsid w:val="00EF022B"/>
    <w:rsid w:val="00EF49C8"/>
    <w:rsid w:val="00F12293"/>
    <w:rsid w:val="00F3063F"/>
    <w:rsid w:val="00F40CE0"/>
    <w:rsid w:val="00F40EB1"/>
    <w:rsid w:val="00F56A1D"/>
    <w:rsid w:val="00FA7D06"/>
    <w:rsid w:val="00FB0D2D"/>
    <w:rsid w:val="00FC3DFF"/>
    <w:rsid w:val="00FD1ADB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5B"/>
    <w:pPr>
      <w:spacing w:line="256" w:lineRule="auto"/>
    </w:pPr>
  </w:style>
  <w:style w:type="paragraph" w:styleId="Naslov1">
    <w:name w:val="heading 1"/>
    <w:basedOn w:val="Normal"/>
    <w:link w:val="Naslov1Char"/>
    <w:uiPriority w:val="1"/>
    <w:qFormat/>
    <w:rsid w:val="00B074D7"/>
    <w:pPr>
      <w:widowControl w:val="0"/>
      <w:autoSpaceDE w:val="0"/>
      <w:autoSpaceDN w:val="0"/>
      <w:spacing w:before="77" w:line="240" w:lineRule="auto"/>
      <w:ind w:left="218"/>
      <w:jc w:val="left"/>
      <w:outlineLvl w:val="0"/>
    </w:pPr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7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F048D"/>
    <w:pPr>
      <w:ind w:left="720"/>
      <w:contextualSpacing/>
    </w:pPr>
  </w:style>
  <w:style w:type="table" w:styleId="Reetkatablice">
    <w:name w:val="Table Grid"/>
    <w:basedOn w:val="Obinatablica"/>
    <w:uiPriority w:val="39"/>
    <w:rsid w:val="00C85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B074D7"/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table" w:customStyle="1" w:styleId="TableNormal">
    <w:name w:val="Table Normal"/>
    <w:uiPriority w:val="2"/>
    <w:semiHidden/>
    <w:unhideWhenUsed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rsid w:val="00B074D7"/>
    <w:rPr>
      <w:rFonts w:eastAsia="Times New Roman" w:cs="Times New Roman"/>
      <w:sz w:val="20"/>
      <w:szCs w:val="20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B074D7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 w:cs="Times New Roman"/>
      <w:sz w:val="22"/>
      <w:lang w:val="hr" w:eastAsia="hr"/>
    </w:rPr>
  </w:style>
  <w:style w:type="table" w:customStyle="1" w:styleId="TableNormal1">
    <w:name w:val="Table Normal1"/>
    <w:uiPriority w:val="2"/>
    <w:semiHidden/>
    <w:unhideWhenUsed/>
    <w:qFormat/>
    <w:rsid w:val="00AE45CC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52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570D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C60BCC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Cs w:val="24"/>
    </w:rPr>
  </w:style>
  <w:style w:type="paragraph" w:customStyle="1" w:styleId="t-9-8">
    <w:name w:val="t-9-8"/>
    <w:basedOn w:val="Normal"/>
    <w:rsid w:val="00674ED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5B"/>
    <w:pPr>
      <w:spacing w:line="256" w:lineRule="auto"/>
    </w:pPr>
  </w:style>
  <w:style w:type="paragraph" w:styleId="Naslov1">
    <w:name w:val="heading 1"/>
    <w:basedOn w:val="Normal"/>
    <w:link w:val="Naslov1Char"/>
    <w:uiPriority w:val="1"/>
    <w:qFormat/>
    <w:rsid w:val="00B074D7"/>
    <w:pPr>
      <w:widowControl w:val="0"/>
      <w:autoSpaceDE w:val="0"/>
      <w:autoSpaceDN w:val="0"/>
      <w:spacing w:before="77" w:line="240" w:lineRule="auto"/>
      <w:ind w:left="218"/>
      <w:jc w:val="left"/>
      <w:outlineLvl w:val="0"/>
    </w:pPr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7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F048D"/>
    <w:pPr>
      <w:ind w:left="720"/>
      <w:contextualSpacing/>
    </w:pPr>
  </w:style>
  <w:style w:type="table" w:styleId="Reetkatablice">
    <w:name w:val="Table Grid"/>
    <w:basedOn w:val="Obinatablica"/>
    <w:uiPriority w:val="39"/>
    <w:rsid w:val="00C85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B074D7"/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table" w:customStyle="1" w:styleId="TableNormal">
    <w:name w:val="Table Normal"/>
    <w:uiPriority w:val="2"/>
    <w:semiHidden/>
    <w:unhideWhenUsed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rsid w:val="00B074D7"/>
    <w:rPr>
      <w:rFonts w:eastAsia="Times New Roman" w:cs="Times New Roman"/>
      <w:sz w:val="20"/>
      <w:szCs w:val="20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B074D7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 w:cs="Times New Roman"/>
      <w:sz w:val="22"/>
      <w:lang w:val="hr" w:eastAsia="hr"/>
    </w:rPr>
  </w:style>
  <w:style w:type="table" w:customStyle="1" w:styleId="TableNormal1">
    <w:name w:val="Table Normal1"/>
    <w:uiPriority w:val="2"/>
    <w:semiHidden/>
    <w:unhideWhenUsed/>
    <w:qFormat/>
    <w:rsid w:val="00AE45CC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52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570D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C60BCC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Cs w:val="24"/>
    </w:rPr>
  </w:style>
  <w:style w:type="paragraph" w:customStyle="1" w:styleId="t-9-8">
    <w:name w:val="t-9-8"/>
    <w:basedOn w:val="Normal"/>
    <w:rsid w:val="00674ED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12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Katica Cvitković</cp:lastModifiedBy>
  <cp:revision>145</cp:revision>
  <cp:lastPrinted>2019-05-30T05:53:00Z</cp:lastPrinted>
  <dcterms:created xsi:type="dcterms:W3CDTF">2018-11-15T09:57:00Z</dcterms:created>
  <dcterms:modified xsi:type="dcterms:W3CDTF">2019-12-20T07:35:00Z</dcterms:modified>
</cp:coreProperties>
</file>