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D3" w:rsidRPr="00320BD3" w:rsidRDefault="00B60397" w:rsidP="00320BD3">
      <w:pPr>
        <w:ind w:left="116" w:right="3730"/>
        <w:rPr>
          <w:rFonts w:asciiTheme="minorHAnsi" w:eastAsia="Arial" w:hAnsiTheme="minorHAnsi" w:cstheme="minorHAnsi"/>
          <w:sz w:val="24"/>
          <w:szCs w:val="24"/>
        </w:rPr>
      </w:pPr>
      <w:r w:rsidRPr="00320BD3">
        <w:rPr>
          <w:rFonts w:asciiTheme="minorHAnsi" w:eastAsia="Arial" w:hAnsiTheme="minorHAnsi" w:cstheme="minorHAnsi"/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0" locked="0" layoutInCell="1" allowOverlap="1" wp14:anchorId="1894915A" wp14:editId="1698DE39">
            <wp:simplePos x="0" y="0"/>
            <wp:positionH relativeFrom="column">
              <wp:posOffset>11430</wp:posOffset>
            </wp:positionH>
            <wp:positionV relativeFrom="paragraph">
              <wp:posOffset>-351155</wp:posOffset>
            </wp:positionV>
            <wp:extent cx="438150" cy="523875"/>
            <wp:effectExtent l="0" t="0" r="0" b="9525"/>
            <wp:wrapSquare wrapText="bothSides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/>
                      <a:extLst>
                        <a:ext uri="smNativeData">
                          <sm:smNativeData xmlns:w15="http://schemas.microsoft.com/office/word/2012/wordml" xmlns:sm="smNativeData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val="SMDATA_13_c1ppW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EAAAAHoAAAAAAAAAAAAAAAAAAAAAAAAAAAAAAAAAAAAAAAAAAAAACyAgAAOQMAAAAAAAAAAAAAAAAAAA=="/>
                        </a:ext>
                      </a:extLst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BD3" w:rsidRPr="00320BD3" w:rsidRDefault="00320BD3" w:rsidP="00320BD3">
      <w:pPr>
        <w:ind w:left="116" w:right="3730"/>
        <w:rPr>
          <w:rFonts w:asciiTheme="minorHAnsi" w:eastAsia="Arial" w:hAnsiTheme="minorHAnsi" w:cstheme="minorHAnsi"/>
          <w:sz w:val="24"/>
          <w:szCs w:val="24"/>
        </w:rPr>
      </w:pPr>
    </w:p>
    <w:p w:rsidR="00B60397" w:rsidRPr="00320BD3" w:rsidRDefault="00B60397" w:rsidP="00320BD3">
      <w:pPr>
        <w:ind w:right="373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20BD3">
        <w:rPr>
          <w:rFonts w:asciiTheme="minorHAnsi" w:eastAsia="Arial" w:hAnsiTheme="minorHAnsi" w:cstheme="minorHAnsi"/>
          <w:b/>
          <w:sz w:val="24"/>
          <w:szCs w:val="24"/>
        </w:rPr>
        <w:t>REPUBLIKA HRVATSKA</w:t>
      </w:r>
    </w:p>
    <w:p w:rsidR="00B60397" w:rsidRPr="00320BD3" w:rsidRDefault="00B60397" w:rsidP="00320BD3">
      <w:pPr>
        <w:contextualSpacing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320BD3">
        <w:rPr>
          <w:rFonts w:asciiTheme="minorHAnsi" w:eastAsia="Arial" w:hAnsiTheme="minorHAnsi" w:cstheme="minorHAnsi"/>
          <w:b/>
          <w:sz w:val="24"/>
          <w:szCs w:val="24"/>
        </w:rPr>
        <w:t>VUKOVARSKO-SRIJEMSKA ŽUPANIJA</w:t>
      </w:r>
    </w:p>
    <w:p w:rsidR="00B60397" w:rsidRPr="00320BD3" w:rsidRDefault="00B60397" w:rsidP="00320BD3">
      <w:pPr>
        <w:contextualSpacing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320BD3">
        <w:rPr>
          <w:rFonts w:asciiTheme="minorHAnsi" w:eastAsia="Arial" w:hAnsiTheme="minorHAnsi" w:cstheme="minorHAnsi"/>
          <w:b/>
          <w:sz w:val="24"/>
          <w:szCs w:val="24"/>
        </w:rPr>
        <w:t>OPĆINA TOMPOJEVCI</w:t>
      </w:r>
    </w:p>
    <w:p w:rsidR="00B60397" w:rsidRPr="00320BD3" w:rsidRDefault="00B60397" w:rsidP="00320BD3">
      <w:pPr>
        <w:contextualSpacing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320BD3">
        <w:rPr>
          <w:rFonts w:asciiTheme="minorHAnsi" w:eastAsia="Arial" w:hAnsiTheme="minorHAnsi" w:cstheme="minorHAnsi"/>
          <w:b/>
          <w:sz w:val="24"/>
          <w:szCs w:val="24"/>
        </w:rPr>
        <w:t>Povjerenstvo za provedbu Javnog natječaja</w:t>
      </w:r>
    </w:p>
    <w:p w:rsidR="00B60397" w:rsidRPr="00320BD3" w:rsidRDefault="00B60397" w:rsidP="00B60397">
      <w:pPr>
        <w:spacing w:after="120"/>
        <w:contextualSpacing/>
        <w:rPr>
          <w:rFonts w:asciiTheme="minorHAnsi" w:eastAsia="Arial" w:hAnsiTheme="minorHAnsi" w:cstheme="minorHAnsi"/>
          <w:sz w:val="24"/>
          <w:szCs w:val="24"/>
        </w:rPr>
      </w:pPr>
    </w:p>
    <w:p w:rsidR="00350B13" w:rsidRPr="00320BD3" w:rsidRDefault="00AD7F47" w:rsidP="00350B13">
      <w:pPr>
        <w:rPr>
          <w:rFonts w:asciiTheme="minorHAnsi" w:hAnsiTheme="minorHAnsi" w:cstheme="minorHAnsi"/>
          <w:b/>
          <w:sz w:val="24"/>
          <w:szCs w:val="24"/>
        </w:rPr>
      </w:pPr>
      <w:r w:rsidRPr="00320BD3">
        <w:rPr>
          <w:rFonts w:asciiTheme="minorHAnsi" w:hAnsiTheme="minorHAnsi" w:cstheme="minorHAnsi"/>
          <w:b/>
          <w:sz w:val="24"/>
          <w:szCs w:val="24"/>
        </w:rPr>
        <w:t>KLASA: 112-02/1</w:t>
      </w:r>
      <w:r w:rsidR="00350B13" w:rsidRPr="00320BD3">
        <w:rPr>
          <w:rFonts w:asciiTheme="minorHAnsi" w:hAnsiTheme="minorHAnsi" w:cstheme="minorHAnsi"/>
          <w:b/>
          <w:sz w:val="24"/>
          <w:szCs w:val="24"/>
        </w:rPr>
        <w:t>9</w:t>
      </w:r>
      <w:r w:rsidRPr="00320BD3">
        <w:rPr>
          <w:rFonts w:asciiTheme="minorHAnsi" w:hAnsiTheme="minorHAnsi" w:cstheme="minorHAnsi"/>
          <w:b/>
          <w:sz w:val="24"/>
          <w:szCs w:val="24"/>
        </w:rPr>
        <w:t xml:space="preserve">-01/ </w:t>
      </w:r>
      <w:r w:rsidR="00237561" w:rsidRPr="00320BD3">
        <w:rPr>
          <w:rFonts w:asciiTheme="minorHAnsi" w:hAnsiTheme="minorHAnsi" w:cstheme="minorHAnsi"/>
          <w:b/>
          <w:sz w:val="24"/>
          <w:szCs w:val="24"/>
        </w:rPr>
        <w:t>1</w:t>
      </w:r>
    </w:p>
    <w:p w:rsidR="000E6BCC" w:rsidRPr="00320BD3" w:rsidRDefault="00AD7F47" w:rsidP="00350B13">
      <w:pPr>
        <w:rPr>
          <w:rFonts w:asciiTheme="minorHAnsi" w:hAnsiTheme="minorHAnsi" w:cstheme="minorHAnsi"/>
          <w:b/>
          <w:sz w:val="24"/>
          <w:szCs w:val="24"/>
        </w:rPr>
      </w:pPr>
      <w:r w:rsidRPr="00320BD3">
        <w:rPr>
          <w:rFonts w:asciiTheme="minorHAnsi" w:hAnsiTheme="minorHAnsi" w:cstheme="minorHAnsi"/>
          <w:b/>
          <w:sz w:val="24"/>
          <w:szCs w:val="24"/>
        </w:rPr>
        <w:t>URBROJ: 2196/07-01/</w:t>
      </w:r>
      <w:r w:rsidR="0029336B">
        <w:rPr>
          <w:rFonts w:asciiTheme="minorHAnsi" w:hAnsiTheme="minorHAnsi" w:cstheme="minorHAnsi"/>
          <w:b/>
          <w:sz w:val="24"/>
          <w:szCs w:val="24"/>
        </w:rPr>
        <w:t>03-19-19</w:t>
      </w:r>
    </w:p>
    <w:p w:rsidR="000E6BCC" w:rsidRPr="00320BD3" w:rsidRDefault="00350B13" w:rsidP="00350B13">
      <w:pPr>
        <w:rPr>
          <w:rFonts w:asciiTheme="minorHAnsi" w:hAnsiTheme="minorHAnsi" w:cstheme="minorHAnsi"/>
          <w:b/>
          <w:sz w:val="24"/>
          <w:szCs w:val="24"/>
        </w:rPr>
      </w:pPr>
      <w:r w:rsidRPr="00320BD3">
        <w:rPr>
          <w:rFonts w:asciiTheme="minorHAnsi" w:hAnsiTheme="minorHAnsi" w:cstheme="minorHAnsi"/>
          <w:b/>
          <w:sz w:val="24"/>
          <w:szCs w:val="24"/>
        </w:rPr>
        <w:t>Tompojevci</w:t>
      </w:r>
      <w:r w:rsidR="00AD7F47" w:rsidRPr="00320BD3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29336B">
        <w:rPr>
          <w:rFonts w:asciiTheme="minorHAnsi" w:hAnsiTheme="minorHAnsi" w:cstheme="minorHAnsi"/>
          <w:b/>
          <w:sz w:val="24"/>
          <w:szCs w:val="24"/>
        </w:rPr>
        <w:t>4.10</w:t>
      </w:r>
      <w:r w:rsidR="00237561" w:rsidRPr="00320BD3">
        <w:rPr>
          <w:rFonts w:asciiTheme="minorHAnsi" w:hAnsiTheme="minorHAnsi" w:cstheme="minorHAnsi"/>
          <w:b/>
          <w:sz w:val="24"/>
          <w:szCs w:val="24"/>
        </w:rPr>
        <w:t>.2019. godine</w:t>
      </w:r>
    </w:p>
    <w:p w:rsidR="000E6BCC" w:rsidRPr="00320BD3" w:rsidRDefault="000E6BCC">
      <w:pPr>
        <w:pStyle w:val="BodyText"/>
        <w:rPr>
          <w:rFonts w:asciiTheme="minorHAnsi" w:hAnsiTheme="minorHAnsi" w:cstheme="minorHAnsi"/>
          <w:b/>
        </w:rPr>
      </w:pPr>
    </w:p>
    <w:p w:rsidR="000E6BCC" w:rsidRPr="00320BD3" w:rsidRDefault="000E6BCC">
      <w:pPr>
        <w:pStyle w:val="BodyText"/>
        <w:spacing w:before="4"/>
        <w:rPr>
          <w:rFonts w:asciiTheme="minorHAnsi" w:hAnsiTheme="minorHAnsi" w:cstheme="minorHAnsi"/>
        </w:rPr>
      </w:pPr>
    </w:p>
    <w:p w:rsidR="000E6BCC" w:rsidRPr="00320BD3" w:rsidRDefault="00AD7F47">
      <w:pPr>
        <w:pStyle w:val="Heading1"/>
        <w:ind w:left="669" w:right="676"/>
        <w:jc w:val="center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>UPUTE I OBAVIJESTI KANDIDATIMA / KANDIDATKINJAMA</w:t>
      </w:r>
    </w:p>
    <w:p w:rsidR="000E6BCC" w:rsidRPr="00320BD3" w:rsidRDefault="000E6BCC">
      <w:pPr>
        <w:pStyle w:val="BodyText"/>
        <w:rPr>
          <w:rFonts w:asciiTheme="minorHAnsi" w:hAnsiTheme="minorHAnsi" w:cstheme="minorHAnsi"/>
          <w:b/>
        </w:rPr>
      </w:pPr>
    </w:p>
    <w:p w:rsidR="000E6BCC" w:rsidRPr="00320BD3" w:rsidRDefault="00AD7F47">
      <w:pPr>
        <w:pStyle w:val="BodyText"/>
        <w:ind w:left="216" w:right="225"/>
        <w:jc w:val="both"/>
        <w:rPr>
          <w:rFonts w:asciiTheme="minorHAnsi" w:hAnsiTheme="minorHAnsi" w:cstheme="minorHAnsi"/>
          <w:b/>
        </w:rPr>
      </w:pPr>
      <w:r w:rsidRPr="00320BD3">
        <w:rPr>
          <w:rFonts w:asciiTheme="minorHAnsi" w:hAnsiTheme="minorHAnsi" w:cstheme="minorHAnsi"/>
        </w:rPr>
        <w:t>Sukladno članku 19. Zakona o službenicima i namještenicima u lokalnoj i područnoj (regionalnoj) samoupravi („Narodne novine“ broj 86/08, 61/11 i 4/18), pročelni</w:t>
      </w:r>
      <w:r w:rsidR="00350B13" w:rsidRPr="00320BD3">
        <w:rPr>
          <w:rFonts w:asciiTheme="minorHAnsi" w:hAnsiTheme="minorHAnsi" w:cstheme="minorHAnsi"/>
        </w:rPr>
        <w:t>ca</w:t>
      </w:r>
      <w:r w:rsidRPr="00320BD3">
        <w:rPr>
          <w:rFonts w:asciiTheme="minorHAnsi" w:hAnsiTheme="minorHAnsi" w:cstheme="minorHAnsi"/>
        </w:rPr>
        <w:t xml:space="preserve"> Jedinstvenog upravnog odjela Općine </w:t>
      </w:r>
      <w:r w:rsidR="00350B13" w:rsidRPr="00320BD3">
        <w:rPr>
          <w:rFonts w:asciiTheme="minorHAnsi" w:hAnsiTheme="minorHAnsi" w:cstheme="minorHAnsi"/>
        </w:rPr>
        <w:t>Tompojevci</w:t>
      </w:r>
      <w:r w:rsidRPr="00320BD3">
        <w:rPr>
          <w:rFonts w:asciiTheme="minorHAnsi" w:hAnsiTheme="minorHAnsi" w:cstheme="minorHAnsi"/>
        </w:rPr>
        <w:t xml:space="preserve"> raspisa</w:t>
      </w:r>
      <w:r w:rsidR="00350B13" w:rsidRPr="00320BD3">
        <w:rPr>
          <w:rFonts w:asciiTheme="minorHAnsi" w:hAnsiTheme="minorHAnsi" w:cstheme="minorHAnsi"/>
        </w:rPr>
        <w:t>la</w:t>
      </w:r>
      <w:r w:rsidRPr="00320BD3">
        <w:rPr>
          <w:rFonts w:asciiTheme="minorHAnsi" w:hAnsiTheme="minorHAnsi" w:cstheme="minorHAnsi"/>
        </w:rPr>
        <w:t xml:space="preserve"> je Natječaj </w:t>
      </w:r>
      <w:r w:rsidRPr="00320BD3">
        <w:rPr>
          <w:rFonts w:asciiTheme="minorHAnsi" w:hAnsiTheme="minorHAnsi" w:cstheme="minorHAnsi"/>
          <w:b/>
        </w:rPr>
        <w:t xml:space="preserve">koji je objavljen u </w:t>
      </w:r>
      <w:r w:rsidRPr="00320BD3">
        <w:rPr>
          <w:rFonts w:asciiTheme="minorHAnsi" w:hAnsiTheme="minorHAnsi" w:cstheme="minorHAnsi"/>
          <w:u w:val="single"/>
        </w:rPr>
        <w:t>(„Narodnim novinama“</w:t>
      </w:r>
      <w:r w:rsidRPr="00320BD3">
        <w:rPr>
          <w:rFonts w:asciiTheme="minorHAnsi" w:hAnsiTheme="minorHAnsi" w:cstheme="minorHAnsi"/>
        </w:rPr>
        <w:t xml:space="preserve"> </w:t>
      </w:r>
      <w:r w:rsidRPr="00320BD3">
        <w:rPr>
          <w:rFonts w:asciiTheme="minorHAnsi" w:hAnsiTheme="minorHAnsi" w:cstheme="minorHAnsi"/>
          <w:u w:val="single"/>
        </w:rPr>
        <w:t xml:space="preserve">broj </w:t>
      </w:r>
      <w:r w:rsidR="0029336B">
        <w:rPr>
          <w:rFonts w:asciiTheme="minorHAnsi" w:hAnsiTheme="minorHAnsi" w:cstheme="minorHAnsi"/>
          <w:u w:val="single"/>
        </w:rPr>
        <w:t>90</w:t>
      </w:r>
      <w:r w:rsidR="00237561" w:rsidRPr="00320BD3">
        <w:rPr>
          <w:rFonts w:asciiTheme="minorHAnsi" w:hAnsiTheme="minorHAnsi" w:cstheme="minorHAnsi"/>
          <w:u w:val="single"/>
        </w:rPr>
        <w:t>/2019</w:t>
      </w:r>
      <w:r w:rsidR="00D204EC" w:rsidRPr="00320BD3">
        <w:rPr>
          <w:rFonts w:asciiTheme="minorHAnsi" w:hAnsiTheme="minorHAnsi" w:cstheme="minorHAnsi"/>
          <w:u w:val="single"/>
        </w:rPr>
        <w:t>.</w:t>
      </w:r>
      <w:r w:rsidRPr="00320BD3">
        <w:rPr>
          <w:rFonts w:asciiTheme="minorHAnsi" w:hAnsiTheme="minorHAnsi" w:cstheme="minorHAnsi"/>
          <w:u w:val="single"/>
        </w:rPr>
        <w:t xml:space="preserve"> od </w:t>
      </w:r>
      <w:r w:rsidR="0029336B">
        <w:rPr>
          <w:rFonts w:asciiTheme="minorHAnsi" w:hAnsiTheme="minorHAnsi" w:cstheme="minorHAnsi"/>
          <w:u w:val="single"/>
        </w:rPr>
        <w:t>25.09</w:t>
      </w:r>
      <w:bookmarkStart w:id="0" w:name="_GoBack"/>
      <w:bookmarkEnd w:id="0"/>
      <w:r w:rsidR="00D204EC" w:rsidRPr="00320BD3">
        <w:rPr>
          <w:rFonts w:asciiTheme="minorHAnsi" w:hAnsiTheme="minorHAnsi" w:cstheme="minorHAnsi"/>
          <w:u w:val="single"/>
        </w:rPr>
        <w:t>.2019</w:t>
      </w:r>
      <w:r w:rsidRPr="00320BD3">
        <w:rPr>
          <w:rFonts w:asciiTheme="minorHAnsi" w:hAnsiTheme="minorHAnsi" w:cstheme="minorHAnsi"/>
          <w:u w:val="single"/>
        </w:rPr>
        <w:t xml:space="preserve">.) </w:t>
      </w:r>
      <w:r w:rsidRPr="00320BD3">
        <w:rPr>
          <w:rFonts w:asciiTheme="minorHAnsi" w:hAnsiTheme="minorHAnsi" w:cstheme="minorHAnsi"/>
          <w:b/>
        </w:rPr>
        <w:t>za radno</w:t>
      </w:r>
      <w:r w:rsidRPr="00320BD3">
        <w:rPr>
          <w:rFonts w:asciiTheme="minorHAnsi" w:hAnsiTheme="minorHAnsi" w:cstheme="minorHAnsi"/>
          <w:b/>
          <w:spacing w:val="-1"/>
        </w:rPr>
        <w:t xml:space="preserve"> </w:t>
      </w:r>
      <w:r w:rsidRPr="00320BD3">
        <w:rPr>
          <w:rFonts w:asciiTheme="minorHAnsi" w:hAnsiTheme="minorHAnsi" w:cstheme="minorHAnsi"/>
          <w:b/>
        </w:rPr>
        <w:t>mjesto</w:t>
      </w:r>
    </w:p>
    <w:p w:rsidR="000E6BCC" w:rsidRPr="00320BD3" w:rsidRDefault="000E6BCC">
      <w:pPr>
        <w:pStyle w:val="BodyText"/>
        <w:rPr>
          <w:rFonts w:asciiTheme="minorHAnsi" w:hAnsiTheme="minorHAnsi" w:cstheme="minorHAnsi"/>
          <w:b/>
        </w:rPr>
      </w:pPr>
    </w:p>
    <w:p w:rsidR="000E6BCC" w:rsidRPr="00320BD3" w:rsidRDefault="00350B13">
      <w:pPr>
        <w:pStyle w:val="Heading1"/>
        <w:spacing w:before="1"/>
        <w:ind w:left="669" w:right="677"/>
        <w:jc w:val="center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 xml:space="preserve">Referent - Komunalni i </w:t>
      </w:r>
      <w:r w:rsidR="00AD7F47" w:rsidRPr="00320BD3">
        <w:rPr>
          <w:rFonts w:asciiTheme="minorHAnsi" w:hAnsiTheme="minorHAnsi" w:cstheme="minorHAnsi"/>
        </w:rPr>
        <w:t>poljoprivredni redar</w:t>
      </w:r>
    </w:p>
    <w:p w:rsidR="00071A00" w:rsidRPr="00320BD3" w:rsidRDefault="00071A00">
      <w:pPr>
        <w:pStyle w:val="Heading1"/>
        <w:spacing w:before="1"/>
        <w:ind w:left="669" w:right="677"/>
        <w:jc w:val="center"/>
        <w:rPr>
          <w:rFonts w:asciiTheme="minorHAnsi" w:hAnsiTheme="minorHAnsi" w:cstheme="minorHAnsi"/>
        </w:rPr>
      </w:pPr>
    </w:p>
    <w:p w:rsidR="000E6BCC" w:rsidRPr="00320BD3" w:rsidRDefault="00AD7F47">
      <w:pPr>
        <w:pStyle w:val="ListParagraph"/>
        <w:numPr>
          <w:ilvl w:val="0"/>
          <w:numId w:val="5"/>
        </w:numPr>
        <w:tabs>
          <w:tab w:val="left" w:pos="446"/>
        </w:tabs>
        <w:ind w:left="305" w:right="314" w:firstLine="0"/>
        <w:rPr>
          <w:rFonts w:asciiTheme="minorHAnsi" w:hAnsiTheme="minorHAnsi" w:cstheme="minorHAnsi"/>
          <w:sz w:val="24"/>
          <w:szCs w:val="24"/>
        </w:rPr>
      </w:pPr>
      <w:r w:rsidRPr="00320BD3">
        <w:rPr>
          <w:rFonts w:asciiTheme="minorHAnsi" w:hAnsiTheme="minorHAnsi" w:cstheme="minorHAnsi"/>
          <w:sz w:val="24"/>
          <w:szCs w:val="24"/>
        </w:rPr>
        <w:t>1 izvršitelj na neodređeno vrijeme na puno radno vrijeme, uz obvezni probni rad u trajanju od tri</w:t>
      </w:r>
      <w:r w:rsidRPr="00320B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20BD3">
        <w:rPr>
          <w:rFonts w:asciiTheme="minorHAnsi" w:hAnsiTheme="minorHAnsi" w:cstheme="minorHAnsi"/>
          <w:sz w:val="24"/>
          <w:szCs w:val="24"/>
        </w:rPr>
        <w:t>mjeseca.</w:t>
      </w:r>
    </w:p>
    <w:p w:rsidR="000E6BCC" w:rsidRPr="00320BD3" w:rsidRDefault="000E6BCC">
      <w:pPr>
        <w:pStyle w:val="BodyText"/>
        <w:spacing w:before="11"/>
        <w:rPr>
          <w:rFonts w:asciiTheme="minorHAnsi" w:hAnsiTheme="minorHAnsi" w:cstheme="minorHAnsi"/>
        </w:rPr>
      </w:pPr>
    </w:p>
    <w:p w:rsidR="000E6BCC" w:rsidRPr="00320BD3" w:rsidRDefault="00AD7F47">
      <w:pPr>
        <w:ind w:left="216" w:right="22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20BD3">
        <w:rPr>
          <w:rFonts w:asciiTheme="minorHAnsi" w:hAnsiTheme="minorHAnsi" w:cstheme="minorHAnsi"/>
          <w:sz w:val="24"/>
          <w:szCs w:val="24"/>
        </w:rPr>
        <w:t xml:space="preserve">Pisane prijave na natječaj s dokazima o ispunjavanju uvjeta, podnose se Jedinstvenom upravnom odjelu Općine </w:t>
      </w:r>
      <w:r w:rsidR="00350B13" w:rsidRPr="00320BD3">
        <w:rPr>
          <w:rFonts w:asciiTheme="minorHAnsi" w:hAnsiTheme="minorHAnsi" w:cstheme="minorHAnsi"/>
          <w:sz w:val="24"/>
          <w:szCs w:val="24"/>
        </w:rPr>
        <w:t>Tompojevci</w:t>
      </w:r>
      <w:r w:rsidRPr="00320BD3">
        <w:rPr>
          <w:rFonts w:asciiTheme="minorHAnsi" w:hAnsiTheme="minorHAnsi" w:cstheme="minorHAnsi"/>
          <w:sz w:val="24"/>
          <w:szCs w:val="24"/>
        </w:rPr>
        <w:t xml:space="preserve"> u roku od 8 dana od dana objave natječaja u "Narodnim novinama" na adresu: </w:t>
      </w:r>
      <w:r w:rsidR="00350B13" w:rsidRPr="00320BD3">
        <w:rPr>
          <w:rFonts w:asciiTheme="minorHAnsi" w:hAnsiTheme="minorHAnsi" w:cstheme="minorHAnsi"/>
          <w:b/>
          <w:sz w:val="24"/>
          <w:szCs w:val="24"/>
        </w:rPr>
        <w:t>Općina Tompojevci, A.G. Matoša 9</w:t>
      </w:r>
      <w:r w:rsidRPr="00320BD3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350B13" w:rsidRPr="00320BD3">
        <w:rPr>
          <w:rFonts w:asciiTheme="minorHAnsi" w:hAnsiTheme="minorHAnsi" w:cstheme="minorHAnsi"/>
          <w:b/>
          <w:sz w:val="24"/>
          <w:szCs w:val="24"/>
        </w:rPr>
        <w:t>32238 Tompojevci</w:t>
      </w:r>
      <w:r w:rsidRPr="00320BD3">
        <w:rPr>
          <w:rFonts w:asciiTheme="minorHAnsi" w:hAnsiTheme="minorHAnsi" w:cstheme="minorHAnsi"/>
          <w:b/>
          <w:sz w:val="24"/>
          <w:szCs w:val="24"/>
        </w:rPr>
        <w:t xml:space="preserve">, s naznakom „Ne otvaraj – prijava na natječaj za prijam u službu - </w:t>
      </w:r>
      <w:r w:rsidR="00350B13" w:rsidRPr="00320BD3">
        <w:rPr>
          <w:rFonts w:asciiTheme="minorHAnsi" w:hAnsiTheme="minorHAnsi" w:cstheme="minorHAnsi"/>
          <w:b/>
          <w:sz w:val="24"/>
          <w:szCs w:val="24"/>
        </w:rPr>
        <w:t xml:space="preserve">„Referent - Komunalni i </w:t>
      </w:r>
      <w:r w:rsidRPr="00320BD3">
        <w:rPr>
          <w:rFonts w:asciiTheme="minorHAnsi" w:hAnsiTheme="minorHAnsi" w:cstheme="minorHAnsi"/>
          <w:b/>
          <w:sz w:val="24"/>
          <w:szCs w:val="24"/>
        </w:rPr>
        <w:t>poljoprivredni redar“.</w:t>
      </w:r>
    </w:p>
    <w:p w:rsidR="000E6BCC" w:rsidRPr="00320BD3" w:rsidRDefault="000E6BCC">
      <w:pPr>
        <w:pStyle w:val="BodyText"/>
        <w:rPr>
          <w:rFonts w:asciiTheme="minorHAnsi" w:hAnsiTheme="minorHAnsi" w:cstheme="minorHAnsi"/>
          <w:b/>
        </w:rPr>
      </w:pPr>
    </w:p>
    <w:p w:rsidR="000E6BCC" w:rsidRPr="00320BD3" w:rsidRDefault="00AD7F47">
      <w:pPr>
        <w:pStyle w:val="BodyText"/>
        <w:ind w:left="216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>U skladu s navedenim daju se upute kandidatima/kandidatkinjama, kako slijedi:</w:t>
      </w:r>
    </w:p>
    <w:p w:rsidR="000E6BCC" w:rsidRPr="00320BD3" w:rsidRDefault="000E6BCC">
      <w:pPr>
        <w:pStyle w:val="BodyText"/>
        <w:rPr>
          <w:rFonts w:asciiTheme="minorHAnsi" w:hAnsiTheme="minorHAnsi" w:cstheme="minorHAnsi"/>
        </w:rPr>
      </w:pPr>
    </w:p>
    <w:p w:rsidR="000E6BCC" w:rsidRPr="00320BD3" w:rsidRDefault="00AD7F47">
      <w:pPr>
        <w:pStyle w:val="Heading1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  <w:u w:val="single"/>
        </w:rPr>
        <w:t>Opis poslova radnog mjesta</w:t>
      </w:r>
    </w:p>
    <w:p w:rsidR="000E6BCC" w:rsidRPr="00320BD3" w:rsidRDefault="000E6BCC">
      <w:pPr>
        <w:pStyle w:val="BodyText"/>
        <w:rPr>
          <w:rFonts w:asciiTheme="minorHAnsi" w:hAnsiTheme="minorHAnsi" w:cstheme="minorHAnsi"/>
          <w:b/>
        </w:r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9"/>
      </w:tblGrid>
      <w:tr w:rsidR="000E6BCC" w:rsidRPr="00320BD3">
        <w:trPr>
          <w:trHeight w:val="276"/>
        </w:trPr>
        <w:tc>
          <w:tcPr>
            <w:tcW w:w="9599" w:type="dxa"/>
          </w:tcPr>
          <w:p w:rsidR="000E6BCC" w:rsidRPr="00320BD3" w:rsidRDefault="00AD7F47">
            <w:pPr>
              <w:pStyle w:val="TableParagraph"/>
              <w:spacing w:line="256" w:lineRule="exact"/>
              <w:ind w:right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0BD3">
              <w:rPr>
                <w:rFonts w:asciiTheme="minorHAnsi" w:hAnsiTheme="minorHAnsi" w:cstheme="minorHAnsi"/>
                <w:b/>
                <w:sz w:val="24"/>
                <w:szCs w:val="24"/>
              </w:rPr>
              <w:t>Poslovi radnog mjesta</w:t>
            </w:r>
          </w:p>
        </w:tc>
      </w:tr>
      <w:tr w:rsidR="000E6BCC" w:rsidRPr="00320BD3">
        <w:trPr>
          <w:trHeight w:val="455"/>
        </w:trPr>
        <w:tc>
          <w:tcPr>
            <w:tcW w:w="9599" w:type="dxa"/>
          </w:tcPr>
          <w:p w:rsidR="000E6BCC" w:rsidRPr="00320BD3" w:rsidRDefault="00D25063" w:rsidP="00D25063">
            <w:pPr>
              <w:pStyle w:val="TableParagraph"/>
              <w:numPr>
                <w:ilvl w:val="0"/>
                <w:numId w:val="6"/>
              </w:numPr>
              <w:ind w:right="9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20BD3">
              <w:rPr>
                <w:rFonts w:asciiTheme="minorHAnsi" w:hAnsiTheme="minorHAnsi" w:cstheme="minorHAnsi"/>
                <w:sz w:val="24"/>
                <w:szCs w:val="24"/>
              </w:rPr>
              <w:t>obavlja nadzor nad primjenom zakona i drugih propisa iz područja komunalnog gospodarstva i komunalnog redarstva obavlja stalnu i neposrednu kontrolu nad provođenjem Odluke o komunalnom redu i s tim u vezi donosi odgovarajuća upravna rješenja i optužne prijedloge, predlaže pokretanje prekršajnog postupka i izriče mandatne kazne, rješenjem naređuje fizičkim i pravnim osobama radnje u svrhu održavanja komunalnog reda</w:t>
            </w:r>
          </w:p>
        </w:tc>
      </w:tr>
      <w:tr w:rsidR="000E6BCC" w:rsidRPr="00320BD3" w:rsidTr="00D25063">
        <w:trPr>
          <w:trHeight w:val="1376"/>
        </w:trPr>
        <w:tc>
          <w:tcPr>
            <w:tcW w:w="9599" w:type="dxa"/>
          </w:tcPr>
          <w:p w:rsidR="00D25063" w:rsidRPr="00320BD3" w:rsidRDefault="00D25063" w:rsidP="00D25063">
            <w:pPr>
              <w:pStyle w:val="TableParagraph"/>
              <w:numPr>
                <w:ilvl w:val="0"/>
                <w:numId w:val="6"/>
              </w:numPr>
              <w:ind w:right="96"/>
              <w:jc w:val="lef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20BD3">
              <w:rPr>
                <w:rFonts w:asciiTheme="minorHAnsi" w:hAnsiTheme="minorHAnsi" w:cstheme="minorHAnsi"/>
                <w:sz w:val="24"/>
                <w:szCs w:val="24"/>
              </w:rPr>
              <w:t>organizira, provodi i nadgleda poslove u svezi s javnom rasvjetom, održavanjem zelenih površina i opreme na zelenim površinama, čišćenjem javno-prometnih površina, održavanjem prometnica i svih javnih pješačkih komunikacija u nadležnosti Općine, sanaciju deponija i divljih odlagališta</w:t>
            </w:r>
          </w:p>
          <w:p w:rsidR="00D25063" w:rsidRPr="00320BD3" w:rsidRDefault="00D25063" w:rsidP="00D25063">
            <w:pPr>
              <w:pStyle w:val="TableParagraph"/>
              <w:numPr>
                <w:ilvl w:val="0"/>
                <w:numId w:val="6"/>
              </w:numPr>
              <w:ind w:right="9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20BD3">
              <w:rPr>
                <w:rFonts w:asciiTheme="minorHAnsi" w:hAnsiTheme="minorHAnsi" w:cstheme="minorHAnsi"/>
                <w:sz w:val="24"/>
                <w:szCs w:val="24"/>
              </w:rPr>
              <w:t xml:space="preserve">obavlja stručne poslove u vezi utvrđivanja i naplate komunalne naknade,  grobne naknade i  naknade za korištenje javnih površina </w:t>
            </w:r>
          </w:p>
          <w:p w:rsidR="00D25063" w:rsidRPr="00320BD3" w:rsidRDefault="00D25063" w:rsidP="00D25063">
            <w:pPr>
              <w:pStyle w:val="TableParagraph"/>
              <w:numPr>
                <w:ilvl w:val="0"/>
                <w:numId w:val="6"/>
              </w:numPr>
              <w:ind w:right="9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20BD3">
              <w:rPr>
                <w:rFonts w:asciiTheme="minorHAnsi" w:hAnsiTheme="minorHAnsi" w:cstheme="minorHAnsi"/>
                <w:sz w:val="24"/>
                <w:szCs w:val="24"/>
              </w:rPr>
              <w:t>vodi i ažurira evidencije obveznika plaćanja komunalne i grobne  naknade</w:t>
            </w:r>
          </w:p>
          <w:p w:rsidR="000E6BCC" w:rsidRPr="00320BD3" w:rsidRDefault="000E6BCC">
            <w:pPr>
              <w:pStyle w:val="TableParagraph"/>
              <w:spacing w:line="270" w:lineRule="atLeast"/>
              <w:ind w:right="1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6BCC" w:rsidRPr="00320BD3" w:rsidTr="00D25063">
        <w:trPr>
          <w:trHeight w:val="2223"/>
        </w:trPr>
        <w:tc>
          <w:tcPr>
            <w:tcW w:w="9599" w:type="dxa"/>
          </w:tcPr>
          <w:p w:rsidR="00D25063" w:rsidRPr="00320BD3" w:rsidRDefault="00D25063" w:rsidP="00D25063">
            <w:pPr>
              <w:pStyle w:val="TableParagraph"/>
              <w:numPr>
                <w:ilvl w:val="0"/>
                <w:numId w:val="6"/>
              </w:numPr>
              <w:ind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20BD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nadzire provođenje odredbi iz  odluke o agrotehničkim mjerama, mjerama za uređivanje i održavanje poljoprivrednih rudina i mjerama zaštite od požara na poljoprivrednom zemljištu,  izrađuje zapisnike o utvrđenom stanju, rješenjem naređuje poduzimanje propisanih mjera korisnicima i vlasnicima poljoprivrednog zemljišta, te poduzima druge mjere na koje je ovlašten Općinskom odlukom</w:t>
            </w:r>
          </w:p>
          <w:p w:rsidR="00D25063" w:rsidRPr="00320BD3" w:rsidRDefault="00D25063" w:rsidP="00D25063">
            <w:pPr>
              <w:pStyle w:val="TableParagraph"/>
              <w:numPr>
                <w:ilvl w:val="0"/>
                <w:numId w:val="6"/>
              </w:numPr>
              <w:ind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20BD3">
              <w:rPr>
                <w:rFonts w:asciiTheme="minorHAnsi" w:hAnsiTheme="minorHAnsi" w:cstheme="minorHAnsi"/>
                <w:sz w:val="24"/>
                <w:szCs w:val="24"/>
              </w:rPr>
              <w:t xml:space="preserve"> izrađuje redovita izvješća o utvrđenom stanju u provedenom nadzoru i poduzetim mjerama, te o tome izvještava poljoprivrednu inspekciju</w:t>
            </w:r>
          </w:p>
          <w:p w:rsidR="00D25063" w:rsidRPr="00320BD3" w:rsidRDefault="00D25063" w:rsidP="00D25063">
            <w:pPr>
              <w:pStyle w:val="TableParagraph"/>
              <w:numPr>
                <w:ilvl w:val="0"/>
                <w:numId w:val="6"/>
              </w:numPr>
              <w:ind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20BD3">
              <w:rPr>
                <w:rFonts w:asciiTheme="minorHAnsi" w:hAnsiTheme="minorHAnsi" w:cstheme="minorHAnsi"/>
                <w:sz w:val="24"/>
                <w:szCs w:val="24"/>
              </w:rPr>
              <w:t>obavlja poslove u vezi s utvrđivanjem načina korištenja i gospodarenja poljoprivrednim zemljištem u vlasništvu Općine i  u vlasništvu države na području Općine Tompojevci,  vodi i ažurira evidencije poljoprivrednog zemljišta, sudjeluje u pripremi nacrta akata u vezi poljoprivrednog zemljišta,</w:t>
            </w:r>
          </w:p>
          <w:p w:rsidR="000E6BCC" w:rsidRPr="00320BD3" w:rsidRDefault="000E6BCC">
            <w:pPr>
              <w:pStyle w:val="TableParagraph"/>
              <w:ind w:right="10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5063" w:rsidRPr="00320BD3" w:rsidTr="00D25063">
        <w:trPr>
          <w:trHeight w:val="1312"/>
        </w:trPr>
        <w:tc>
          <w:tcPr>
            <w:tcW w:w="9599" w:type="dxa"/>
          </w:tcPr>
          <w:p w:rsidR="00D25063" w:rsidRPr="00320BD3" w:rsidRDefault="00D25063" w:rsidP="00D25063">
            <w:pPr>
              <w:pStyle w:val="TableParagraph"/>
              <w:numPr>
                <w:ilvl w:val="0"/>
                <w:numId w:val="7"/>
              </w:numPr>
              <w:ind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20BD3">
              <w:rPr>
                <w:rFonts w:asciiTheme="minorHAnsi" w:hAnsiTheme="minorHAnsi" w:cstheme="minorHAnsi"/>
                <w:sz w:val="24"/>
                <w:szCs w:val="24"/>
              </w:rPr>
              <w:t>prati, organizira i provodi propise u vezi dobrobiti životinja, pasa lutalica i zbrinjavanja lešina sa javnih površina,</w:t>
            </w:r>
          </w:p>
          <w:p w:rsidR="00D25063" w:rsidRPr="00320BD3" w:rsidRDefault="00D25063" w:rsidP="00D25063">
            <w:pPr>
              <w:pStyle w:val="TableParagraph"/>
              <w:numPr>
                <w:ilvl w:val="0"/>
                <w:numId w:val="7"/>
              </w:numPr>
              <w:ind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20BD3">
              <w:rPr>
                <w:rFonts w:asciiTheme="minorHAnsi" w:hAnsiTheme="minorHAnsi" w:cstheme="minorHAnsi"/>
                <w:sz w:val="24"/>
                <w:szCs w:val="24"/>
              </w:rPr>
              <w:t xml:space="preserve">obavlja poslove zaštite na radu </w:t>
            </w:r>
          </w:p>
          <w:p w:rsidR="00D25063" w:rsidRPr="00320BD3" w:rsidRDefault="00D25063" w:rsidP="00D25063">
            <w:pPr>
              <w:pStyle w:val="TableParagraph"/>
              <w:ind w:left="827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20BD3">
              <w:rPr>
                <w:rFonts w:asciiTheme="minorHAnsi" w:hAnsiTheme="minorHAnsi" w:cstheme="minorHAnsi"/>
                <w:sz w:val="24"/>
                <w:szCs w:val="24"/>
              </w:rPr>
              <w:t>nadzire rad poslovnih subjekata koji obavljaju komunalnu i poljoprivrednu  djelatnost</w:t>
            </w:r>
          </w:p>
        </w:tc>
      </w:tr>
      <w:tr w:rsidR="00D25063" w:rsidRPr="00320BD3" w:rsidTr="00D25063">
        <w:trPr>
          <w:trHeight w:val="1312"/>
        </w:trPr>
        <w:tc>
          <w:tcPr>
            <w:tcW w:w="9599" w:type="dxa"/>
          </w:tcPr>
          <w:p w:rsidR="00D25063" w:rsidRPr="00320BD3" w:rsidRDefault="00D25063" w:rsidP="00D25063">
            <w:pPr>
              <w:pStyle w:val="TableParagraph"/>
              <w:numPr>
                <w:ilvl w:val="0"/>
                <w:numId w:val="7"/>
              </w:numPr>
              <w:ind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20BD3">
              <w:rPr>
                <w:rFonts w:asciiTheme="minorHAnsi" w:hAnsiTheme="minorHAnsi" w:cstheme="minorHAnsi"/>
                <w:sz w:val="24"/>
                <w:szCs w:val="24"/>
              </w:rPr>
              <w:t>prati zakone i druge propise u kojima je propisana nadležnost komunalnog redara, kao i poljoprivrednog  redara te osigurava njihovu primjenu u suradnji s neposredno nadređenim službenikom,</w:t>
            </w:r>
          </w:p>
          <w:p w:rsidR="00D25063" w:rsidRPr="00320BD3" w:rsidRDefault="00D25063" w:rsidP="00D25063">
            <w:pPr>
              <w:pStyle w:val="TableParagraph"/>
              <w:ind w:left="87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20BD3">
              <w:rPr>
                <w:rFonts w:asciiTheme="minorHAnsi" w:hAnsiTheme="minorHAnsi" w:cstheme="minorHAnsi"/>
                <w:sz w:val="24"/>
                <w:szCs w:val="24"/>
              </w:rPr>
              <w:t>obavlja i druge poslove  po nalogu Općinskog načelnika, zamjenika Općinskog načelnika  i pročelnika</w:t>
            </w:r>
          </w:p>
        </w:tc>
      </w:tr>
    </w:tbl>
    <w:p w:rsidR="000E6BCC" w:rsidRPr="00320BD3" w:rsidRDefault="000E6BCC">
      <w:pPr>
        <w:rPr>
          <w:rFonts w:asciiTheme="minorHAnsi" w:hAnsiTheme="minorHAnsi" w:cstheme="minorHAnsi"/>
          <w:sz w:val="24"/>
          <w:szCs w:val="24"/>
        </w:rPr>
      </w:pPr>
    </w:p>
    <w:p w:rsidR="00D25063" w:rsidRPr="00320BD3" w:rsidRDefault="00D25063" w:rsidP="00D25063">
      <w:pPr>
        <w:spacing w:before="90"/>
        <w:ind w:left="216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20BD3">
        <w:rPr>
          <w:rFonts w:asciiTheme="minorHAnsi" w:hAnsiTheme="minorHAnsi" w:cstheme="minorHAnsi"/>
          <w:b/>
          <w:sz w:val="24"/>
          <w:szCs w:val="24"/>
          <w:u w:val="single"/>
        </w:rPr>
        <w:t>Podaci o plaći radnog mjesta</w:t>
      </w:r>
    </w:p>
    <w:p w:rsidR="00EE2DFC" w:rsidRPr="00320BD3" w:rsidRDefault="00D25063" w:rsidP="00D25063">
      <w:pPr>
        <w:spacing w:before="90"/>
        <w:ind w:left="216"/>
        <w:jc w:val="both"/>
        <w:rPr>
          <w:rFonts w:asciiTheme="minorHAnsi" w:hAnsiTheme="minorHAnsi" w:cstheme="minorHAnsi"/>
          <w:sz w:val="24"/>
          <w:szCs w:val="24"/>
        </w:rPr>
      </w:pPr>
      <w:r w:rsidRPr="00320BD3">
        <w:rPr>
          <w:rFonts w:asciiTheme="minorHAnsi" w:hAnsiTheme="minorHAnsi" w:cstheme="minorHAnsi"/>
          <w:sz w:val="24"/>
          <w:szCs w:val="24"/>
        </w:rPr>
        <w:t>Prema članku 8. Zakona o plaćama u lokalnoj i područnoj (regionalnoj) samoupravi</w:t>
      </w:r>
      <w:r w:rsidRPr="00320BD3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320BD3">
        <w:rPr>
          <w:rFonts w:asciiTheme="minorHAnsi" w:hAnsiTheme="minorHAnsi" w:cstheme="minorHAnsi"/>
          <w:sz w:val="24"/>
          <w:szCs w:val="24"/>
        </w:rPr>
        <w:t>(„Narodne novine“ broj 28/10), plaću službenika čini umnožak koeficijenta složenosti poslova na koje</w:t>
      </w:r>
      <w:r w:rsidRPr="00320BD3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320BD3">
        <w:rPr>
          <w:rFonts w:asciiTheme="minorHAnsi" w:hAnsiTheme="minorHAnsi" w:cstheme="minorHAnsi"/>
          <w:sz w:val="24"/>
          <w:szCs w:val="24"/>
        </w:rPr>
        <w:t>je službenik raspoređen i osnovice za obračun plaća, uvećan za 0,5 % za svaku godinu radnog staža.</w:t>
      </w:r>
      <w:r w:rsidRPr="00320BD3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320BD3">
        <w:rPr>
          <w:rFonts w:asciiTheme="minorHAnsi" w:hAnsiTheme="minorHAnsi" w:cstheme="minorHAnsi"/>
          <w:sz w:val="24"/>
          <w:szCs w:val="24"/>
        </w:rPr>
        <w:t xml:space="preserve">Koeficijent za obračun plaće za radno mjesto referent-komunalni i poljoprivredni redar određen je temeljem Odluke o koeficijentima za obračun plaće službenika i </w:t>
      </w:r>
      <w:r w:rsidR="00EE2DFC" w:rsidRPr="00320BD3">
        <w:rPr>
          <w:rFonts w:asciiTheme="minorHAnsi" w:hAnsiTheme="minorHAnsi" w:cstheme="minorHAnsi"/>
          <w:sz w:val="24"/>
          <w:szCs w:val="24"/>
        </w:rPr>
        <w:t>namještenika</w:t>
      </w:r>
      <w:r w:rsidRPr="00320BD3">
        <w:rPr>
          <w:rFonts w:asciiTheme="minorHAnsi" w:hAnsiTheme="minorHAnsi" w:cstheme="minorHAnsi"/>
          <w:sz w:val="24"/>
          <w:szCs w:val="24"/>
        </w:rPr>
        <w:t xml:space="preserve">, a osnovica za obračun plaće određena je temeljem Odluke o osnovici za obračun plaće službenika i </w:t>
      </w:r>
      <w:r w:rsidR="00EE2DFC" w:rsidRPr="00320BD3">
        <w:rPr>
          <w:rFonts w:asciiTheme="minorHAnsi" w:hAnsiTheme="minorHAnsi" w:cstheme="minorHAnsi"/>
          <w:sz w:val="24"/>
          <w:szCs w:val="24"/>
        </w:rPr>
        <w:t>namještenika.</w:t>
      </w:r>
    </w:p>
    <w:p w:rsidR="00D25063" w:rsidRPr="00320BD3" w:rsidRDefault="00D25063" w:rsidP="00D25063">
      <w:pPr>
        <w:spacing w:before="90"/>
        <w:ind w:left="21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20BD3">
        <w:rPr>
          <w:rFonts w:asciiTheme="minorHAnsi" w:hAnsiTheme="minorHAnsi" w:cstheme="minorHAnsi"/>
          <w:sz w:val="24"/>
          <w:szCs w:val="24"/>
        </w:rPr>
        <w:t>Slijedom navedenog, bruto plaća referenta-komunalnog i poljoprivrednog redara jednaka je umnošku koeficijenta složenosti poslova radnog mjesta, koji iznosi 1,90 i osnovice za obračun plaće, koji iznosi 2.710,77 kuna bruto, uvećan za 0,5% za svaku navršenu godinu radnog</w:t>
      </w:r>
      <w:r w:rsidRPr="00320B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20BD3">
        <w:rPr>
          <w:rFonts w:asciiTheme="minorHAnsi" w:hAnsiTheme="minorHAnsi" w:cstheme="minorHAnsi"/>
          <w:sz w:val="24"/>
          <w:szCs w:val="24"/>
        </w:rPr>
        <w:t>staža.</w:t>
      </w:r>
    </w:p>
    <w:p w:rsidR="00D25063" w:rsidRPr="00320BD3" w:rsidRDefault="00D25063" w:rsidP="00D25063">
      <w:pPr>
        <w:pStyle w:val="BodyText"/>
        <w:rPr>
          <w:rFonts w:asciiTheme="minorHAnsi" w:hAnsiTheme="minorHAnsi" w:cstheme="minorHAnsi"/>
        </w:rPr>
      </w:pPr>
    </w:p>
    <w:p w:rsidR="00D25063" w:rsidRPr="00320BD3" w:rsidRDefault="00D25063" w:rsidP="00D25063">
      <w:pPr>
        <w:pStyle w:val="Heading1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  <w:u w:val="single"/>
        </w:rPr>
        <w:t>Provjera znanja i sposobnosti kandidata/kandidatkinja</w:t>
      </w:r>
    </w:p>
    <w:p w:rsidR="00D25063" w:rsidRPr="00320BD3" w:rsidRDefault="00D25063" w:rsidP="00D25063">
      <w:pPr>
        <w:pStyle w:val="BodyText"/>
        <w:ind w:left="216" w:right="225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 xml:space="preserve">Za kandidate prijavljene na natječaj </w:t>
      </w:r>
      <w:r w:rsidRPr="00320BD3">
        <w:rPr>
          <w:rFonts w:asciiTheme="minorHAnsi" w:hAnsiTheme="minorHAnsi" w:cstheme="minorHAnsi"/>
          <w:color w:val="231F1F"/>
        </w:rPr>
        <w:t xml:space="preserve">čije su prijave uredne i </w:t>
      </w:r>
      <w:r w:rsidRPr="00320BD3">
        <w:rPr>
          <w:rFonts w:asciiTheme="minorHAnsi" w:hAnsiTheme="minorHAnsi" w:cstheme="minorHAnsi"/>
        </w:rPr>
        <w:t>koji ispunjavaju formalne uvjete provest će se testiranje radi provjere znanja i sposobnosti putem pisanog testiranja znanja i provjerom praktičnog poznavanja rada na računalu te intervju (neposredni razgovor).</w:t>
      </w:r>
    </w:p>
    <w:p w:rsidR="00D25063" w:rsidRPr="00320BD3" w:rsidRDefault="00D25063" w:rsidP="00D25063">
      <w:pPr>
        <w:pStyle w:val="BodyText"/>
        <w:ind w:left="216" w:right="226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  <w:color w:val="231F1F"/>
        </w:rPr>
        <w:t>Ako kandidat ne pristupi testiranju ili provjeri praktičnog poznavanja rada na računalu smatra se da je povukao prijavu na natječaj.</w:t>
      </w:r>
    </w:p>
    <w:p w:rsidR="00D25063" w:rsidRPr="00320BD3" w:rsidRDefault="00D25063" w:rsidP="00D25063">
      <w:pPr>
        <w:pStyle w:val="BodyText"/>
        <w:ind w:left="216" w:right="227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>Za svaki dio provjere znanja i sposobnosti kandidatima se dodjeljuje od 1 do 10 bodova. Intervju (neposredni razgovor) se provodi samo s kandidatima koji su osvojili najmanje 50% bodova iz svakog dijela provjere znanja i sposobnosti kandidata na provedenom testiranju i provjeri praktičnog poznavanja rada na računalu.</w:t>
      </w:r>
    </w:p>
    <w:p w:rsidR="00D25063" w:rsidRPr="00320BD3" w:rsidRDefault="00D25063" w:rsidP="00D25063">
      <w:pPr>
        <w:pStyle w:val="BodyText"/>
        <w:ind w:left="216" w:right="227" w:firstLine="60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>Nakon prethodno provedene provjere znanja i sposobnosti kandidata, Povjerenstvo za provedbu natječaja utvrđuje rang-listu kandidata prema ukupnom broju ostvarenih bodova.</w:t>
      </w:r>
    </w:p>
    <w:p w:rsidR="00D25063" w:rsidRPr="00320BD3" w:rsidRDefault="00D25063" w:rsidP="00D25063">
      <w:pPr>
        <w:jc w:val="both"/>
        <w:rPr>
          <w:rFonts w:asciiTheme="minorHAnsi" w:hAnsiTheme="minorHAnsi" w:cstheme="minorHAnsi"/>
          <w:sz w:val="24"/>
          <w:szCs w:val="24"/>
        </w:rPr>
        <w:sectPr w:rsidR="00D25063" w:rsidRPr="00320BD3" w:rsidSect="00D25063">
          <w:type w:val="continuous"/>
          <w:pgSz w:w="11910" w:h="16840"/>
          <w:pgMar w:top="1060" w:right="880" w:bottom="280" w:left="1200" w:header="720" w:footer="720" w:gutter="0"/>
          <w:cols w:space="720"/>
        </w:sectPr>
      </w:pPr>
    </w:p>
    <w:p w:rsidR="00D25063" w:rsidRPr="00320BD3" w:rsidRDefault="00D25063">
      <w:pPr>
        <w:rPr>
          <w:rFonts w:asciiTheme="minorHAnsi" w:hAnsiTheme="minorHAnsi" w:cstheme="minorHAnsi"/>
          <w:sz w:val="24"/>
          <w:szCs w:val="24"/>
        </w:rPr>
        <w:sectPr w:rsidR="00D25063" w:rsidRPr="00320BD3">
          <w:type w:val="continuous"/>
          <w:pgSz w:w="11910" w:h="16840"/>
          <w:pgMar w:top="980" w:right="880" w:bottom="280" w:left="1200" w:header="720" w:footer="720" w:gutter="0"/>
          <w:cols w:space="720"/>
        </w:sectPr>
      </w:pPr>
    </w:p>
    <w:p w:rsidR="000E6BCC" w:rsidRPr="00320BD3" w:rsidRDefault="00AD7F47">
      <w:pPr>
        <w:spacing w:before="61"/>
        <w:ind w:left="216" w:right="204"/>
        <w:rPr>
          <w:rFonts w:asciiTheme="minorHAnsi" w:hAnsiTheme="minorHAnsi" w:cstheme="minorHAnsi"/>
          <w:sz w:val="24"/>
          <w:szCs w:val="24"/>
        </w:rPr>
      </w:pPr>
      <w:r w:rsidRPr="00320BD3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Područje te pravni i drugi izvori za pripremanje kandidata/kandidatkinja za testiranje</w:t>
      </w:r>
      <w:r w:rsidRPr="00320BD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20BD3">
        <w:rPr>
          <w:rFonts w:asciiTheme="minorHAnsi" w:hAnsiTheme="minorHAnsi" w:cstheme="minorHAnsi"/>
          <w:sz w:val="24"/>
          <w:szCs w:val="24"/>
        </w:rPr>
        <w:t>Pitanja kojima se testira provjera znanja bitnih za obavljanje poslova radnog mjesta za koje je raspisan javni natječaj temelje se na slijedećim propisima:</w:t>
      </w:r>
    </w:p>
    <w:p w:rsidR="000E6BCC" w:rsidRPr="00320BD3" w:rsidRDefault="000E6BCC">
      <w:pPr>
        <w:pStyle w:val="BodyText"/>
        <w:rPr>
          <w:rFonts w:asciiTheme="minorHAnsi" w:hAnsiTheme="minorHAnsi" w:cstheme="minorHAnsi"/>
          <w:color w:val="FF0000"/>
        </w:rPr>
      </w:pPr>
    </w:p>
    <w:p w:rsidR="000E6BCC" w:rsidRPr="00320BD3" w:rsidRDefault="00AD7F47">
      <w:pPr>
        <w:pStyle w:val="BodyText"/>
        <w:ind w:left="216" w:right="227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  <w:b/>
          <w:u w:val="single"/>
        </w:rPr>
        <w:t>Područja provjere:</w:t>
      </w:r>
      <w:r w:rsidRPr="00320BD3">
        <w:rPr>
          <w:rFonts w:asciiTheme="minorHAnsi" w:hAnsiTheme="minorHAnsi" w:cstheme="minorHAnsi"/>
          <w:b/>
        </w:rPr>
        <w:t xml:space="preserve"> </w:t>
      </w:r>
      <w:r w:rsidR="00237561" w:rsidRPr="00320BD3">
        <w:rPr>
          <w:rFonts w:asciiTheme="minorHAnsi" w:hAnsiTheme="minorHAnsi" w:cstheme="minorHAnsi"/>
        </w:rPr>
        <w:t xml:space="preserve">postupanje i rješavanje u upravnim stvarima, </w:t>
      </w:r>
      <w:r w:rsidRPr="00320BD3">
        <w:rPr>
          <w:rFonts w:asciiTheme="minorHAnsi" w:hAnsiTheme="minorHAnsi" w:cstheme="minorHAnsi"/>
        </w:rPr>
        <w:t xml:space="preserve">poljoprivredno zemljište,  gospodarenje otpadom, agrotehničke mjere, komunalno gospodarstvo, </w:t>
      </w:r>
      <w:r w:rsidR="00B60397" w:rsidRPr="00320BD3">
        <w:rPr>
          <w:rFonts w:asciiTheme="minorHAnsi" w:hAnsiTheme="minorHAnsi" w:cstheme="minorHAnsi"/>
        </w:rPr>
        <w:t xml:space="preserve">groblja, </w:t>
      </w:r>
      <w:r w:rsidRPr="00320BD3">
        <w:rPr>
          <w:rFonts w:asciiTheme="minorHAnsi" w:hAnsiTheme="minorHAnsi" w:cstheme="minorHAnsi"/>
        </w:rPr>
        <w:t>ceste, građevinska inspekcija, komunalni red, uvjeti i način držanja kućnih ljubimaca.</w:t>
      </w:r>
    </w:p>
    <w:p w:rsidR="000E6BCC" w:rsidRPr="00320BD3" w:rsidRDefault="000E6BCC">
      <w:pPr>
        <w:pStyle w:val="BodyText"/>
        <w:rPr>
          <w:rFonts w:asciiTheme="minorHAnsi" w:hAnsiTheme="minorHAnsi" w:cstheme="minorHAnsi"/>
        </w:rPr>
      </w:pPr>
    </w:p>
    <w:p w:rsidR="00D204EC" w:rsidRPr="00320BD3" w:rsidRDefault="00AD7F47" w:rsidP="00B60397">
      <w:pPr>
        <w:pStyle w:val="Heading1"/>
        <w:jc w:val="both"/>
        <w:rPr>
          <w:rFonts w:asciiTheme="minorHAnsi" w:hAnsiTheme="minorHAnsi" w:cstheme="minorHAnsi"/>
          <w:u w:val="single"/>
        </w:rPr>
      </w:pPr>
      <w:r w:rsidRPr="00320BD3">
        <w:rPr>
          <w:rFonts w:asciiTheme="minorHAnsi" w:hAnsiTheme="minorHAnsi" w:cstheme="minorHAnsi"/>
          <w:u w:val="single"/>
        </w:rPr>
        <w:t>Pravni i drugi izvori za pripremu kandidata/kandidatkinja za testiranje:</w:t>
      </w:r>
    </w:p>
    <w:p w:rsidR="000E6BCC" w:rsidRPr="00320BD3" w:rsidRDefault="00D204EC" w:rsidP="00B60397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20BD3">
        <w:rPr>
          <w:rFonts w:asciiTheme="minorHAnsi" w:hAnsiTheme="minorHAnsi" w:cstheme="minorHAnsi"/>
          <w:sz w:val="24"/>
          <w:szCs w:val="24"/>
        </w:rPr>
        <w:t>Zakon o općem upravnom postupku ((„Narodne novine“ broj 47/09)</w:t>
      </w:r>
    </w:p>
    <w:p w:rsidR="00D204EC" w:rsidRPr="00320BD3" w:rsidRDefault="00D204EC" w:rsidP="00B60397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20BD3">
        <w:rPr>
          <w:rFonts w:asciiTheme="minorHAnsi" w:hAnsiTheme="minorHAnsi" w:cstheme="minorHAnsi"/>
          <w:sz w:val="24"/>
          <w:szCs w:val="24"/>
        </w:rPr>
        <w:t>Zakon o poljoprivrednom zemljištu („Narodne novine“ broj 20/18 i 115/18),</w:t>
      </w:r>
    </w:p>
    <w:p w:rsidR="000E6BCC" w:rsidRPr="00320BD3" w:rsidRDefault="00AD7F47" w:rsidP="00B60397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20BD3">
        <w:rPr>
          <w:rFonts w:asciiTheme="minorHAnsi" w:hAnsiTheme="minorHAnsi" w:cstheme="minorHAnsi"/>
          <w:sz w:val="24"/>
          <w:szCs w:val="24"/>
        </w:rPr>
        <w:t>Zakon o održivom gospodarenju otpado</w:t>
      </w:r>
      <w:r w:rsidR="002A0AC0" w:rsidRPr="00320BD3">
        <w:rPr>
          <w:rFonts w:asciiTheme="minorHAnsi" w:hAnsiTheme="minorHAnsi" w:cstheme="minorHAnsi"/>
          <w:sz w:val="24"/>
          <w:szCs w:val="24"/>
        </w:rPr>
        <w:t xml:space="preserve">m („Narodne novine“ broj 94/13, </w:t>
      </w:r>
      <w:r w:rsidRPr="00320BD3">
        <w:rPr>
          <w:rFonts w:asciiTheme="minorHAnsi" w:hAnsiTheme="minorHAnsi" w:cstheme="minorHAnsi"/>
          <w:sz w:val="24"/>
          <w:szCs w:val="24"/>
        </w:rPr>
        <w:t>73/17</w:t>
      </w:r>
      <w:r w:rsidR="002A0AC0" w:rsidRPr="00320BD3">
        <w:rPr>
          <w:rFonts w:asciiTheme="minorHAnsi" w:hAnsiTheme="minorHAnsi" w:cstheme="minorHAnsi"/>
          <w:sz w:val="24"/>
          <w:szCs w:val="24"/>
        </w:rPr>
        <w:t xml:space="preserve"> i 14/19</w:t>
      </w:r>
      <w:r w:rsidRPr="00320BD3">
        <w:rPr>
          <w:rFonts w:asciiTheme="minorHAnsi" w:hAnsiTheme="minorHAnsi" w:cstheme="minorHAnsi"/>
          <w:sz w:val="24"/>
          <w:szCs w:val="24"/>
        </w:rPr>
        <w:t>),</w:t>
      </w:r>
    </w:p>
    <w:p w:rsidR="000E6BCC" w:rsidRPr="00320BD3" w:rsidRDefault="00AD7F47" w:rsidP="00B60397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20BD3">
        <w:rPr>
          <w:rFonts w:asciiTheme="minorHAnsi" w:hAnsiTheme="minorHAnsi" w:cstheme="minorHAnsi"/>
          <w:sz w:val="24"/>
          <w:szCs w:val="24"/>
        </w:rPr>
        <w:t>Odluka o agrotehničkim mjerama i mjerama za uređivanje poljoprivrednih</w:t>
      </w:r>
      <w:r w:rsidR="002A0AC0" w:rsidRPr="00320BD3">
        <w:rPr>
          <w:rFonts w:asciiTheme="minorHAnsi" w:hAnsiTheme="minorHAnsi" w:cstheme="minorHAnsi"/>
          <w:sz w:val="24"/>
          <w:szCs w:val="24"/>
        </w:rPr>
        <w:t xml:space="preserve"> rudina, te mjerama za zaštitu od požara na poljoprivrednom zemljištu </w:t>
      </w:r>
      <w:r w:rsidRPr="00320BD3">
        <w:rPr>
          <w:rFonts w:asciiTheme="minorHAnsi" w:hAnsiTheme="minorHAnsi" w:cstheme="minorHAnsi"/>
          <w:sz w:val="24"/>
          <w:szCs w:val="24"/>
        </w:rPr>
        <w:t xml:space="preserve">(„Službeni vjesnik“ </w:t>
      </w:r>
      <w:r w:rsidR="007411E3" w:rsidRPr="00320BD3">
        <w:rPr>
          <w:rFonts w:asciiTheme="minorHAnsi" w:hAnsiTheme="minorHAnsi" w:cstheme="minorHAnsi"/>
          <w:sz w:val="24"/>
          <w:szCs w:val="24"/>
        </w:rPr>
        <w:t xml:space="preserve">VSŽ </w:t>
      </w:r>
      <w:r w:rsidRPr="00320BD3">
        <w:rPr>
          <w:rFonts w:asciiTheme="minorHAnsi" w:hAnsiTheme="minorHAnsi" w:cstheme="minorHAnsi"/>
          <w:sz w:val="24"/>
          <w:szCs w:val="24"/>
        </w:rPr>
        <w:t>broj</w:t>
      </w:r>
      <w:r w:rsidR="00B60397" w:rsidRPr="00320BD3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="007411E3" w:rsidRPr="00320BD3">
        <w:rPr>
          <w:rFonts w:asciiTheme="minorHAnsi" w:hAnsiTheme="minorHAnsi" w:cstheme="minorHAnsi"/>
          <w:sz w:val="24"/>
          <w:szCs w:val="24"/>
        </w:rPr>
        <w:t>05/</w:t>
      </w:r>
      <w:r w:rsidRPr="00320BD3">
        <w:rPr>
          <w:rFonts w:asciiTheme="minorHAnsi" w:hAnsiTheme="minorHAnsi" w:cstheme="minorHAnsi"/>
          <w:sz w:val="24"/>
          <w:szCs w:val="24"/>
        </w:rPr>
        <w:t>1</w:t>
      </w:r>
      <w:r w:rsidR="007411E3" w:rsidRPr="00320BD3">
        <w:rPr>
          <w:rFonts w:asciiTheme="minorHAnsi" w:hAnsiTheme="minorHAnsi" w:cstheme="minorHAnsi"/>
          <w:sz w:val="24"/>
          <w:szCs w:val="24"/>
        </w:rPr>
        <w:t>6</w:t>
      </w:r>
      <w:r w:rsidRPr="00320BD3">
        <w:rPr>
          <w:rFonts w:asciiTheme="minorHAnsi" w:hAnsiTheme="minorHAnsi" w:cstheme="minorHAnsi"/>
          <w:sz w:val="24"/>
          <w:szCs w:val="24"/>
        </w:rPr>
        <w:t>),</w:t>
      </w:r>
    </w:p>
    <w:p w:rsidR="000E6BCC" w:rsidRPr="00320BD3" w:rsidRDefault="00AD7F47" w:rsidP="002A0AC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320BD3">
        <w:rPr>
          <w:rFonts w:asciiTheme="minorHAnsi" w:hAnsiTheme="minorHAnsi" w:cstheme="minorHAnsi"/>
          <w:sz w:val="24"/>
          <w:szCs w:val="24"/>
        </w:rPr>
        <w:t>Zakon o komunalnom gospodarstvu („Narodne novine 68/18</w:t>
      </w:r>
      <w:r w:rsidR="007411E3" w:rsidRPr="00320BD3">
        <w:rPr>
          <w:rFonts w:asciiTheme="minorHAnsi" w:hAnsiTheme="minorHAnsi" w:cstheme="minorHAnsi"/>
          <w:sz w:val="24"/>
          <w:szCs w:val="24"/>
        </w:rPr>
        <w:t xml:space="preserve"> i 110/18</w:t>
      </w:r>
      <w:r w:rsidRPr="00320BD3">
        <w:rPr>
          <w:rFonts w:asciiTheme="minorHAnsi" w:hAnsiTheme="minorHAnsi" w:cstheme="minorHAnsi"/>
          <w:sz w:val="24"/>
          <w:szCs w:val="24"/>
        </w:rPr>
        <w:t>),</w:t>
      </w:r>
    </w:p>
    <w:p w:rsidR="00B60397" w:rsidRPr="00320BD3" w:rsidRDefault="00B60397" w:rsidP="00B60397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20BD3">
        <w:rPr>
          <w:rFonts w:asciiTheme="minorHAnsi" w:hAnsiTheme="minorHAnsi" w:cstheme="minorHAnsi"/>
          <w:sz w:val="24"/>
          <w:szCs w:val="24"/>
        </w:rPr>
        <w:t>Zakon o grobljima („Narodne novine 19/98, 50/12 i 89/17),</w:t>
      </w:r>
    </w:p>
    <w:p w:rsidR="000E6BCC" w:rsidRPr="00320BD3" w:rsidRDefault="00AD7F47" w:rsidP="00B60397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20BD3">
        <w:rPr>
          <w:rFonts w:asciiTheme="minorHAnsi" w:hAnsiTheme="minorHAnsi" w:cstheme="minorHAnsi"/>
          <w:sz w:val="24"/>
          <w:szCs w:val="24"/>
        </w:rPr>
        <w:t>Zakon o cestama („Narodne novine“ broj 84/11, 22/13, 54/13, 148/13 i 92/14),</w:t>
      </w:r>
    </w:p>
    <w:p w:rsidR="000E6BCC" w:rsidRPr="00320BD3" w:rsidRDefault="00AD7F47" w:rsidP="00B60397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20BD3">
        <w:rPr>
          <w:rFonts w:asciiTheme="minorHAnsi" w:hAnsiTheme="minorHAnsi" w:cstheme="minorHAnsi"/>
          <w:sz w:val="24"/>
          <w:szCs w:val="24"/>
        </w:rPr>
        <w:t>Zakon o građevinskoj inspekciji ("Narodne novine" broj</w:t>
      </w:r>
      <w:r w:rsidRPr="00320B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20BD3">
        <w:rPr>
          <w:rFonts w:asciiTheme="minorHAnsi" w:hAnsiTheme="minorHAnsi" w:cstheme="minorHAnsi"/>
          <w:sz w:val="24"/>
          <w:szCs w:val="24"/>
        </w:rPr>
        <w:t>153/13),</w:t>
      </w:r>
    </w:p>
    <w:p w:rsidR="000E6BCC" w:rsidRPr="00320BD3" w:rsidRDefault="00AD7F47" w:rsidP="00B60397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20BD3">
        <w:rPr>
          <w:rFonts w:asciiTheme="minorHAnsi" w:hAnsiTheme="minorHAnsi" w:cstheme="minorHAnsi"/>
          <w:sz w:val="24"/>
          <w:szCs w:val="24"/>
        </w:rPr>
        <w:t xml:space="preserve">Odluka o komunalnom redu Općine </w:t>
      </w:r>
      <w:r w:rsidR="007411E3" w:rsidRPr="00320BD3">
        <w:rPr>
          <w:rFonts w:asciiTheme="minorHAnsi" w:hAnsiTheme="minorHAnsi" w:cstheme="minorHAnsi"/>
          <w:sz w:val="24"/>
          <w:szCs w:val="24"/>
        </w:rPr>
        <w:t xml:space="preserve">Tompojevci </w:t>
      </w:r>
      <w:r w:rsidRPr="00320BD3">
        <w:rPr>
          <w:rFonts w:asciiTheme="minorHAnsi" w:hAnsiTheme="minorHAnsi" w:cstheme="minorHAnsi"/>
          <w:sz w:val="24"/>
          <w:szCs w:val="24"/>
        </w:rPr>
        <w:t>,(„Službeni vjesn</w:t>
      </w:r>
      <w:r w:rsidR="007411E3" w:rsidRPr="00320BD3">
        <w:rPr>
          <w:rFonts w:asciiTheme="minorHAnsi" w:hAnsiTheme="minorHAnsi" w:cstheme="minorHAnsi"/>
          <w:sz w:val="24"/>
          <w:szCs w:val="24"/>
        </w:rPr>
        <w:t xml:space="preserve">ik“ </w:t>
      </w:r>
      <w:r w:rsidR="00076EB7" w:rsidRPr="00320BD3">
        <w:rPr>
          <w:rFonts w:asciiTheme="minorHAnsi" w:hAnsiTheme="minorHAnsi" w:cstheme="minorHAnsi"/>
          <w:sz w:val="24"/>
          <w:szCs w:val="24"/>
        </w:rPr>
        <w:t xml:space="preserve"> br.</w:t>
      </w:r>
      <w:r w:rsidR="000F0C4C" w:rsidRPr="00320BD3">
        <w:rPr>
          <w:rFonts w:asciiTheme="minorHAnsi" w:hAnsiTheme="minorHAnsi" w:cstheme="minorHAnsi"/>
          <w:sz w:val="24"/>
          <w:szCs w:val="24"/>
        </w:rPr>
        <w:t xml:space="preserve"> 7/19</w:t>
      </w:r>
      <w:r w:rsidRPr="00320BD3">
        <w:rPr>
          <w:rFonts w:asciiTheme="minorHAnsi" w:hAnsiTheme="minorHAnsi" w:cstheme="minorHAnsi"/>
          <w:sz w:val="24"/>
          <w:szCs w:val="24"/>
        </w:rPr>
        <w:t>)</w:t>
      </w:r>
    </w:p>
    <w:p w:rsidR="000E6BCC" w:rsidRPr="00320BD3" w:rsidRDefault="00AD7F47" w:rsidP="00B60397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20BD3">
        <w:rPr>
          <w:rFonts w:asciiTheme="minorHAnsi" w:hAnsiTheme="minorHAnsi" w:cstheme="minorHAnsi"/>
          <w:sz w:val="24"/>
          <w:szCs w:val="24"/>
        </w:rPr>
        <w:t xml:space="preserve">Odluka </w:t>
      </w:r>
      <w:r w:rsidR="007411E3" w:rsidRPr="00320BD3">
        <w:rPr>
          <w:rFonts w:asciiTheme="minorHAnsi" w:hAnsiTheme="minorHAnsi" w:cstheme="minorHAnsi"/>
          <w:sz w:val="24"/>
          <w:szCs w:val="24"/>
        </w:rPr>
        <w:t xml:space="preserve">o uvjetima i načinu držanja kućnih ljubimaca i </w:t>
      </w:r>
      <w:bookmarkStart w:id="1" w:name="__DdeLink__727_282282668"/>
      <w:r w:rsidR="007411E3" w:rsidRPr="00320BD3">
        <w:rPr>
          <w:rFonts w:asciiTheme="minorHAnsi" w:hAnsiTheme="minorHAnsi" w:cstheme="minorHAnsi"/>
          <w:sz w:val="24"/>
          <w:szCs w:val="24"/>
        </w:rPr>
        <w:t>načinu postupanja s napuštenim i izgubljenim životinjama te divljim životinjama</w:t>
      </w:r>
      <w:bookmarkEnd w:id="1"/>
      <w:r w:rsidR="007411E3" w:rsidRPr="00320BD3">
        <w:rPr>
          <w:rFonts w:asciiTheme="minorHAnsi" w:hAnsiTheme="minorHAnsi" w:cstheme="minorHAnsi"/>
          <w:sz w:val="24"/>
          <w:szCs w:val="24"/>
        </w:rPr>
        <w:t xml:space="preserve"> ( „Službeni vjesnik“ VSŽ br. </w:t>
      </w:r>
      <w:r w:rsidR="00076EB7" w:rsidRPr="00320BD3">
        <w:rPr>
          <w:rFonts w:asciiTheme="minorHAnsi" w:hAnsiTheme="minorHAnsi" w:cstheme="minorHAnsi"/>
          <w:sz w:val="24"/>
          <w:szCs w:val="24"/>
        </w:rPr>
        <w:t>02/18)</w:t>
      </w:r>
    </w:p>
    <w:p w:rsidR="001E74E4" w:rsidRPr="00320BD3" w:rsidRDefault="001E74E4" w:rsidP="00B60397">
      <w:pPr>
        <w:pStyle w:val="ListParagraph"/>
        <w:ind w:left="72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0E6BCC" w:rsidRPr="00320BD3" w:rsidRDefault="000E6BCC" w:rsidP="00B6039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E6BCC" w:rsidRPr="00320BD3" w:rsidRDefault="00AD7F47" w:rsidP="00B60397">
      <w:pPr>
        <w:ind w:left="216" w:right="225"/>
        <w:jc w:val="both"/>
        <w:rPr>
          <w:rFonts w:asciiTheme="minorHAnsi" w:hAnsiTheme="minorHAnsi" w:cstheme="minorHAnsi"/>
          <w:sz w:val="24"/>
          <w:szCs w:val="24"/>
        </w:rPr>
      </w:pPr>
      <w:r w:rsidRPr="00320BD3">
        <w:rPr>
          <w:rFonts w:asciiTheme="minorHAnsi" w:hAnsiTheme="minorHAnsi" w:cstheme="minorHAnsi"/>
          <w:b/>
          <w:sz w:val="24"/>
          <w:szCs w:val="24"/>
          <w:u w:val="single"/>
        </w:rPr>
        <w:t xml:space="preserve">Pravila testiranja i provjere poznavanja rada na računalu </w:t>
      </w:r>
      <w:r w:rsidRPr="00320BD3">
        <w:rPr>
          <w:rFonts w:asciiTheme="minorHAnsi" w:hAnsiTheme="minorHAnsi" w:cstheme="minorHAnsi"/>
          <w:sz w:val="24"/>
          <w:szCs w:val="24"/>
        </w:rPr>
        <w:t xml:space="preserve">- provjere poznavanja zakonskih i podzakonskih propisa iz naprijed navedenih područja – </w:t>
      </w:r>
      <w:r w:rsidRPr="00320BD3">
        <w:rPr>
          <w:rFonts w:asciiTheme="minorHAnsi" w:hAnsiTheme="minorHAnsi" w:cstheme="minorHAnsi"/>
          <w:sz w:val="24"/>
          <w:szCs w:val="24"/>
          <w:u w:val="single"/>
        </w:rPr>
        <w:t>pisani test</w:t>
      </w:r>
      <w:r w:rsidRPr="00320BD3">
        <w:rPr>
          <w:rFonts w:asciiTheme="minorHAnsi" w:hAnsiTheme="minorHAnsi" w:cstheme="minorHAnsi"/>
          <w:sz w:val="24"/>
          <w:szCs w:val="24"/>
        </w:rPr>
        <w:t xml:space="preserve"> i provjere poznavanja rada na računalu.</w:t>
      </w:r>
    </w:p>
    <w:p w:rsidR="000E6BCC" w:rsidRPr="00320BD3" w:rsidRDefault="000E6BCC">
      <w:pPr>
        <w:pStyle w:val="BodyText"/>
        <w:rPr>
          <w:rFonts w:asciiTheme="minorHAnsi" w:hAnsiTheme="minorHAnsi" w:cstheme="minorHAnsi"/>
        </w:rPr>
      </w:pPr>
    </w:p>
    <w:p w:rsidR="000E6BCC" w:rsidRPr="00320BD3" w:rsidRDefault="00AD7F47">
      <w:pPr>
        <w:ind w:left="216" w:right="226"/>
        <w:jc w:val="both"/>
        <w:rPr>
          <w:rFonts w:asciiTheme="minorHAnsi" w:hAnsiTheme="minorHAnsi" w:cstheme="minorHAnsi"/>
          <w:sz w:val="24"/>
          <w:szCs w:val="24"/>
        </w:rPr>
      </w:pPr>
      <w:r w:rsidRPr="00320BD3">
        <w:rPr>
          <w:rFonts w:asciiTheme="minorHAnsi" w:hAnsiTheme="minorHAnsi" w:cstheme="minorHAnsi"/>
          <w:sz w:val="24"/>
          <w:szCs w:val="24"/>
        </w:rPr>
        <w:t xml:space="preserve">Provjera poznavanja rada na računalu provodi se testiranjem praktičnog rada na računalu na područjima: </w:t>
      </w:r>
      <w:r w:rsidRPr="00320BD3">
        <w:rPr>
          <w:rFonts w:asciiTheme="minorHAnsi" w:hAnsiTheme="minorHAnsi" w:cstheme="minorHAnsi"/>
          <w:b/>
          <w:sz w:val="24"/>
          <w:szCs w:val="24"/>
          <w:u w:val="single"/>
        </w:rPr>
        <w:t>word, exel, organizacija i komunikacija</w:t>
      </w:r>
      <w:r w:rsidRPr="00320BD3">
        <w:rPr>
          <w:rFonts w:asciiTheme="minorHAnsi" w:hAnsiTheme="minorHAnsi" w:cstheme="minorHAnsi"/>
          <w:sz w:val="24"/>
          <w:szCs w:val="24"/>
          <w:u w:val="single"/>
        </w:rPr>
        <w:t>.</w:t>
      </w:r>
    </w:p>
    <w:p w:rsidR="000E6BCC" w:rsidRPr="00320BD3" w:rsidRDefault="000E6BCC">
      <w:pPr>
        <w:pStyle w:val="BodyText"/>
        <w:spacing w:before="2"/>
        <w:rPr>
          <w:rFonts w:asciiTheme="minorHAnsi" w:hAnsiTheme="minorHAnsi" w:cstheme="minorHAnsi"/>
        </w:rPr>
      </w:pPr>
    </w:p>
    <w:p w:rsidR="000E6BCC" w:rsidRPr="00320BD3" w:rsidRDefault="00AD7F47">
      <w:pPr>
        <w:pStyle w:val="BodyText"/>
        <w:spacing w:before="90"/>
        <w:ind w:left="216" w:right="250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>Po dolasku na provjeru znanja i sposobnosti, od kandidata će biti zatraženo predočavanje odgovarajuće identifikacijske isprave radi utvrđivanja identiteta. Kandidati/kinje koji ne mogu dokazati identitet neće pristupiti testiranju. Za kandidata koji ne pristupi testiranju smatrat će se da je povukao prijavu na javni natječaj.</w:t>
      </w:r>
    </w:p>
    <w:p w:rsidR="000E6BCC" w:rsidRPr="00320BD3" w:rsidRDefault="000E6BCC" w:rsidP="00B40B40">
      <w:pPr>
        <w:pStyle w:val="BodyText"/>
        <w:jc w:val="both"/>
        <w:rPr>
          <w:rFonts w:asciiTheme="minorHAnsi" w:hAnsiTheme="minorHAnsi" w:cstheme="minorHAnsi"/>
        </w:rPr>
      </w:pPr>
    </w:p>
    <w:p w:rsidR="000E6BCC" w:rsidRPr="00320BD3" w:rsidRDefault="00AD7F47" w:rsidP="00B40B40">
      <w:pPr>
        <w:pStyle w:val="BodyText"/>
        <w:spacing w:before="1"/>
        <w:ind w:left="216" w:right="1529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>Po utvrđivanju identiteta, kandidatima će biti podijeljena pitanja za provjeru znanja. Pismena provjera znanja traje 60 minuta</w:t>
      </w:r>
    </w:p>
    <w:p w:rsidR="000E6BCC" w:rsidRPr="00320BD3" w:rsidRDefault="00AD7F47" w:rsidP="00B40B40">
      <w:pPr>
        <w:pStyle w:val="BodyText"/>
        <w:ind w:left="216" w:right="204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>Nakon pismene provjere znanja, kandidati će pristupiti provjeri znanja rada na računalu u daljnjem trajanju do 45 minuta.</w:t>
      </w:r>
    </w:p>
    <w:p w:rsidR="000E6BCC" w:rsidRPr="00320BD3" w:rsidRDefault="00AD7F47">
      <w:pPr>
        <w:pStyle w:val="BodyText"/>
        <w:ind w:left="216" w:right="1849"/>
        <w:rPr>
          <w:rFonts w:asciiTheme="minorHAnsi" w:hAnsiTheme="minorHAnsi" w:cstheme="minorHAnsi"/>
          <w:b/>
        </w:rPr>
      </w:pPr>
      <w:r w:rsidRPr="00320BD3">
        <w:rPr>
          <w:rFonts w:asciiTheme="minorHAnsi" w:hAnsiTheme="minorHAnsi" w:cstheme="minorHAnsi"/>
        </w:rPr>
        <w:t xml:space="preserve">Kandidati/kinje su se dužni pridržavati utvrđenog vremena i rasporeda postupka. Za vrijeme provjere znanja i sposobnosti </w:t>
      </w:r>
      <w:r w:rsidRPr="00320BD3">
        <w:rPr>
          <w:rFonts w:asciiTheme="minorHAnsi" w:hAnsiTheme="minorHAnsi" w:cstheme="minorHAnsi"/>
          <w:b/>
          <w:u w:val="single"/>
        </w:rPr>
        <w:t>nije dopušteno:</w:t>
      </w:r>
    </w:p>
    <w:p w:rsidR="000E6BCC" w:rsidRPr="00320BD3" w:rsidRDefault="00AD7F47">
      <w:pPr>
        <w:pStyle w:val="ListParagraph"/>
        <w:numPr>
          <w:ilvl w:val="0"/>
          <w:numId w:val="1"/>
        </w:numPr>
        <w:tabs>
          <w:tab w:val="left" w:pos="1116"/>
          <w:tab w:val="left" w:pos="111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320BD3">
        <w:rPr>
          <w:rFonts w:asciiTheme="minorHAnsi" w:hAnsiTheme="minorHAnsi" w:cstheme="minorHAnsi"/>
          <w:sz w:val="24"/>
          <w:szCs w:val="24"/>
        </w:rPr>
        <w:t>koristiti se bilo kakvom literaturom ili</w:t>
      </w:r>
      <w:r w:rsidRPr="00320BD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20BD3">
        <w:rPr>
          <w:rFonts w:asciiTheme="minorHAnsi" w:hAnsiTheme="minorHAnsi" w:cstheme="minorHAnsi"/>
          <w:sz w:val="24"/>
          <w:szCs w:val="24"/>
        </w:rPr>
        <w:t>bilješkama,</w:t>
      </w:r>
    </w:p>
    <w:p w:rsidR="000E6BCC" w:rsidRPr="00320BD3" w:rsidRDefault="00AD7F47">
      <w:pPr>
        <w:pStyle w:val="ListParagraph"/>
        <w:numPr>
          <w:ilvl w:val="0"/>
          <w:numId w:val="1"/>
        </w:numPr>
        <w:tabs>
          <w:tab w:val="left" w:pos="1116"/>
          <w:tab w:val="left" w:pos="111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320BD3">
        <w:rPr>
          <w:rFonts w:asciiTheme="minorHAnsi" w:hAnsiTheme="minorHAnsi" w:cstheme="minorHAnsi"/>
          <w:sz w:val="24"/>
          <w:szCs w:val="24"/>
        </w:rPr>
        <w:t>koristiti mobitel ili druga komunikacijska</w:t>
      </w:r>
      <w:r w:rsidRPr="00320B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20BD3">
        <w:rPr>
          <w:rFonts w:asciiTheme="minorHAnsi" w:hAnsiTheme="minorHAnsi" w:cstheme="minorHAnsi"/>
          <w:sz w:val="24"/>
          <w:szCs w:val="24"/>
        </w:rPr>
        <w:t>sredstva,</w:t>
      </w:r>
    </w:p>
    <w:p w:rsidR="000E6BCC" w:rsidRPr="00320BD3" w:rsidRDefault="00AD7F47">
      <w:pPr>
        <w:pStyle w:val="ListParagraph"/>
        <w:numPr>
          <w:ilvl w:val="0"/>
          <w:numId w:val="1"/>
        </w:numPr>
        <w:tabs>
          <w:tab w:val="left" w:pos="1116"/>
          <w:tab w:val="left" w:pos="111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320BD3">
        <w:rPr>
          <w:rFonts w:asciiTheme="minorHAnsi" w:hAnsiTheme="minorHAnsi" w:cstheme="minorHAnsi"/>
          <w:sz w:val="24"/>
          <w:szCs w:val="24"/>
        </w:rPr>
        <w:t>napuštati prostoriju u kojoj se obavlja</w:t>
      </w:r>
      <w:r w:rsidRPr="00320B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20BD3">
        <w:rPr>
          <w:rFonts w:asciiTheme="minorHAnsi" w:hAnsiTheme="minorHAnsi" w:cstheme="minorHAnsi"/>
          <w:sz w:val="24"/>
          <w:szCs w:val="24"/>
        </w:rPr>
        <w:t>provjera,</w:t>
      </w:r>
    </w:p>
    <w:p w:rsidR="000E6BCC" w:rsidRPr="00320BD3" w:rsidRDefault="00AD7F47">
      <w:pPr>
        <w:pStyle w:val="ListParagraph"/>
        <w:numPr>
          <w:ilvl w:val="0"/>
          <w:numId w:val="1"/>
        </w:numPr>
        <w:tabs>
          <w:tab w:val="left" w:pos="1116"/>
          <w:tab w:val="left" w:pos="1117"/>
        </w:tabs>
        <w:ind w:left="1116" w:right="250"/>
        <w:rPr>
          <w:rFonts w:asciiTheme="minorHAnsi" w:hAnsiTheme="minorHAnsi" w:cstheme="minorHAnsi"/>
          <w:sz w:val="24"/>
          <w:szCs w:val="24"/>
        </w:rPr>
      </w:pPr>
      <w:r w:rsidRPr="00320BD3">
        <w:rPr>
          <w:rFonts w:asciiTheme="minorHAnsi" w:hAnsiTheme="minorHAnsi" w:cstheme="minorHAnsi"/>
          <w:sz w:val="24"/>
          <w:szCs w:val="24"/>
        </w:rPr>
        <w:t>razgovarati s ostalim kandidatima, niti na bilo koji drugi način remetiti koncentraciju kandidata.</w:t>
      </w:r>
    </w:p>
    <w:p w:rsidR="000E6BCC" w:rsidRPr="00320BD3" w:rsidRDefault="00AD7F47">
      <w:pPr>
        <w:pStyle w:val="BodyText"/>
        <w:ind w:left="216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>Kandidati koji će se ponašati neprimjereno ili će prekršiti gore navedena pravila biti će udaljeni s testiranja, a njihov rezultat i rad Povjerenstvo neće bodovati.</w:t>
      </w:r>
    </w:p>
    <w:p w:rsidR="000E6BCC" w:rsidRPr="00320BD3" w:rsidRDefault="00AD7F47">
      <w:pPr>
        <w:pStyle w:val="BodyText"/>
        <w:ind w:left="216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>Za svaki dio provjere znanja kandidatima se dodjeljuje broj bodova od 1 do 10.</w:t>
      </w:r>
    </w:p>
    <w:p w:rsidR="000E6BCC" w:rsidRPr="00320BD3" w:rsidRDefault="000E6BCC">
      <w:pPr>
        <w:rPr>
          <w:rFonts w:asciiTheme="minorHAnsi" w:hAnsiTheme="minorHAnsi" w:cstheme="minorHAnsi"/>
          <w:sz w:val="24"/>
          <w:szCs w:val="24"/>
        </w:rPr>
        <w:sectPr w:rsidR="000E6BCC" w:rsidRPr="00320BD3">
          <w:pgSz w:w="11910" w:h="16840"/>
          <w:pgMar w:top="1000" w:right="880" w:bottom="280" w:left="1200" w:header="720" w:footer="720" w:gutter="0"/>
          <w:cols w:space="720"/>
        </w:sectPr>
      </w:pPr>
    </w:p>
    <w:p w:rsidR="000E6BCC" w:rsidRPr="00320BD3" w:rsidRDefault="00AD7F47">
      <w:pPr>
        <w:pStyle w:val="BodyText"/>
        <w:spacing w:before="61"/>
        <w:ind w:left="216" w:right="248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lastRenderedPageBreak/>
        <w:t>Intervju se provodi samo s kandidatima koji su ostvarili najmanje 50% bodova iz svakog dijela provjere znanja i sposobnosti kandidata na provedenom testiranju, kao i na provjeri poznavanja rada na računalu.</w:t>
      </w:r>
    </w:p>
    <w:p w:rsidR="000E6BCC" w:rsidRPr="00320BD3" w:rsidRDefault="00AD7F47">
      <w:pPr>
        <w:pStyle w:val="BodyText"/>
        <w:ind w:left="216" w:right="250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 xml:space="preserve">Povjerenstvo kroz razgovor s kandidatima utvrđuje interese, profesionalne ciljeve i motivaciju kandidata za rad u Općini </w:t>
      </w:r>
      <w:r w:rsidR="00B40B40" w:rsidRPr="00320BD3">
        <w:rPr>
          <w:rFonts w:asciiTheme="minorHAnsi" w:hAnsiTheme="minorHAnsi" w:cstheme="minorHAnsi"/>
        </w:rPr>
        <w:t>Tompojevci</w:t>
      </w:r>
      <w:r w:rsidRPr="00320BD3">
        <w:rPr>
          <w:rFonts w:asciiTheme="minorHAnsi" w:hAnsiTheme="minorHAnsi" w:cstheme="minorHAnsi"/>
        </w:rPr>
        <w:t>. Rezultati intervjua boduju se na isti način kao i testiranje te provjera poznavanja rada na računalu</w:t>
      </w:r>
      <w:r w:rsidR="009A28AD" w:rsidRPr="00320BD3">
        <w:rPr>
          <w:rFonts w:asciiTheme="minorHAnsi" w:hAnsiTheme="minorHAnsi" w:cstheme="minorHAnsi"/>
        </w:rPr>
        <w:t>.</w:t>
      </w:r>
    </w:p>
    <w:p w:rsidR="000E6BCC" w:rsidRPr="00320BD3" w:rsidRDefault="000E6BCC">
      <w:pPr>
        <w:pStyle w:val="BodyText"/>
        <w:rPr>
          <w:rFonts w:asciiTheme="minorHAnsi" w:hAnsiTheme="minorHAnsi" w:cstheme="minorHAnsi"/>
        </w:rPr>
      </w:pPr>
    </w:p>
    <w:p w:rsidR="000E6BCC" w:rsidRPr="00320BD3" w:rsidRDefault="00AD7F47">
      <w:pPr>
        <w:pStyle w:val="Heading1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  <w:u w:val="single"/>
        </w:rPr>
        <w:t xml:space="preserve">Mjesto i vrijeme održavanja testiranja </w:t>
      </w:r>
    </w:p>
    <w:p w:rsidR="000E6BCC" w:rsidRPr="00320BD3" w:rsidRDefault="00AD7F47">
      <w:pPr>
        <w:pStyle w:val="BodyText"/>
        <w:ind w:left="216" w:right="249" w:firstLine="60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 xml:space="preserve">Najmanje pet dana prije prethodne provjere znanja i sposobnosti na web stranici Općine </w:t>
      </w:r>
      <w:r w:rsidR="00B40B40" w:rsidRPr="00320BD3">
        <w:rPr>
          <w:rFonts w:asciiTheme="minorHAnsi" w:hAnsiTheme="minorHAnsi" w:cstheme="minorHAnsi"/>
        </w:rPr>
        <w:t>Tompojevci</w:t>
      </w:r>
      <w:r w:rsidRPr="00320BD3">
        <w:rPr>
          <w:rFonts w:asciiTheme="minorHAnsi" w:hAnsiTheme="minorHAnsi" w:cstheme="minorHAnsi"/>
        </w:rPr>
        <w:t xml:space="preserve"> </w:t>
      </w:r>
      <w:hyperlink w:history="1">
        <w:r w:rsidR="00B40B40" w:rsidRPr="00320BD3">
          <w:rPr>
            <w:rStyle w:val="Hyperlink"/>
            <w:rFonts w:asciiTheme="minorHAnsi" w:hAnsiTheme="minorHAnsi" w:cstheme="minorHAnsi"/>
          </w:rPr>
          <w:t xml:space="preserve">www.opcina-tompojevci.hr </w:t>
        </w:r>
      </w:hyperlink>
      <w:r w:rsidRPr="00320BD3">
        <w:rPr>
          <w:rFonts w:asciiTheme="minorHAnsi" w:hAnsiTheme="minorHAnsi" w:cstheme="minorHAnsi"/>
        </w:rPr>
        <w:t xml:space="preserve">i na oglasnoj ploči Općine </w:t>
      </w:r>
      <w:r w:rsidR="00B40B40" w:rsidRPr="00320BD3">
        <w:rPr>
          <w:rFonts w:asciiTheme="minorHAnsi" w:hAnsiTheme="minorHAnsi" w:cstheme="minorHAnsi"/>
        </w:rPr>
        <w:t>Tompojevci</w:t>
      </w:r>
      <w:r w:rsidRPr="00320BD3">
        <w:rPr>
          <w:rFonts w:asciiTheme="minorHAnsi" w:hAnsiTheme="minorHAnsi" w:cstheme="minorHAnsi"/>
        </w:rPr>
        <w:t xml:space="preserve">, </w:t>
      </w:r>
      <w:r w:rsidR="00B40B40" w:rsidRPr="00320BD3">
        <w:rPr>
          <w:rFonts w:asciiTheme="minorHAnsi" w:hAnsiTheme="minorHAnsi" w:cstheme="minorHAnsi"/>
        </w:rPr>
        <w:t>A.G. Matoša 9</w:t>
      </w:r>
      <w:r w:rsidRPr="00320BD3">
        <w:rPr>
          <w:rFonts w:asciiTheme="minorHAnsi" w:hAnsiTheme="minorHAnsi" w:cstheme="minorHAnsi"/>
        </w:rPr>
        <w:t xml:space="preserve">, </w:t>
      </w:r>
      <w:r w:rsidR="00B40B40" w:rsidRPr="00320BD3">
        <w:rPr>
          <w:rFonts w:asciiTheme="minorHAnsi" w:hAnsiTheme="minorHAnsi" w:cstheme="minorHAnsi"/>
        </w:rPr>
        <w:t>32238</w:t>
      </w:r>
      <w:r w:rsidRPr="00320BD3">
        <w:rPr>
          <w:rFonts w:asciiTheme="minorHAnsi" w:hAnsiTheme="minorHAnsi" w:cstheme="minorHAnsi"/>
        </w:rPr>
        <w:t xml:space="preserve"> </w:t>
      </w:r>
      <w:r w:rsidR="00B40B40" w:rsidRPr="00320BD3">
        <w:rPr>
          <w:rFonts w:asciiTheme="minorHAnsi" w:hAnsiTheme="minorHAnsi" w:cstheme="minorHAnsi"/>
        </w:rPr>
        <w:t>Tompojevci</w:t>
      </w:r>
      <w:r w:rsidRPr="00320BD3">
        <w:rPr>
          <w:rFonts w:asciiTheme="minorHAnsi" w:hAnsiTheme="minorHAnsi" w:cstheme="minorHAnsi"/>
        </w:rPr>
        <w:t>, objavit će se mjesto i vrijeme održavanja prethodne provjere znanja i sposobnosti, kao i lista kandidata koji ispunjavaju formalne uvjete natječaja i koji se pozivaju na testiranj</w:t>
      </w:r>
      <w:r w:rsidR="00B40B40" w:rsidRPr="00320BD3">
        <w:rPr>
          <w:rFonts w:asciiTheme="minorHAnsi" w:hAnsiTheme="minorHAnsi" w:cstheme="minorHAnsi"/>
        </w:rPr>
        <w:t>e  i provjeru</w:t>
      </w:r>
      <w:r w:rsidRPr="00320BD3">
        <w:rPr>
          <w:rFonts w:asciiTheme="minorHAnsi" w:hAnsiTheme="minorHAnsi" w:cstheme="minorHAnsi"/>
        </w:rPr>
        <w:t xml:space="preserve"> poznavanja rada na računalu.</w:t>
      </w:r>
    </w:p>
    <w:p w:rsidR="000E6BCC" w:rsidRPr="00320BD3" w:rsidRDefault="000E6BCC">
      <w:pPr>
        <w:pStyle w:val="BodyText"/>
        <w:rPr>
          <w:rFonts w:asciiTheme="minorHAnsi" w:hAnsiTheme="minorHAnsi" w:cstheme="minorHAnsi"/>
        </w:rPr>
      </w:pPr>
    </w:p>
    <w:p w:rsidR="000E6BCC" w:rsidRPr="00320BD3" w:rsidRDefault="00AD7F47">
      <w:pPr>
        <w:pStyle w:val="BodyText"/>
        <w:ind w:left="216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>Kandidati koji su pristupili testiranju imaju pravo uvida u rezultate provedenog postupka.</w:t>
      </w:r>
    </w:p>
    <w:p w:rsidR="000E6BCC" w:rsidRPr="00320BD3" w:rsidRDefault="000E6BCC">
      <w:pPr>
        <w:pStyle w:val="BodyText"/>
        <w:rPr>
          <w:rFonts w:asciiTheme="minorHAnsi" w:hAnsiTheme="minorHAnsi" w:cstheme="minorHAnsi"/>
        </w:rPr>
      </w:pPr>
    </w:p>
    <w:p w:rsidR="000E6BCC" w:rsidRPr="00320BD3" w:rsidRDefault="00AD7F47">
      <w:pPr>
        <w:pStyle w:val="BodyText"/>
        <w:ind w:left="216" w:right="249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 xml:space="preserve">Na istoj web stranici i oglasnoj ploči objavit će se i </w:t>
      </w:r>
      <w:r w:rsidRPr="00320BD3">
        <w:rPr>
          <w:rFonts w:asciiTheme="minorHAnsi" w:hAnsiTheme="minorHAnsi" w:cstheme="minorHAnsi"/>
          <w:u w:val="single"/>
        </w:rPr>
        <w:t>lista kandidata s kojima će se održati</w:t>
      </w:r>
      <w:r w:rsidRPr="00320BD3">
        <w:rPr>
          <w:rFonts w:asciiTheme="minorHAnsi" w:hAnsiTheme="minorHAnsi" w:cstheme="minorHAnsi"/>
        </w:rPr>
        <w:t xml:space="preserve">  </w:t>
      </w:r>
      <w:r w:rsidRPr="00320BD3">
        <w:rPr>
          <w:rFonts w:asciiTheme="minorHAnsi" w:hAnsiTheme="minorHAnsi" w:cstheme="minorHAnsi"/>
          <w:u w:val="single"/>
        </w:rPr>
        <w:t>intervju</w:t>
      </w:r>
      <w:r w:rsidRPr="00320BD3">
        <w:rPr>
          <w:rFonts w:asciiTheme="minorHAnsi" w:hAnsiTheme="minorHAnsi" w:cstheme="minorHAnsi"/>
        </w:rPr>
        <w:t>. Intervju se provodi samo s kandidatima koji su ostvarili najmanje 50% bodova iz pisanog testiranja te i provjere poznavanja rada na</w:t>
      </w:r>
      <w:r w:rsidRPr="00320BD3">
        <w:rPr>
          <w:rFonts w:asciiTheme="minorHAnsi" w:hAnsiTheme="minorHAnsi" w:cstheme="minorHAnsi"/>
          <w:spacing w:val="-1"/>
        </w:rPr>
        <w:t xml:space="preserve"> </w:t>
      </w:r>
      <w:r w:rsidRPr="00320BD3">
        <w:rPr>
          <w:rFonts w:asciiTheme="minorHAnsi" w:hAnsiTheme="minorHAnsi" w:cstheme="minorHAnsi"/>
        </w:rPr>
        <w:t>računalu.</w:t>
      </w:r>
    </w:p>
    <w:p w:rsidR="000E6BCC" w:rsidRPr="00320BD3" w:rsidRDefault="000E6BCC">
      <w:pPr>
        <w:pStyle w:val="BodyText"/>
        <w:rPr>
          <w:rFonts w:asciiTheme="minorHAnsi" w:hAnsiTheme="minorHAnsi" w:cstheme="minorHAnsi"/>
        </w:rPr>
      </w:pPr>
    </w:p>
    <w:p w:rsidR="000E6BCC" w:rsidRPr="00320BD3" w:rsidRDefault="00AD7F47">
      <w:pPr>
        <w:pStyle w:val="BodyText"/>
        <w:ind w:left="216" w:right="249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>Nakon provedenog testiranja i intervjua Povjerenstvo utvrđuje rang listu kandidata prema ukupnom broju bodova ostvarenih na testiranju, praktičnoj provjeri znanja rada na računalu i intervjuu.</w:t>
      </w:r>
    </w:p>
    <w:p w:rsidR="000E6BCC" w:rsidRPr="00320BD3" w:rsidRDefault="000E6BCC">
      <w:pPr>
        <w:pStyle w:val="BodyText"/>
        <w:rPr>
          <w:rFonts w:asciiTheme="minorHAnsi" w:hAnsiTheme="minorHAnsi" w:cstheme="minorHAnsi"/>
        </w:rPr>
      </w:pPr>
    </w:p>
    <w:p w:rsidR="000E6BCC" w:rsidRPr="00320BD3" w:rsidRDefault="00AD7F47">
      <w:pPr>
        <w:pStyle w:val="BodyText"/>
        <w:ind w:left="216" w:right="250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 xml:space="preserve">Povjerenstvo dostavlja Izvješće o provedenom postupku sa rang-listom (potpisano od svih </w:t>
      </w:r>
      <w:r w:rsidR="00B40B40" w:rsidRPr="00320BD3">
        <w:rPr>
          <w:rFonts w:asciiTheme="minorHAnsi" w:hAnsiTheme="minorHAnsi" w:cstheme="minorHAnsi"/>
        </w:rPr>
        <w:t>članova Povjerenstva), pročelnici</w:t>
      </w:r>
      <w:r w:rsidRPr="00320BD3">
        <w:rPr>
          <w:rFonts w:asciiTheme="minorHAnsi" w:hAnsiTheme="minorHAnsi" w:cstheme="minorHAnsi"/>
        </w:rPr>
        <w:t xml:space="preserve"> Jedinstvenog upravnog odjela Općine </w:t>
      </w:r>
      <w:r w:rsidR="00B40B40" w:rsidRPr="00320BD3">
        <w:rPr>
          <w:rFonts w:asciiTheme="minorHAnsi" w:hAnsiTheme="minorHAnsi" w:cstheme="minorHAnsi"/>
        </w:rPr>
        <w:t>Tompojevci</w:t>
      </w:r>
      <w:r w:rsidRPr="00320BD3">
        <w:rPr>
          <w:rFonts w:asciiTheme="minorHAnsi" w:hAnsiTheme="minorHAnsi" w:cstheme="minorHAnsi"/>
        </w:rPr>
        <w:t>.</w:t>
      </w:r>
    </w:p>
    <w:p w:rsidR="000E6BCC" w:rsidRPr="00320BD3" w:rsidRDefault="000E6BCC">
      <w:pPr>
        <w:pStyle w:val="BodyText"/>
        <w:rPr>
          <w:rFonts w:asciiTheme="minorHAnsi" w:hAnsiTheme="minorHAnsi" w:cstheme="minorHAnsi"/>
        </w:rPr>
      </w:pPr>
    </w:p>
    <w:p w:rsidR="000E6BCC" w:rsidRPr="00320BD3" w:rsidRDefault="00B40B40">
      <w:pPr>
        <w:pStyle w:val="BodyText"/>
        <w:ind w:left="216" w:right="250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>Pročelnica</w:t>
      </w:r>
      <w:r w:rsidR="00AD7F47" w:rsidRPr="00320BD3">
        <w:rPr>
          <w:rFonts w:asciiTheme="minorHAnsi" w:hAnsiTheme="minorHAnsi" w:cstheme="minorHAnsi"/>
        </w:rPr>
        <w:t xml:space="preserve"> Jedinstvenog upravnog odjela Općine </w:t>
      </w:r>
      <w:r w:rsidRPr="00320BD3">
        <w:rPr>
          <w:rFonts w:asciiTheme="minorHAnsi" w:hAnsiTheme="minorHAnsi" w:cstheme="minorHAnsi"/>
        </w:rPr>
        <w:t>Tompojevci</w:t>
      </w:r>
      <w:r w:rsidR="00AD7F47" w:rsidRPr="00320BD3">
        <w:rPr>
          <w:rFonts w:asciiTheme="minorHAnsi" w:hAnsiTheme="minorHAnsi" w:cstheme="minorHAnsi"/>
        </w:rPr>
        <w:t xml:space="preserve"> donosi rješenje o prijmu izabranog kandidata/kinje ili poništenju postupka. Navedeno rješenje će biti dostavljeno svim kandidatima prijavljenima na javni natječaj koji su ispunili formalne uvjete natječaja.</w:t>
      </w:r>
    </w:p>
    <w:p w:rsidR="000E6BCC" w:rsidRPr="00320BD3" w:rsidRDefault="000E6BCC">
      <w:pPr>
        <w:pStyle w:val="BodyText"/>
        <w:rPr>
          <w:rFonts w:asciiTheme="minorHAnsi" w:hAnsiTheme="minorHAnsi" w:cstheme="minorHAnsi"/>
        </w:rPr>
      </w:pPr>
    </w:p>
    <w:p w:rsidR="000E6BCC" w:rsidRPr="00320BD3" w:rsidRDefault="00AD7F47">
      <w:pPr>
        <w:pStyle w:val="BodyText"/>
        <w:ind w:left="216" w:right="249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>Izabrani kandidat/kinja mora dostaviti uvjerenje o zdravstvenoj sposobnosti prije donošenja rješenja o prijmu u službu.</w:t>
      </w:r>
    </w:p>
    <w:p w:rsidR="000E6BCC" w:rsidRPr="00320BD3" w:rsidRDefault="000E6BCC">
      <w:pPr>
        <w:pStyle w:val="BodyText"/>
        <w:rPr>
          <w:rFonts w:asciiTheme="minorHAnsi" w:hAnsiTheme="minorHAnsi" w:cstheme="minorHAnsi"/>
        </w:rPr>
      </w:pPr>
    </w:p>
    <w:p w:rsidR="000E6BCC" w:rsidRPr="00320BD3" w:rsidRDefault="00AD7F47">
      <w:pPr>
        <w:pStyle w:val="BodyText"/>
        <w:ind w:left="216" w:right="248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 xml:space="preserve">Kandidat koji nije zadovoljan rješenjem o prijmu u službu izabranog kandidata ima pravo podnijeti žalbu u roku 15 dana od dana primitka rješenja. Žalba se predaje u Općini </w:t>
      </w:r>
      <w:r w:rsidR="00B40B40" w:rsidRPr="00320BD3">
        <w:rPr>
          <w:rFonts w:asciiTheme="minorHAnsi" w:hAnsiTheme="minorHAnsi" w:cstheme="minorHAnsi"/>
        </w:rPr>
        <w:t>Tompojevci</w:t>
      </w:r>
      <w:r w:rsidRPr="00320BD3">
        <w:rPr>
          <w:rFonts w:asciiTheme="minorHAnsi" w:hAnsiTheme="minorHAnsi" w:cstheme="minorHAnsi"/>
        </w:rPr>
        <w:t xml:space="preserve">, </w:t>
      </w:r>
      <w:r w:rsidR="00B40B40" w:rsidRPr="00320BD3">
        <w:rPr>
          <w:rFonts w:asciiTheme="minorHAnsi" w:hAnsiTheme="minorHAnsi" w:cstheme="minorHAnsi"/>
        </w:rPr>
        <w:t>A.G. Matoša 9</w:t>
      </w:r>
      <w:r w:rsidRPr="00320BD3">
        <w:rPr>
          <w:rFonts w:asciiTheme="minorHAnsi" w:hAnsiTheme="minorHAnsi" w:cstheme="minorHAnsi"/>
        </w:rPr>
        <w:t xml:space="preserve">, </w:t>
      </w:r>
      <w:r w:rsidR="00B40B40" w:rsidRPr="00320BD3">
        <w:rPr>
          <w:rFonts w:asciiTheme="minorHAnsi" w:hAnsiTheme="minorHAnsi" w:cstheme="minorHAnsi"/>
        </w:rPr>
        <w:t>32238 Tompojevci</w:t>
      </w:r>
      <w:r w:rsidR="00B60397" w:rsidRPr="00320BD3">
        <w:rPr>
          <w:rFonts w:asciiTheme="minorHAnsi" w:hAnsiTheme="minorHAnsi" w:cstheme="minorHAnsi"/>
        </w:rPr>
        <w:t xml:space="preserve"> ili putem pošte, O</w:t>
      </w:r>
      <w:r w:rsidRPr="00320BD3">
        <w:rPr>
          <w:rFonts w:asciiTheme="minorHAnsi" w:hAnsiTheme="minorHAnsi" w:cstheme="minorHAnsi"/>
        </w:rPr>
        <w:t xml:space="preserve">pćinskom načelniku Općine </w:t>
      </w:r>
      <w:r w:rsidR="00B40B40" w:rsidRPr="00320BD3">
        <w:rPr>
          <w:rFonts w:asciiTheme="minorHAnsi" w:hAnsiTheme="minorHAnsi" w:cstheme="minorHAnsi"/>
        </w:rPr>
        <w:t>Tompojevci</w:t>
      </w:r>
      <w:r w:rsidRPr="00320BD3">
        <w:rPr>
          <w:rFonts w:asciiTheme="minorHAnsi" w:hAnsiTheme="minorHAnsi" w:cstheme="minorHAnsi"/>
        </w:rPr>
        <w:t>.</w:t>
      </w:r>
    </w:p>
    <w:p w:rsidR="000E6BCC" w:rsidRPr="00320BD3" w:rsidRDefault="000E6BCC">
      <w:pPr>
        <w:pStyle w:val="BodyText"/>
        <w:rPr>
          <w:rFonts w:asciiTheme="minorHAnsi" w:hAnsiTheme="minorHAnsi" w:cstheme="minorHAnsi"/>
        </w:rPr>
      </w:pPr>
    </w:p>
    <w:p w:rsidR="000E6BCC" w:rsidRPr="00320BD3" w:rsidRDefault="00AD7F47">
      <w:pPr>
        <w:pStyle w:val="BodyText"/>
        <w:spacing w:before="1"/>
        <w:ind w:left="216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>Žalba odgađa izvršenje rješenja o prijmu u službu.</w:t>
      </w:r>
    </w:p>
    <w:p w:rsidR="00B40B40" w:rsidRPr="00320BD3" w:rsidRDefault="00B40B40" w:rsidP="00B40B40">
      <w:pPr>
        <w:pStyle w:val="BodyText"/>
        <w:rPr>
          <w:rFonts w:asciiTheme="minorHAnsi" w:hAnsiTheme="minorHAnsi" w:cstheme="minorHAnsi"/>
        </w:rPr>
      </w:pPr>
    </w:p>
    <w:p w:rsidR="00B40B40" w:rsidRPr="00320BD3" w:rsidRDefault="00B40B40" w:rsidP="00B40B40">
      <w:pPr>
        <w:spacing w:before="1"/>
        <w:ind w:left="4921" w:right="371"/>
        <w:jc w:val="center"/>
        <w:rPr>
          <w:rFonts w:asciiTheme="minorHAnsi" w:hAnsiTheme="minorHAnsi" w:cstheme="minorHAnsi"/>
          <w:sz w:val="24"/>
          <w:szCs w:val="24"/>
        </w:rPr>
      </w:pPr>
      <w:r w:rsidRPr="00320BD3">
        <w:rPr>
          <w:rFonts w:asciiTheme="minorHAnsi" w:hAnsiTheme="minorHAnsi" w:cstheme="minorHAnsi"/>
          <w:sz w:val="24"/>
          <w:szCs w:val="24"/>
        </w:rPr>
        <w:t>Povjerenstvo za provedbu javnog natječaja</w:t>
      </w:r>
    </w:p>
    <w:p w:rsidR="00B40B40" w:rsidRPr="00320BD3" w:rsidRDefault="009A28AD" w:rsidP="009A28AD">
      <w:pPr>
        <w:ind w:right="1957"/>
        <w:jc w:val="center"/>
        <w:rPr>
          <w:rFonts w:asciiTheme="minorHAnsi" w:hAnsiTheme="minorHAnsi" w:cstheme="minorHAnsi"/>
          <w:sz w:val="24"/>
          <w:szCs w:val="24"/>
        </w:rPr>
      </w:pPr>
      <w:r w:rsidRPr="00320BD3">
        <w:rPr>
          <w:rFonts w:asciiTheme="minorHAnsi" w:hAnsiTheme="minorHAnsi" w:cstheme="minorHAnsi"/>
          <w:w w:val="95"/>
          <w:sz w:val="24"/>
          <w:szCs w:val="24"/>
        </w:rPr>
        <w:t xml:space="preserve">                                                                                                                      </w:t>
      </w:r>
      <w:r w:rsidR="00320BD3" w:rsidRPr="00320BD3">
        <w:rPr>
          <w:rFonts w:asciiTheme="minorHAnsi" w:hAnsiTheme="minorHAnsi" w:cstheme="minorHAnsi"/>
          <w:w w:val="95"/>
          <w:sz w:val="24"/>
          <w:szCs w:val="24"/>
        </w:rPr>
        <w:t xml:space="preserve">             </w:t>
      </w:r>
      <w:r w:rsidR="00B40B40" w:rsidRPr="00320BD3">
        <w:rPr>
          <w:rFonts w:asciiTheme="minorHAnsi" w:hAnsiTheme="minorHAnsi" w:cstheme="minorHAnsi"/>
          <w:w w:val="95"/>
          <w:sz w:val="24"/>
          <w:szCs w:val="24"/>
        </w:rPr>
        <w:t>Predsjednik</w:t>
      </w:r>
    </w:p>
    <w:p w:rsidR="00B40B40" w:rsidRPr="00320BD3" w:rsidRDefault="009A28AD" w:rsidP="009A28AD">
      <w:pPr>
        <w:pStyle w:val="BodyText"/>
        <w:spacing w:before="68"/>
        <w:ind w:left="4868" w:right="371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 xml:space="preserve">                        </w:t>
      </w:r>
      <w:r w:rsidR="00320BD3" w:rsidRPr="00320BD3">
        <w:rPr>
          <w:rFonts w:asciiTheme="minorHAnsi" w:hAnsiTheme="minorHAnsi" w:cstheme="minorHAnsi"/>
        </w:rPr>
        <w:t xml:space="preserve">       </w:t>
      </w:r>
      <w:r w:rsidR="00435621" w:rsidRPr="00320BD3">
        <w:rPr>
          <w:rFonts w:asciiTheme="minorHAnsi" w:hAnsiTheme="minorHAnsi" w:cstheme="minorHAnsi"/>
        </w:rPr>
        <w:t xml:space="preserve"> Melita Bitunjac </w:t>
      </w:r>
    </w:p>
    <w:p w:rsidR="00B40B40" w:rsidRPr="00320BD3" w:rsidRDefault="00B40B40" w:rsidP="00B40B40">
      <w:pPr>
        <w:pStyle w:val="BodyText"/>
        <w:spacing w:before="5"/>
        <w:rPr>
          <w:rFonts w:asciiTheme="minorHAnsi" w:hAnsiTheme="minorHAnsi" w:cstheme="minorHAnsi"/>
        </w:rPr>
      </w:pPr>
    </w:p>
    <w:p w:rsidR="00B40B40" w:rsidRPr="00320BD3" w:rsidRDefault="00B40B40" w:rsidP="00B60397">
      <w:pPr>
        <w:pStyle w:val="Heading1"/>
        <w:rPr>
          <w:rFonts w:asciiTheme="minorHAnsi" w:hAnsiTheme="minorHAnsi" w:cstheme="minorHAnsi"/>
          <w:b w:val="0"/>
        </w:rPr>
      </w:pPr>
      <w:r w:rsidRPr="00320BD3">
        <w:rPr>
          <w:rFonts w:asciiTheme="minorHAnsi" w:hAnsiTheme="minorHAnsi" w:cstheme="minorHAnsi"/>
          <w:b w:val="0"/>
        </w:rPr>
        <w:t>Dostaviti:</w:t>
      </w:r>
    </w:p>
    <w:p w:rsidR="00B40B40" w:rsidRPr="00320BD3" w:rsidRDefault="00B60397" w:rsidP="00B60397">
      <w:pPr>
        <w:pStyle w:val="Heading1"/>
        <w:rPr>
          <w:rFonts w:asciiTheme="minorHAnsi" w:hAnsiTheme="minorHAnsi" w:cstheme="minorHAnsi"/>
          <w:b w:val="0"/>
        </w:rPr>
      </w:pPr>
      <w:r w:rsidRPr="00320BD3">
        <w:rPr>
          <w:rFonts w:asciiTheme="minorHAnsi" w:hAnsiTheme="minorHAnsi" w:cstheme="minorHAnsi"/>
          <w:b w:val="0"/>
        </w:rPr>
        <w:t>-</w:t>
      </w:r>
      <w:r w:rsidR="00B40B40" w:rsidRPr="00320BD3">
        <w:rPr>
          <w:rFonts w:asciiTheme="minorHAnsi" w:hAnsiTheme="minorHAnsi" w:cstheme="minorHAnsi"/>
          <w:b w:val="0"/>
        </w:rPr>
        <w:t>Službena web-stranica Općine Tompojevci,</w:t>
      </w:r>
      <w:r w:rsidR="00B40B40" w:rsidRPr="00320BD3">
        <w:rPr>
          <w:rFonts w:asciiTheme="minorHAnsi" w:hAnsiTheme="minorHAnsi" w:cstheme="minorHAnsi"/>
          <w:b w:val="0"/>
          <w:color w:val="0000FF"/>
        </w:rPr>
        <w:t xml:space="preserve"> </w:t>
      </w:r>
      <w:hyperlink w:history="1">
        <w:r w:rsidRPr="00320BD3">
          <w:rPr>
            <w:rStyle w:val="Hyperlink"/>
            <w:rFonts w:asciiTheme="minorHAnsi" w:hAnsiTheme="minorHAnsi" w:cstheme="minorHAnsi"/>
            <w:b w:val="0"/>
            <w:u w:color="0000FF"/>
          </w:rPr>
          <w:t>www.opcina-tompojevci.hr</w:t>
        </w:r>
        <w:r w:rsidRPr="00320BD3">
          <w:rPr>
            <w:rStyle w:val="Hyperlink"/>
            <w:rFonts w:asciiTheme="minorHAnsi" w:hAnsiTheme="minorHAnsi" w:cstheme="minorHAnsi"/>
            <w:b w:val="0"/>
          </w:rPr>
          <w:t xml:space="preserve"> </w:t>
        </w:r>
      </w:hyperlink>
      <w:r w:rsidR="00B40B40" w:rsidRPr="00320BD3">
        <w:rPr>
          <w:rStyle w:val="Hyperlink"/>
          <w:rFonts w:asciiTheme="minorHAnsi" w:hAnsiTheme="minorHAnsi" w:cstheme="minorHAnsi"/>
          <w:b w:val="0"/>
        </w:rPr>
        <w:t>i oglasna ploča -</w:t>
      </w:r>
      <w:r w:rsidR="00B40B40" w:rsidRPr="00320BD3">
        <w:rPr>
          <w:rFonts w:asciiTheme="minorHAnsi" w:hAnsiTheme="minorHAnsi" w:cstheme="minorHAnsi"/>
          <w:b w:val="0"/>
        </w:rPr>
        <w:t>na</w:t>
      </w:r>
      <w:r w:rsidR="00B40B40" w:rsidRPr="00320BD3">
        <w:rPr>
          <w:rFonts w:asciiTheme="minorHAnsi" w:hAnsiTheme="minorHAnsi" w:cstheme="minorHAnsi"/>
          <w:b w:val="0"/>
          <w:spacing w:val="-4"/>
        </w:rPr>
        <w:t xml:space="preserve"> </w:t>
      </w:r>
      <w:r w:rsidR="00B40B40" w:rsidRPr="00320BD3">
        <w:rPr>
          <w:rFonts w:asciiTheme="minorHAnsi" w:hAnsiTheme="minorHAnsi" w:cstheme="minorHAnsi"/>
          <w:b w:val="0"/>
        </w:rPr>
        <w:t>objavu</w:t>
      </w:r>
    </w:p>
    <w:p w:rsidR="00B40B40" w:rsidRPr="00320BD3" w:rsidRDefault="00B60397" w:rsidP="00B60397">
      <w:pPr>
        <w:pStyle w:val="Heading1"/>
        <w:rPr>
          <w:rFonts w:asciiTheme="minorHAnsi" w:hAnsiTheme="minorHAnsi" w:cstheme="minorHAnsi"/>
          <w:b w:val="0"/>
        </w:rPr>
      </w:pPr>
      <w:r w:rsidRPr="00320BD3">
        <w:rPr>
          <w:rFonts w:asciiTheme="minorHAnsi" w:hAnsiTheme="minorHAnsi" w:cstheme="minorHAnsi"/>
          <w:b w:val="0"/>
        </w:rPr>
        <w:t>-</w:t>
      </w:r>
      <w:r w:rsidR="00B40B40" w:rsidRPr="00320BD3">
        <w:rPr>
          <w:rFonts w:asciiTheme="minorHAnsi" w:hAnsiTheme="minorHAnsi" w:cstheme="minorHAnsi"/>
          <w:b w:val="0"/>
        </w:rPr>
        <w:t>Pismohrana,</w:t>
      </w:r>
      <w:r w:rsidR="00B40B40" w:rsidRPr="00320BD3">
        <w:rPr>
          <w:rFonts w:asciiTheme="minorHAnsi" w:hAnsiTheme="minorHAnsi" w:cstheme="minorHAnsi"/>
          <w:b w:val="0"/>
          <w:spacing w:val="-2"/>
        </w:rPr>
        <w:t xml:space="preserve"> </w:t>
      </w:r>
      <w:r w:rsidR="00B40B40" w:rsidRPr="00320BD3">
        <w:rPr>
          <w:rFonts w:asciiTheme="minorHAnsi" w:hAnsiTheme="minorHAnsi" w:cstheme="minorHAnsi"/>
          <w:b w:val="0"/>
        </w:rPr>
        <w:t>ovdje</w:t>
      </w:r>
    </w:p>
    <w:p w:rsidR="000E6BCC" w:rsidRPr="00320BD3" w:rsidRDefault="000E6BCC">
      <w:pPr>
        <w:pStyle w:val="BodyText"/>
        <w:spacing w:before="11"/>
        <w:rPr>
          <w:rFonts w:asciiTheme="minorHAnsi" w:hAnsiTheme="minorHAnsi" w:cstheme="minorHAnsi"/>
        </w:rPr>
      </w:pPr>
    </w:p>
    <w:sectPr w:rsidR="000E6BCC" w:rsidRPr="00320BD3">
      <w:pgSz w:w="11910" w:h="16840"/>
      <w:pgMar w:top="1000" w:right="8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A89"/>
    <w:multiLevelType w:val="hybridMultilevel"/>
    <w:tmpl w:val="54ACD7EE"/>
    <w:lvl w:ilvl="0" w:tplc="76FAB7B6">
      <w:start w:val="8"/>
      <w:numFmt w:val="decimal"/>
      <w:lvlText w:val="%1."/>
      <w:lvlJc w:val="left"/>
      <w:pPr>
        <w:ind w:left="937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hr-HR" w:eastAsia="hr-HR" w:bidi="hr-HR"/>
      </w:rPr>
    </w:lvl>
    <w:lvl w:ilvl="1" w:tplc="6EB46264">
      <w:numFmt w:val="bullet"/>
      <w:lvlText w:val="•"/>
      <w:lvlJc w:val="left"/>
      <w:pPr>
        <w:ind w:left="1828" w:hanging="360"/>
      </w:pPr>
      <w:rPr>
        <w:rFonts w:hint="default"/>
        <w:lang w:val="hr-HR" w:eastAsia="hr-HR" w:bidi="hr-HR"/>
      </w:rPr>
    </w:lvl>
    <w:lvl w:ilvl="2" w:tplc="F2705238">
      <w:numFmt w:val="bullet"/>
      <w:lvlText w:val="•"/>
      <w:lvlJc w:val="left"/>
      <w:pPr>
        <w:ind w:left="2717" w:hanging="360"/>
      </w:pPr>
      <w:rPr>
        <w:rFonts w:hint="default"/>
        <w:lang w:val="hr-HR" w:eastAsia="hr-HR" w:bidi="hr-HR"/>
      </w:rPr>
    </w:lvl>
    <w:lvl w:ilvl="3" w:tplc="963A99D4">
      <w:numFmt w:val="bullet"/>
      <w:lvlText w:val="•"/>
      <w:lvlJc w:val="left"/>
      <w:pPr>
        <w:ind w:left="3605" w:hanging="360"/>
      </w:pPr>
      <w:rPr>
        <w:rFonts w:hint="default"/>
        <w:lang w:val="hr-HR" w:eastAsia="hr-HR" w:bidi="hr-HR"/>
      </w:rPr>
    </w:lvl>
    <w:lvl w:ilvl="4" w:tplc="FA729B22">
      <w:numFmt w:val="bullet"/>
      <w:lvlText w:val="•"/>
      <w:lvlJc w:val="left"/>
      <w:pPr>
        <w:ind w:left="4494" w:hanging="360"/>
      </w:pPr>
      <w:rPr>
        <w:rFonts w:hint="default"/>
        <w:lang w:val="hr-HR" w:eastAsia="hr-HR" w:bidi="hr-HR"/>
      </w:rPr>
    </w:lvl>
    <w:lvl w:ilvl="5" w:tplc="D646DF4C">
      <w:numFmt w:val="bullet"/>
      <w:lvlText w:val="•"/>
      <w:lvlJc w:val="left"/>
      <w:pPr>
        <w:ind w:left="5383" w:hanging="360"/>
      </w:pPr>
      <w:rPr>
        <w:rFonts w:hint="default"/>
        <w:lang w:val="hr-HR" w:eastAsia="hr-HR" w:bidi="hr-HR"/>
      </w:rPr>
    </w:lvl>
    <w:lvl w:ilvl="6" w:tplc="0E38F962">
      <w:numFmt w:val="bullet"/>
      <w:lvlText w:val="•"/>
      <w:lvlJc w:val="left"/>
      <w:pPr>
        <w:ind w:left="6271" w:hanging="360"/>
      </w:pPr>
      <w:rPr>
        <w:rFonts w:hint="default"/>
        <w:lang w:val="hr-HR" w:eastAsia="hr-HR" w:bidi="hr-HR"/>
      </w:rPr>
    </w:lvl>
    <w:lvl w:ilvl="7" w:tplc="A65E0EBC">
      <w:numFmt w:val="bullet"/>
      <w:lvlText w:val="•"/>
      <w:lvlJc w:val="left"/>
      <w:pPr>
        <w:ind w:left="7160" w:hanging="360"/>
      </w:pPr>
      <w:rPr>
        <w:rFonts w:hint="default"/>
        <w:lang w:val="hr-HR" w:eastAsia="hr-HR" w:bidi="hr-HR"/>
      </w:rPr>
    </w:lvl>
    <w:lvl w:ilvl="8" w:tplc="B9DCD9EE">
      <w:numFmt w:val="bullet"/>
      <w:lvlText w:val="•"/>
      <w:lvlJc w:val="left"/>
      <w:pPr>
        <w:ind w:left="8048" w:hanging="360"/>
      </w:pPr>
      <w:rPr>
        <w:rFonts w:hint="default"/>
        <w:lang w:val="hr-HR" w:eastAsia="hr-HR" w:bidi="hr-HR"/>
      </w:rPr>
    </w:lvl>
  </w:abstractNum>
  <w:abstractNum w:abstractNumId="1">
    <w:nsid w:val="12556A2B"/>
    <w:multiLevelType w:val="hybridMultilevel"/>
    <w:tmpl w:val="7C4CE71E"/>
    <w:lvl w:ilvl="0" w:tplc="14901E5E">
      <w:start w:val="3"/>
      <w:numFmt w:val="decimal"/>
      <w:lvlText w:val="%1."/>
      <w:lvlJc w:val="left"/>
      <w:pPr>
        <w:ind w:left="937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hr-HR" w:eastAsia="hr-HR" w:bidi="hr-HR"/>
      </w:rPr>
    </w:lvl>
    <w:lvl w:ilvl="1" w:tplc="47A4C67A">
      <w:numFmt w:val="bullet"/>
      <w:lvlText w:val="•"/>
      <w:lvlJc w:val="left"/>
      <w:pPr>
        <w:ind w:left="1828" w:hanging="360"/>
      </w:pPr>
      <w:rPr>
        <w:rFonts w:hint="default"/>
        <w:lang w:val="hr-HR" w:eastAsia="hr-HR" w:bidi="hr-HR"/>
      </w:rPr>
    </w:lvl>
    <w:lvl w:ilvl="2" w:tplc="D3669D3A">
      <w:numFmt w:val="bullet"/>
      <w:lvlText w:val="•"/>
      <w:lvlJc w:val="left"/>
      <w:pPr>
        <w:ind w:left="2717" w:hanging="360"/>
      </w:pPr>
      <w:rPr>
        <w:rFonts w:hint="default"/>
        <w:lang w:val="hr-HR" w:eastAsia="hr-HR" w:bidi="hr-HR"/>
      </w:rPr>
    </w:lvl>
    <w:lvl w:ilvl="3" w:tplc="3A343D68">
      <w:numFmt w:val="bullet"/>
      <w:lvlText w:val="•"/>
      <w:lvlJc w:val="left"/>
      <w:pPr>
        <w:ind w:left="3605" w:hanging="360"/>
      </w:pPr>
      <w:rPr>
        <w:rFonts w:hint="default"/>
        <w:lang w:val="hr-HR" w:eastAsia="hr-HR" w:bidi="hr-HR"/>
      </w:rPr>
    </w:lvl>
    <w:lvl w:ilvl="4" w:tplc="0838CF1A">
      <w:numFmt w:val="bullet"/>
      <w:lvlText w:val="•"/>
      <w:lvlJc w:val="left"/>
      <w:pPr>
        <w:ind w:left="4494" w:hanging="360"/>
      </w:pPr>
      <w:rPr>
        <w:rFonts w:hint="default"/>
        <w:lang w:val="hr-HR" w:eastAsia="hr-HR" w:bidi="hr-HR"/>
      </w:rPr>
    </w:lvl>
    <w:lvl w:ilvl="5" w:tplc="9580FC8E">
      <w:numFmt w:val="bullet"/>
      <w:lvlText w:val="•"/>
      <w:lvlJc w:val="left"/>
      <w:pPr>
        <w:ind w:left="5383" w:hanging="360"/>
      </w:pPr>
      <w:rPr>
        <w:rFonts w:hint="default"/>
        <w:lang w:val="hr-HR" w:eastAsia="hr-HR" w:bidi="hr-HR"/>
      </w:rPr>
    </w:lvl>
    <w:lvl w:ilvl="6" w:tplc="5BF64964">
      <w:numFmt w:val="bullet"/>
      <w:lvlText w:val="•"/>
      <w:lvlJc w:val="left"/>
      <w:pPr>
        <w:ind w:left="6271" w:hanging="360"/>
      </w:pPr>
      <w:rPr>
        <w:rFonts w:hint="default"/>
        <w:lang w:val="hr-HR" w:eastAsia="hr-HR" w:bidi="hr-HR"/>
      </w:rPr>
    </w:lvl>
    <w:lvl w:ilvl="7" w:tplc="E9B8C03E">
      <w:numFmt w:val="bullet"/>
      <w:lvlText w:val="•"/>
      <w:lvlJc w:val="left"/>
      <w:pPr>
        <w:ind w:left="7160" w:hanging="360"/>
      </w:pPr>
      <w:rPr>
        <w:rFonts w:hint="default"/>
        <w:lang w:val="hr-HR" w:eastAsia="hr-HR" w:bidi="hr-HR"/>
      </w:rPr>
    </w:lvl>
    <w:lvl w:ilvl="8" w:tplc="BF8E4A06">
      <w:numFmt w:val="bullet"/>
      <w:lvlText w:val="•"/>
      <w:lvlJc w:val="left"/>
      <w:pPr>
        <w:ind w:left="8048" w:hanging="360"/>
      </w:pPr>
      <w:rPr>
        <w:rFonts w:hint="default"/>
        <w:lang w:val="hr-HR" w:eastAsia="hr-HR" w:bidi="hr-HR"/>
      </w:rPr>
    </w:lvl>
  </w:abstractNum>
  <w:abstractNum w:abstractNumId="2">
    <w:nsid w:val="1BCE7334"/>
    <w:multiLevelType w:val="hybridMultilevel"/>
    <w:tmpl w:val="E834D54C"/>
    <w:lvl w:ilvl="0" w:tplc="5A9EE67C">
      <w:numFmt w:val="bullet"/>
      <w:lvlText w:val="-"/>
      <w:lvlJc w:val="left"/>
      <w:pPr>
        <w:ind w:left="113" w:hanging="21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hr-HR" w:eastAsia="hr-HR" w:bidi="hr-HR"/>
      </w:rPr>
    </w:lvl>
    <w:lvl w:ilvl="1" w:tplc="DD48D704">
      <w:numFmt w:val="bullet"/>
      <w:lvlText w:val="•"/>
      <w:lvlJc w:val="left"/>
      <w:pPr>
        <w:ind w:left="1066" w:hanging="217"/>
      </w:pPr>
      <w:rPr>
        <w:rFonts w:hint="default"/>
        <w:lang w:val="hr-HR" w:eastAsia="hr-HR" w:bidi="hr-HR"/>
      </w:rPr>
    </w:lvl>
    <w:lvl w:ilvl="2" w:tplc="6A500608">
      <w:numFmt w:val="bullet"/>
      <w:lvlText w:val="•"/>
      <w:lvlJc w:val="left"/>
      <w:pPr>
        <w:ind w:left="2013" w:hanging="217"/>
      </w:pPr>
      <w:rPr>
        <w:rFonts w:hint="default"/>
        <w:lang w:val="hr-HR" w:eastAsia="hr-HR" w:bidi="hr-HR"/>
      </w:rPr>
    </w:lvl>
    <w:lvl w:ilvl="3" w:tplc="C4767DAE">
      <w:numFmt w:val="bullet"/>
      <w:lvlText w:val="•"/>
      <w:lvlJc w:val="left"/>
      <w:pPr>
        <w:ind w:left="2960" w:hanging="217"/>
      </w:pPr>
      <w:rPr>
        <w:rFonts w:hint="default"/>
        <w:lang w:val="hr-HR" w:eastAsia="hr-HR" w:bidi="hr-HR"/>
      </w:rPr>
    </w:lvl>
    <w:lvl w:ilvl="4" w:tplc="E2C2B3AE">
      <w:numFmt w:val="bullet"/>
      <w:lvlText w:val="•"/>
      <w:lvlJc w:val="left"/>
      <w:pPr>
        <w:ind w:left="3907" w:hanging="217"/>
      </w:pPr>
      <w:rPr>
        <w:rFonts w:hint="default"/>
        <w:lang w:val="hr-HR" w:eastAsia="hr-HR" w:bidi="hr-HR"/>
      </w:rPr>
    </w:lvl>
    <w:lvl w:ilvl="5" w:tplc="BB0E7A02">
      <w:numFmt w:val="bullet"/>
      <w:lvlText w:val="•"/>
      <w:lvlJc w:val="left"/>
      <w:pPr>
        <w:ind w:left="4854" w:hanging="217"/>
      </w:pPr>
      <w:rPr>
        <w:rFonts w:hint="default"/>
        <w:lang w:val="hr-HR" w:eastAsia="hr-HR" w:bidi="hr-HR"/>
      </w:rPr>
    </w:lvl>
    <w:lvl w:ilvl="6" w:tplc="2104F8E0">
      <w:numFmt w:val="bullet"/>
      <w:lvlText w:val="•"/>
      <w:lvlJc w:val="left"/>
      <w:pPr>
        <w:ind w:left="5801" w:hanging="217"/>
      </w:pPr>
      <w:rPr>
        <w:rFonts w:hint="default"/>
        <w:lang w:val="hr-HR" w:eastAsia="hr-HR" w:bidi="hr-HR"/>
      </w:rPr>
    </w:lvl>
    <w:lvl w:ilvl="7" w:tplc="4F70F6A8">
      <w:numFmt w:val="bullet"/>
      <w:lvlText w:val="•"/>
      <w:lvlJc w:val="left"/>
      <w:pPr>
        <w:ind w:left="6748" w:hanging="217"/>
      </w:pPr>
      <w:rPr>
        <w:rFonts w:hint="default"/>
        <w:lang w:val="hr-HR" w:eastAsia="hr-HR" w:bidi="hr-HR"/>
      </w:rPr>
    </w:lvl>
    <w:lvl w:ilvl="8" w:tplc="26C830BA">
      <w:numFmt w:val="bullet"/>
      <w:lvlText w:val="•"/>
      <w:lvlJc w:val="left"/>
      <w:pPr>
        <w:ind w:left="7695" w:hanging="217"/>
      </w:pPr>
      <w:rPr>
        <w:rFonts w:hint="default"/>
        <w:lang w:val="hr-HR" w:eastAsia="hr-HR" w:bidi="hr-HR"/>
      </w:rPr>
    </w:lvl>
  </w:abstractNum>
  <w:abstractNum w:abstractNumId="3">
    <w:nsid w:val="247C7050"/>
    <w:multiLevelType w:val="hybridMultilevel"/>
    <w:tmpl w:val="DBBAF142"/>
    <w:lvl w:ilvl="0" w:tplc="041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>
    <w:nsid w:val="34C51F6F"/>
    <w:multiLevelType w:val="hybridMultilevel"/>
    <w:tmpl w:val="3364F42C"/>
    <w:lvl w:ilvl="0" w:tplc="041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3E114100"/>
    <w:multiLevelType w:val="hybridMultilevel"/>
    <w:tmpl w:val="DD3A89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B90FF8"/>
    <w:multiLevelType w:val="hybridMultilevel"/>
    <w:tmpl w:val="C062EE7E"/>
    <w:lvl w:ilvl="0" w:tplc="199A984A">
      <w:numFmt w:val="bullet"/>
      <w:lvlText w:val="-"/>
      <w:lvlJc w:val="left"/>
      <w:pPr>
        <w:ind w:left="306" w:hanging="1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hr-HR" w:eastAsia="hr-HR" w:bidi="hr-HR"/>
      </w:rPr>
    </w:lvl>
    <w:lvl w:ilvl="1" w:tplc="F050EF9A">
      <w:start w:val="1"/>
      <w:numFmt w:val="decimal"/>
      <w:lvlText w:val="%2."/>
      <w:lvlJc w:val="left"/>
      <w:pPr>
        <w:ind w:left="997" w:hanging="42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hr-HR" w:eastAsia="hr-HR" w:bidi="hr-HR"/>
      </w:rPr>
    </w:lvl>
    <w:lvl w:ilvl="2" w:tplc="84FE6344">
      <w:numFmt w:val="bullet"/>
      <w:lvlText w:val="•"/>
      <w:lvlJc w:val="left"/>
      <w:pPr>
        <w:ind w:left="1980" w:hanging="420"/>
      </w:pPr>
      <w:rPr>
        <w:rFonts w:hint="default"/>
        <w:lang w:val="hr-HR" w:eastAsia="hr-HR" w:bidi="hr-HR"/>
      </w:rPr>
    </w:lvl>
    <w:lvl w:ilvl="3" w:tplc="89F4FF96">
      <w:numFmt w:val="bullet"/>
      <w:lvlText w:val="•"/>
      <w:lvlJc w:val="left"/>
      <w:pPr>
        <w:ind w:left="2961" w:hanging="420"/>
      </w:pPr>
      <w:rPr>
        <w:rFonts w:hint="default"/>
        <w:lang w:val="hr-HR" w:eastAsia="hr-HR" w:bidi="hr-HR"/>
      </w:rPr>
    </w:lvl>
    <w:lvl w:ilvl="4" w:tplc="DC52B6F4">
      <w:numFmt w:val="bullet"/>
      <w:lvlText w:val="•"/>
      <w:lvlJc w:val="left"/>
      <w:pPr>
        <w:ind w:left="3942" w:hanging="420"/>
      </w:pPr>
      <w:rPr>
        <w:rFonts w:hint="default"/>
        <w:lang w:val="hr-HR" w:eastAsia="hr-HR" w:bidi="hr-HR"/>
      </w:rPr>
    </w:lvl>
    <w:lvl w:ilvl="5" w:tplc="5096FFD0">
      <w:numFmt w:val="bullet"/>
      <w:lvlText w:val="•"/>
      <w:lvlJc w:val="left"/>
      <w:pPr>
        <w:ind w:left="4922" w:hanging="420"/>
      </w:pPr>
      <w:rPr>
        <w:rFonts w:hint="default"/>
        <w:lang w:val="hr-HR" w:eastAsia="hr-HR" w:bidi="hr-HR"/>
      </w:rPr>
    </w:lvl>
    <w:lvl w:ilvl="6" w:tplc="55506DE0">
      <w:numFmt w:val="bullet"/>
      <w:lvlText w:val="•"/>
      <w:lvlJc w:val="left"/>
      <w:pPr>
        <w:ind w:left="5903" w:hanging="420"/>
      </w:pPr>
      <w:rPr>
        <w:rFonts w:hint="default"/>
        <w:lang w:val="hr-HR" w:eastAsia="hr-HR" w:bidi="hr-HR"/>
      </w:rPr>
    </w:lvl>
    <w:lvl w:ilvl="7" w:tplc="CB8424AC">
      <w:numFmt w:val="bullet"/>
      <w:lvlText w:val="•"/>
      <w:lvlJc w:val="left"/>
      <w:pPr>
        <w:ind w:left="6884" w:hanging="420"/>
      </w:pPr>
      <w:rPr>
        <w:rFonts w:hint="default"/>
        <w:lang w:val="hr-HR" w:eastAsia="hr-HR" w:bidi="hr-HR"/>
      </w:rPr>
    </w:lvl>
    <w:lvl w:ilvl="8" w:tplc="4D949F36">
      <w:numFmt w:val="bullet"/>
      <w:lvlText w:val="•"/>
      <w:lvlJc w:val="left"/>
      <w:pPr>
        <w:ind w:left="7864" w:hanging="420"/>
      </w:pPr>
      <w:rPr>
        <w:rFonts w:hint="default"/>
        <w:lang w:val="hr-HR" w:eastAsia="hr-HR" w:bidi="hr-HR"/>
      </w:rPr>
    </w:lvl>
  </w:abstractNum>
  <w:abstractNum w:abstractNumId="7">
    <w:nsid w:val="7DD82862"/>
    <w:multiLevelType w:val="hybridMultilevel"/>
    <w:tmpl w:val="BDE0BDDE"/>
    <w:lvl w:ilvl="0" w:tplc="79681560">
      <w:numFmt w:val="bullet"/>
      <w:lvlText w:val="-"/>
      <w:lvlJc w:val="left"/>
      <w:pPr>
        <w:ind w:left="325" w:hanging="129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457289D0">
      <w:numFmt w:val="bullet"/>
      <w:lvlText w:val="-"/>
      <w:lvlJc w:val="left"/>
      <w:pPr>
        <w:ind w:left="917" w:hanging="36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668C63C6">
      <w:numFmt w:val="bullet"/>
      <w:lvlText w:val="•"/>
      <w:lvlJc w:val="left"/>
      <w:pPr>
        <w:ind w:left="1860" w:hanging="360"/>
      </w:pPr>
      <w:rPr>
        <w:rFonts w:hint="default"/>
      </w:rPr>
    </w:lvl>
    <w:lvl w:ilvl="3" w:tplc="2B326668">
      <w:numFmt w:val="bullet"/>
      <w:lvlText w:val="•"/>
      <w:lvlJc w:val="left"/>
      <w:pPr>
        <w:ind w:left="2800" w:hanging="360"/>
      </w:pPr>
      <w:rPr>
        <w:rFonts w:hint="default"/>
      </w:rPr>
    </w:lvl>
    <w:lvl w:ilvl="4" w:tplc="447A6464">
      <w:numFmt w:val="bullet"/>
      <w:lvlText w:val="•"/>
      <w:lvlJc w:val="left"/>
      <w:pPr>
        <w:ind w:left="3741" w:hanging="360"/>
      </w:pPr>
      <w:rPr>
        <w:rFonts w:hint="default"/>
      </w:rPr>
    </w:lvl>
    <w:lvl w:ilvl="5" w:tplc="E6FAC8D4">
      <w:numFmt w:val="bullet"/>
      <w:lvlText w:val="•"/>
      <w:lvlJc w:val="left"/>
      <w:pPr>
        <w:ind w:left="4681" w:hanging="360"/>
      </w:pPr>
      <w:rPr>
        <w:rFonts w:hint="default"/>
      </w:rPr>
    </w:lvl>
    <w:lvl w:ilvl="6" w:tplc="1B98F674">
      <w:numFmt w:val="bullet"/>
      <w:lvlText w:val="•"/>
      <w:lvlJc w:val="left"/>
      <w:pPr>
        <w:ind w:left="5622" w:hanging="360"/>
      </w:pPr>
      <w:rPr>
        <w:rFonts w:hint="default"/>
      </w:rPr>
    </w:lvl>
    <w:lvl w:ilvl="7" w:tplc="705018CA">
      <w:numFmt w:val="bullet"/>
      <w:lvlText w:val="•"/>
      <w:lvlJc w:val="left"/>
      <w:pPr>
        <w:ind w:left="6562" w:hanging="360"/>
      </w:pPr>
      <w:rPr>
        <w:rFonts w:hint="default"/>
      </w:rPr>
    </w:lvl>
    <w:lvl w:ilvl="8" w:tplc="7EA89798">
      <w:numFmt w:val="bullet"/>
      <w:lvlText w:val="•"/>
      <w:lvlJc w:val="left"/>
      <w:pPr>
        <w:ind w:left="7503" w:hanging="360"/>
      </w:pPr>
      <w:rPr>
        <w:rFonts w:hint="default"/>
      </w:rPr>
    </w:lvl>
  </w:abstractNum>
  <w:abstractNum w:abstractNumId="8">
    <w:nsid w:val="7FBD4807"/>
    <w:multiLevelType w:val="hybridMultilevel"/>
    <w:tmpl w:val="F2B24C7C"/>
    <w:lvl w:ilvl="0" w:tplc="A67ED848">
      <w:numFmt w:val="bullet"/>
      <w:lvlText w:val="-"/>
      <w:lvlJc w:val="left"/>
      <w:pPr>
        <w:ind w:left="1117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hr-HR" w:eastAsia="hr-HR" w:bidi="hr-HR"/>
      </w:rPr>
    </w:lvl>
    <w:lvl w:ilvl="1" w:tplc="F84C4218">
      <w:numFmt w:val="bullet"/>
      <w:lvlText w:val="•"/>
      <w:lvlJc w:val="left"/>
      <w:pPr>
        <w:ind w:left="1990" w:hanging="360"/>
      </w:pPr>
      <w:rPr>
        <w:rFonts w:hint="default"/>
        <w:lang w:val="hr-HR" w:eastAsia="hr-HR" w:bidi="hr-HR"/>
      </w:rPr>
    </w:lvl>
    <w:lvl w:ilvl="2" w:tplc="0480F75E">
      <w:numFmt w:val="bullet"/>
      <w:lvlText w:val="•"/>
      <w:lvlJc w:val="left"/>
      <w:pPr>
        <w:ind w:left="2861" w:hanging="360"/>
      </w:pPr>
      <w:rPr>
        <w:rFonts w:hint="default"/>
        <w:lang w:val="hr-HR" w:eastAsia="hr-HR" w:bidi="hr-HR"/>
      </w:rPr>
    </w:lvl>
    <w:lvl w:ilvl="3" w:tplc="90C2DF88">
      <w:numFmt w:val="bullet"/>
      <w:lvlText w:val="•"/>
      <w:lvlJc w:val="left"/>
      <w:pPr>
        <w:ind w:left="3731" w:hanging="360"/>
      </w:pPr>
      <w:rPr>
        <w:rFonts w:hint="default"/>
        <w:lang w:val="hr-HR" w:eastAsia="hr-HR" w:bidi="hr-HR"/>
      </w:rPr>
    </w:lvl>
    <w:lvl w:ilvl="4" w:tplc="031227A0">
      <w:numFmt w:val="bullet"/>
      <w:lvlText w:val="•"/>
      <w:lvlJc w:val="left"/>
      <w:pPr>
        <w:ind w:left="4602" w:hanging="360"/>
      </w:pPr>
      <w:rPr>
        <w:rFonts w:hint="default"/>
        <w:lang w:val="hr-HR" w:eastAsia="hr-HR" w:bidi="hr-HR"/>
      </w:rPr>
    </w:lvl>
    <w:lvl w:ilvl="5" w:tplc="776260CA">
      <w:numFmt w:val="bullet"/>
      <w:lvlText w:val="•"/>
      <w:lvlJc w:val="left"/>
      <w:pPr>
        <w:ind w:left="5473" w:hanging="360"/>
      </w:pPr>
      <w:rPr>
        <w:rFonts w:hint="default"/>
        <w:lang w:val="hr-HR" w:eastAsia="hr-HR" w:bidi="hr-HR"/>
      </w:rPr>
    </w:lvl>
    <w:lvl w:ilvl="6" w:tplc="9CFE5AE0">
      <w:numFmt w:val="bullet"/>
      <w:lvlText w:val="•"/>
      <w:lvlJc w:val="left"/>
      <w:pPr>
        <w:ind w:left="6343" w:hanging="360"/>
      </w:pPr>
      <w:rPr>
        <w:rFonts w:hint="default"/>
        <w:lang w:val="hr-HR" w:eastAsia="hr-HR" w:bidi="hr-HR"/>
      </w:rPr>
    </w:lvl>
    <w:lvl w:ilvl="7" w:tplc="D2F21F10">
      <w:numFmt w:val="bullet"/>
      <w:lvlText w:val="•"/>
      <w:lvlJc w:val="left"/>
      <w:pPr>
        <w:ind w:left="7214" w:hanging="360"/>
      </w:pPr>
      <w:rPr>
        <w:rFonts w:hint="default"/>
        <w:lang w:val="hr-HR" w:eastAsia="hr-HR" w:bidi="hr-HR"/>
      </w:rPr>
    </w:lvl>
    <w:lvl w:ilvl="8" w:tplc="0C486362">
      <w:numFmt w:val="bullet"/>
      <w:lvlText w:val="•"/>
      <w:lvlJc w:val="left"/>
      <w:pPr>
        <w:ind w:left="8084" w:hanging="360"/>
      </w:pPr>
      <w:rPr>
        <w:rFonts w:hint="default"/>
        <w:lang w:val="hr-HR" w:eastAsia="hr-HR" w:bidi="hr-HR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CC"/>
    <w:rsid w:val="00071A00"/>
    <w:rsid w:val="00076EB7"/>
    <w:rsid w:val="000E6BCC"/>
    <w:rsid w:val="000F0C4C"/>
    <w:rsid w:val="001E74E4"/>
    <w:rsid w:val="00237561"/>
    <w:rsid w:val="0027091E"/>
    <w:rsid w:val="0029336B"/>
    <w:rsid w:val="002A0AC0"/>
    <w:rsid w:val="00320BD3"/>
    <w:rsid w:val="00350B13"/>
    <w:rsid w:val="00435621"/>
    <w:rsid w:val="005B4EF3"/>
    <w:rsid w:val="007048D4"/>
    <w:rsid w:val="007411E3"/>
    <w:rsid w:val="009A28AD"/>
    <w:rsid w:val="00AD51BC"/>
    <w:rsid w:val="00AD7F47"/>
    <w:rsid w:val="00B40B40"/>
    <w:rsid w:val="00B60397"/>
    <w:rsid w:val="00D204EC"/>
    <w:rsid w:val="00D25063"/>
    <w:rsid w:val="00EE2DFC"/>
    <w:rsid w:val="00F8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 w:eastAsia="hr-HR" w:bidi="hr-HR"/>
    </w:rPr>
  </w:style>
  <w:style w:type="paragraph" w:styleId="Heading1">
    <w:name w:val="heading 1"/>
    <w:basedOn w:val="Normal"/>
    <w:uiPriority w:val="1"/>
    <w:qFormat/>
    <w:pPr>
      <w:ind w:left="21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0B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36" w:hanging="361"/>
    </w:pPr>
  </w:style>
  <w:style w:type="paragraph" w:customStyle="1" w:styleId="TableParagraph">
    <w:name w:val="Table Paragraph"/>
    <w:basedOn w:val="Normal"/>
    <w:uiPriority w:val="1"/>
    <w:qFormat/>
    <w:pPr>
      <w:ind w:left="112" w:right="104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B13"/>
    <w:rPr>
      <w:rFonts w:ascii="Tahoma" w:eastAsia="Times New Roman" w:hAnsi="Tahoma" w:cs="Tahoma"/>
      <w:sz w:val="16"/>
      <w:szCs w:val="16"/>
      <w:lang w:val="hr-HR" w:eastAsia="hr-HR" w:bidi="hr-HR"/>
    </w:rPr>
  </w:style>
  <w:style w:type="table" w:styleId="TableGrid">
    <w:name w:val="Table Grid"/>
    <w:basedOn w:val="TableNormal"/>
    <w:uiPriority w:val="39"/>
    <w:rsid w:val="00D25063"/>
    <w:pPr>
      <w:widowControl/>
      <w:autoSpaceDE/>
      <w:autoSpaceDN/>
      <w:jc w:val="both"/>
    </w:pPr>
    <w:rPr>
      <w:rFonts w:ascii="Times New Roman" w:hAnsi="Times New Roman"/>
      <w:sz w:val="24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0B4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0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 w:bidi="hr-HR"/>
    </w:rPr>
  </w:style>
  <w:style w:type="paragraph" w:styleId="NormalWeb">
    <w:name w:val="Normal (Web)"/>
    <w:basedOn w:val="Normal"/>
    <w:uiPriority w:val="99"/>
    <w:semiHidden/>
    <w:unhideWhenUsed/>
    <w:rsid w:val="0027091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 w:eastAsia="hr-HR" w:bidi="hr-HR"/>
    </w:rPr>
  </w:style>
  <w:style w:type="paragraph" w:styleId="Heading1">
    <w:name w:val="heading 1"/>
    <w:basedOn w:val="Normal"/>
    <w:uiPriority w:val="1"/>
    <w:qFormat/>
    <w:pPr>
      <w:ind w:left="21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0B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36" w:hanging="361"/>
    </w:pPr>
  </w:style>
  <w:style w:type="paragraph" w:customStyle="1" w:styleId="TableParagraph">
    <w:name w:val="Table Paragraph"/>
    <w:basedOn w:val="Normal"/>
    <w:uiPriority w:val="1"/>
    <w:qFormat/>
    <w:pPr>
      <w:ind w:left="112" w:right="104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B13"/>
    <w:rPr>
      <w:rFonts w:ascii="Tahoma" w:eastAsia="Times New Roman" w:hAnsi="Tahoma" w:cs="Tahoma"/>
      <w:sz w:val="16"/>
      <w:szCs w:val="16"/>
      <w:lang w:val="hr-HR" w:eastAsia="hr-HR" w:bidi="hr-HR"/>
    </w:rPr>
  </w:style>
  <w:style w:type="table" w:styleId="TableGrid">
    <w:name w:val="Table Grid"/>
    <w:basedOn w:val="TableNormal"/>
    <w:uiPriority w:val="39"/>
    <w:rsid w:val="00D25063"/>
    <w:pPr>
      <w:widowControl/>
      <w:autoSpaceDE/>
      <w:autoSpaceDN/>
      <w:jc w:val="both"/>
    </w:pPr>
    <w:rPr>
      <w:rFonts w:ascii="Times New Roman" w:hAnsi="Times New Roman"/>
      <w:sz w:val="24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0B4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0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 w:bidi="hr-HR"/>
    </w:rPr>
  </w:style>
  <w:style w:type="paragraph" w:styleId="NormalWeb">
    <w:name w:val="Normal (Web)"/>
    <w:basedOn w:val="Normal"/>
    <w:uiPriority w:val="99"/>
    <w:semiHidden/>
    <w:unhideWhenUsed/>
    <w:rsid w:val="0027091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1647</Words>
  <Characters>9388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Opis poslova i zadataka referenta-poljoprivrednog redara</vt:lpstr>
      <vt:lpstr>Opis poslova i zadataka referenta-poljoprivrednog redara</vt:lpstr>
    </vt:vector>
  </TitlesOfParts>
  <Company/>
  <LinksUpToDate>false</LinksUpToDate>
  <CharactersWithSpaces>11013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poslova i zadataka referenta-poljoprivrednog redara</dc:title>
  <dc:creator>bilje05</dc:creator>
  <cp:lastModifiedBy>Melita Bitunjac</cp:lastModifiedBy>
  <cp:revision>12</cp:revision>
  <cp:lastPrinted>2019-10-04T07:19:00Z</cp:lastPrinted>
  <dcterms:created xsi:type="dcterms:W3CDTF">2019-07-09T09:02:00Z</dcterms:created>
  <dcterms:modified xsi:type="dcterms:W3CDTF">2019-10-04T07:19:00Z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2018-11-02T00:00:00Z</vt:filetime>
  </property>
  <property fmtid="{D5CDD505-2E9C-101B-9397-08002B2CF9AE}" pid="3" name="Creator">
    <vt:lpwstr>TextMaker</vt:lpwstr>
  </property>
  <property fmtid="{D5CDD505-2E9C-101B-9397-08002B2CF9AE}" pid="4" name="LastSaved">
    <vt:filetime>2018-11-02T00:00:00Z</vt:filetime>
  </property>
</Properties>
</file>