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9" w:rsidRPr="00073C6C" w:rsidRDefault="00965989" w:rsidP="00965989">
      <w:pPr>
        <w:tabs>
          <w:tab w:val="left" w:pos="8160"/>
        </w:tabs>
        <w:rPr>
          <w:b/>
        </w:rPr>
      </w:pPr>
      <w:r w:rsidRPr="00073C6C">
        <w:rPr>
          <w:b/>
          <w:noProof/>
        </w:rPr>
        <w:drawing>
          <wp:inline distT="0" distB="0" distL="0" distR="0" wp14:anchorId="3857FB1D" wp14:editId="22494C9F">
            <wp:extent cx="53340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822" w:rsidRPr="00073C6C" w:rsidRDefault="00656822" w:rsidP="00965989">
      <w:pPr>
        <w:tabs>
          <w:tab w:val="left" w:pos="8160"/>
        </w:tabs>
        <w:rPr>
          <w:b/>
        </w:rPr>
      </w:pPr>
      <w:r w:rsidRPr="00073C6C">
        <w:rPr>
          <w:b/>
        </w:rPr>
        <w:t xml:space="preserve">REPUBLIKA HRVATSKA                                                              </w:t>
      </w:r>
    </w:p>
    <w:p w:rsidR="00656822" w:rsidRPr="00073C6C" w:rsidRDefault="00656822" w:rsidP="00656822">
      <w:pPr>
        <w:rPr>
          <w:b/>
        </w:rPr>
      </w:pPr>
      <w:r w:rsidRPr="00073C6C">
        <w:rPr>
          <w:b/>
        </w:rPr>
        <w:t>VUKOVARSKO-SRIJEMSKA ŽUPANIJA</w:t>
      </w:r>
    </w:p>
    <w:p w:rsidR="00965989" w:rsidRPr="00073C6C" w:rsidRDefault="00965989" w:rsidP="00656822">
      <w:pPr>
        <w:pStyle w:val="Naslov1"/>
        <w:rPr>
          <w:b/>
        </w:rPr>
      </w:pPr>
      <w:r w:rsidRPr="00073C6C">
        <w:rPr>
          <w:b/>
        </w:rPr>
        <w:t>OPĆINA TOMPOJEVCI</w:t>
      </w:r>
    </w:p>
    <w:p w:rsidR="00656822" w:rsidRPr="00073C6C" w:rsidRDefault="00965989" w:rsidP="00656822">
      <w:pPr>
        <w:pStyle w:val="Naslov1"/>
      </w:pPr>
      <w:r w:rsidRPr="00073C6C">
        <w:rPr>
          <w:b/>
        </w:rPr>
        <w:t>OPĆINSKI  NAČELNIK</w:t>
      </w:r>
    </w:p>
    <w:p w:rsidR="00656822" w:rsidRPr="00073C6C" w:rsidRDefault="00965989" w:rsidP="00656822">
      <w:r w:rsidRPr="00073C6C">
        <w:t xml:space="preserve">KLASA: </w:t>
      </w:r>
      <w:r w:rsidR="00C95132">
        <w:t>022-05</w:t>
      </w:r>
      <w:r w:rsidRPr="00073C6C">
        <w:t>/1</w:t>
      </w:r>
      <w:r w:rsidR="00C95132">
        <w:t>5</w:t>
      </w:r>
      <w:r w:rsidRPr="00073C6C">
        <w:t>-03/</w:t>
      </w:r>
      <w:r w:rsidR="007E722C">
        <w:t>46</w:t>
      </w:r>
      <w:bookmarkStart w:id="0" w:name="_GoBack"/>
      <w:bookmarkEnd w:id="0"/>
    </w:p>
    <w:p w:rsidR="00656822" w:rsidRPr="00073C6C" w:rsidRDefault="00965989" w:rsidP="00656822">
      <w:r w:rsidRPr="00073C6C">
        <w:t>URBROJ: 2196/07-1</w:t>
      </w:r>
      <w:r w:rsidR="00C95132">
        <w:t>5</w:t>
      </w:r>
      <w:r w:rsidRPr="00073C6C">
        <w:t>-</w:t>
      </w:r>
      <w:r w:rsidR="00631069">
        <w:t>1</w:t>
      </w:r>
    </w:p>
    <w:p w:rsidR="00656822" w:rsidRPr="00073C6C" w:rsidRDefault="00965989" w:rsidP="00656822">
      <w:proofErr w:type="spellStart"/>
      <w:r w:rsidRPr="00073C6C">
        <w:t>Tompojevci</w:t>
      </w:r>
      <w:proofErr w:type="spellEnd"/>
      <w:r w:rsidR="00656822" w:rsidRPr="00073C6C">
        <w:t xml:space="preserve">, </w:t>
      </w:r>
      <w:r w:rsidR="00780E42">
        <w:t>08</w:t>
      </w:r>
      <w:r w:rsidR="00C95132">
        <w:t>.06.2015</w:t>
      </w:r>
      <w:r w:rsidR="00656822" w:rsidRPr="00073C6C">
        <w:t>. godine</w:t>
      </w:r>
    </w:p>
    <w:p w:rsidR="00656822" w:rsidRPr="00073C6C" w:rsidRDefault="00656822" w:rsidP="00656822"/>
    <w:p w:rsidR="00965989" w:rsidRPr="00073C6C" w:rsidRDefault="00965989" w:rsidP="00656822"/>
    <w:p w:rsidR="00907508" w:rsidRPr="00073C6C" w:rsidRDefault="00C95132" w:rsidP="00965989">
      <w:pPr>
        <w:ind w:firstLine="708"/>
        <w:jc w:val="both"/>
      </w:pPr>
      <w:r>
        <w:t>Na temelju članka 50.</w:t>
      </w:r>
      <w:r w:rsidR="00907508" w:rsidRPr="00073C6C">
        <w:t xml:space="preserve"> Statuta Općine Tompojevci („Službeni vjesnik“ Vukovarsko-srijemske županije, br. </w:t>
      </w:r>
      <w:r>
        <w:t>05/13 i 02/15</w:t>
      </w:r>
      <w:r w:rsidR="00907508" w:rsidRPr="00073C6C">
        <w:t>), a u svezi s člankom 3. Zakona o fiskalnoj odgovornosti ("Narodne novine", br. 139/10</w:t>
      </w:r>
      <w:r w:rsidR="003F5C17">
        <w:t xml:space="preserve"> i 19/14</w:t>
      </w:r>
      <w:r w:rsidR="00907508" w:rsidRPr="00073C6C">
        <w:t>) i člankom 1. Uredbe o sastavljanju i predaji Izjave o fiskalnoj odgovornosti i izvještaja o primjeni fiskalnih pravila ("Narodne novine", br. 78/11</w:t>
      </w:r>
      <w:r w:rsidR="003F5C17">
        <w:t>, 106/12, 130/13 i 19/15</w:t>
      </w:r>
      <w:r w:rsidR="00907508" w:rsidRPr="00073C6C">
        <w:t xml:space="preserve">),  </w:t>
      </w:r>
      <w:r>
        <w:t>Općinski n</w:t>
      </w:r>
      <w:r w:rsidR="00907508" w:rsidRPr="00073C6C">
        <w:t xml:space="preserve">ačelnik Općine </w:t>
      </w:r>
      <w:proofErr w:type="spellStart"/>
      <w:r w:rsidR="00907508" w:rsidRPr="00073C6C">
        <w:t>Tompojevci</w:t>
      </w:r>
      <w:proofErr w:type="spellEnd"/>
      <w:r w:rsidR="00AE62E9">
        <w:t xml:space="preserve"> dana 0</w:t>
      </w:r>
      <w:r w:rsidR="00780E42">
        <w:t>8</w:t>
      </w:r>
      <w:r w:rsidR="00AE62E9">
        <w:t>.06.2015.</w:t>
      </w:r>
      <w:r w:rsidR="00907508" w:rsidRPr="00073C6C">
        <w:t xml:space="preserve"> donosi</w:t>
      </w:r>
      <w:r w:rsidR="00965989" w:rsidRPr="00073C6C">
        <w:t>:</w:t>
      </w:r>
    </w:p>
    <w:p w:rsidR="00907508" w:rsidRPr="00073C6C" w:rsidRDefault="00907508" w:rsidP="00907508">
      <w:pPr>
        <w:jc w:val="both"/>
      </w:pPr>
    </w:p>
    <w:p w:rsidR="00965989" w:rsidRDefault="00965989" w:rsidP="00907508">
      <w:pPr>
        <w:jc w:val="both"/>
      </w:pPr>
    </w:p>
    <w:p w:rsidR="00073C6C" w:rsidRPr="00073C6C" w:rsidRDefault="00073C6C" w:rsidP="00907508">
      <w:pPr>
        <w:jc w:val="both"/>
      </w:pPr>
    </w:p>
    <w:p w:rsidR="00907508" w:rsidRPr="00073C6C" w:rsidRDefault="00907508" w:rsidP="00907508">
      <w:pPr>
        <w:jc w:val="center"/>
        <w:rPr>
          <w:b/>
          <w:sz w:val="28"/>
          <w:szCs w:val="28"/>
        </w:rPr>
      </w:pPr>
      <w:r w:rsidRPr="00073C6C">
        <w:rPr>
          <w:b/>
          <w:sz w:val="28"/>
          <w:szCs w:val="28"/>
        </w:rPr>
        <w:t>PROCEDURU</w:t>
      </w:r>
    </w:p>
    <w:p w:rsidR="00907508" w:rsidRPr="00073C6C" w:rsidRDefault="00C95132" w:rsidP="009075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ZAPRIMANJA DO PLAĆANJA RAČUNA</w:t>
      </w:r>
    </w:p>
    <w:p w:rsidR="00907508" w:rsidRPr="00073C6C" w:rsidRDefault="00907508" w:rsidP="00907508">
      <w:pPr>
        <w:jc w:val="both"/>
      </w:pPr>
    </w:p>
    <w:p w:rsidR="00965989" w:rsidRDefault="00965989" w:rsidP="00907508">
      <w:pPr>
        <w:jc w:val="both"/>
      </w:pPr>
    </w:p>
    <w:p w:rsidR="00073C6C" w:rsidRPr="00073C6C" w:rsidRDefault="00073C6C" w:rsidP="00907508">
      <w:pPr>
        <w:jc w:val="both"/>
      </w:pPr>
    </w:p>
    <w:p w:rsidR="00F62756" w:rsidRDefault="00907508" w:rsidP="00F62756">
      <w:pPr>
        <w:jc w:val="center"/>
        <w:rPr>
          <w:b/>
        </w:rPr>
      </w:pPr>
      <w:r w:rsidRPr="00073C6C">
        <w:rPr>
          <w:b/>
        </w:rPr>
        <w:t>Članak 1.</w:t>
      </w:r>
    </w:p>
    <w:p w:rsidR="00F62756" w:rsidRDefault="00F62756" w:rsidP="00F62756">
      <w:pPr>
        <w:jc w:val="center"/>
        <w:rPr>
          <w:b/>
        </w:rPr>
      </w:pPr>
    </w:p>
    <w:p w:rsidR="00907508" w:rsidRPr="00F62756" w:rsidRDefault="00907508" w:rsidP="00F62756">
      <w:pPr>
        <w:jc w:val="both"/>
        <w:rPr>
          <w:b/>
        </w:rPr>
      </w:pPr>
      <w:r w:rsidRPr="00073C6C">
        <w:t xml:space="preserve">Ovim aktom propisuje se procedura </w:t>
      </w:r>
      <w:r w:rsidR="00C95132">
        <w:t xml:space="preserve">postupanja od zaprimanja do plaćanja računa za naručene ugovorne i primljene usluge, robe i materijale u funkciji potreba iz redovnog poslovanja Općine </w:t>
      </w:r>
      <w:proofErr w:type="spellStart"/>
      <w:r w:rsidR="00C95132">
        <w:t>Tompojevci</w:t>
      </w:r>
      <w:proofErr w:type="spellEnd"/>
      <w:r w:rsidR="00C95132">
        <w:t xml:space="preserve"> ( u daljnjem tekstu: Općina).</w:t>
      </w:r>
    </w:p>
    <w:p w:rsidR="00907508" w:rsidRPr="00073C6C" w:rsidRDefault="00907508" w:rsidP="00907508">
      <w:pPr>
        <w:jc w:val="both"/>
      </w:pPr>
    </w:p>
    <w:p w:rsidR="00907508" w:rsidRDefault="00907508" w:rsidP="00965989">
      <w:pPr>
        <w:jc w:val="center"/>
        <w:rPr>
          <w:b/>
        </w:rPr>
      </w:pPr>
      <w:r w:rsidRPr="00073C6C">
        <w:rPr>
          <w:b/>
        </w:rPr>
        <w:t>Članak 2</w:t>
      </w:r>
      <w:r w:rsidR="00965989" w:rsidRPr="00073C6C">
        <w:rPr>
          <w:b/>
        </w:rPr>
        <w:t>.</w:t>
      </w:r>
    </w:p>
    <w:p w:rsidR="00C95132" w:rsidRDefault="00C95132" w:rsidP="00965989">
      <w:pPr>
        <w:jc w:val="center"/>
        <w:rPr>
          <w:b/>
        </w:rPr>
      </w:pPr>
    </w:p>
    <w:p w:rsidR="00C95132" w:rsidRPr="00C95132" w:rsidRDefault="00C95132" w:rsidP="00C95132">
      <w:pPr>
        <w:jc w:val="both"/>
      </w:pPr>
      <w:r w:rsidRPr="00C95132">
        <w:t>Stvaranje obveza</w:t>
      </w:r>
      <w:r>
        <w:t xml:space="preserve"> po zaprimljenim računima te plaćanje računa za primljene usluge, robe i materijale provodi se po slijedećoj proceduri:</w:t>
      </w:r>
    </w:p>
    <w:p w:rsidR="00965989" w:rsidRPr="00073C6C" w:rsidRDefault="00965989" w:rsidP="00965989">
      <w:pPr>
        <w:jc w:val="center"/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2163"/>
        <w:gridCol w:w="2087"/>
        <w:gridCol w:w="2185"/>
        <w:gridCol w:w="1723"/>
      </w:tblGrid>
      <w:tr w:rsidR="00907508" w:rsidRPr="00073C6C" w:rsidTr="0018282C">
        <w:tc>
          <w:tcPr>
            <w:tcW w:w="1366" w:type="dxa"/>
          </w:tcPr>
          <w:p w:rsidR="00907508" w:rsidRPr="00073C6C" w:rsidRDefault="00F62756" w:rsidP="00F62756">
            <w:pPr>
              <w:pStyle w:val="Tijeloteksta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2163" w:type="dxa"/>
          </w:tcPr>
          <w:p w:rsidR="00907508" w:rsidRPr="00073C6C" w:rsidRDefault="00C95132" w:rsidP="00C95132">
            <w:pPr>
              <w:pStyle w:val="Tijelotek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DOGAĐAJ</w:t>
            </w:r>
          </w:p>
        </w:tc>
        <w:tc>
          <w:tcPr>
            <w:tcW w:w="2087" w:type="dxa"/>
          </w:tcPr>
          <w:p w:rsidR="00907508" w:rsidRPr="00073C6C" w:rsidRDefault="00907508" w:rsidP="00C95132">
            <w:pPr>
              <w:pStyle w:val="Tijeloteksta"/>
              <w:jc w:val="center"/>
              <w:rPr>
                <w:b/>
                <w:bCs/>
              </w:rPr>
            </w:pPr>
            <w:r w:rsidRPr="00073C6C">
              <w:rPr>
                <w:b/>
                <w:bCs/>
              </w:rPr>
              <w:t>NADLEŽNOST</w:t>
            </w:r>
          </w:p>
        </w:tc>
        <w:tc>
          <w:tcPr>
            <w:tcW w:w="2185" w:type="dxa"/>
          </w:tcPr>
          <w:p w:rsidR="00907508" w:rsidRPr="00073C6C" w:rsidRDefault="00C95132" w:rsidP="00C95132">
            <w:pPr>
              <w:pStyle w:val="Tijelotek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</w:t>
            </w:r>
          </w:p>
        </w:tc>
        <w:tc>
          <w:tcPr>
            <w:tcW w:w="1723" w:type="dxa"/>
          </w:tcPr>
          <w:p w:rsidR="00907508" w:rsidRPr="00073C6C" w:rsidRDefault="00907508" w:rsidP="00C95132">
            <w:pPr>
              <w:pStyle w:val="Tijeloteksta"/>
              <w:jc w:val="center"/>
              <w:rPr>
                <w:b/>
                <w:bCs/>
              </w:rPr>
            </w:pPr>
            <w:r w:rsidRPr="00073C6C">
              <w:rPr>
                <w:b/>
                <w:bCs/>
              </w:rPr>
              <w:t>ROK</w:t>
            </w:r>
          </w:p>
        </w:tc>
      </w:tr>
      <w:tr w:rsidR="00907508" w:rsidRPr="00073C6C" w:rsidTr="0018282C">
        <w:tc>
          <w:tcPr>
            <w:tcW w:w="1366" w:type="dxa"/>
            <w:vAlign w:val="center"/>
          </w:tcPr>
          <w:p w:rsidR="00907508" w:rsidRPr="00073C6C" w:rsidRDefault="00907508" w:rsidP="0018282C">
            <w:pPr>
              <w:jc w:val="center"/>
            </w:pPr>
            <w:r w:rsidRPr="00073C6C">
              <w:t>1.</w:t>
            </w:r>
          </w:p>
        </w:tc>
        <w:tc>
          <w:tcPr>
            <w:tcW w:w="2163" w:type="dxa"/>
            <w:vAlign w:val="center"/>
          </w:tcPr>
          <w:p w:rsidR="00907508" w:rsidRPr="00073C6C" w:rsidRDefault="00C95132" w:rsidP="008874E5">
            <w:r>
              <w:t>Zaprimanje računa</w:t>
            </w:r>
          </w:p>
        </w:tc>
        <w:tc>
          <w:tcPr>
            <w:tcW w:w="2087" w:type="dxa"/>
          </w:tcPr>
          <w:p w:rsidR="00907508" w:rsidRPr="00073C6C" w:rsidRDefault="00907508" w:rsidP="008874E5">
            <w:pPr>
              <w:pStyle w:val="Tijeloteksta"/>
              <w:jc w:val="left"/>
            </w:pPr>
          </w:p>
          <w:p w:rsidR="00907508" w:rsidRPr="00073C6C" w:rsidRDefault="00907508" w:rsidP="008874E5">
            <w:pPr>
              <w:pStyle w:val="Tijeloteksta"/>
              <w:jc w:val="left"/>
            </w:pPr>
            <w:r w:rsidRPr="00073C6C">
              <w:t>Jedinstveni upravni odjel- zaposlenik-</w:t>
            </w:r>
            <w:r w:rsidR="008874E5">
              <w:t>administrativni tajnik</w:t>
            </w:r>
          </w:p>
        </w:tc>
        <w:tc>
          <w:tcPr>
            <w:tcW w:w="2185" w:type="dxa"/>
            <w:vAlign w:val="center"/>
          </w:tcPr>
          <w:p w:rsidR="00907508" w:rsidRPr="00073C6C" w:rsidRDefault="00C95132" w:rsidP="008874E5">
            <w:r>
              <w:t xml:space="preserve">Zaprimljene račune, s datumom prijema iz pisarnice, kompletira sa pratećom dokumentacijom te </w:t>
            </w:r>
            <w:r w:rsidR="008874E5">
              <w:t>obavlja matematičku kontrolu</w:t>
            </w:r>
          </w:p>
        </w:tc>
        <w:tc>
          <w:tcPr>
            <w:tcW w:w="1723" w:type="dxa"/>
          </w:tcPr>
          <w:p w:rsidR="00907508" w:rsidRPr="00073C6C" w:rsidRDefault="00907508" w:rsidP="008874E5">
            <w:pPr>
              <w:pStyle w:val="Tijeloteksta"/>
              <w:jc w:val="left"/>
            </w:pPr>
          </w:p>
          <w:p w:rsidR="00907508" w:rsidRPr="00073C6C" w:rsidRDefault="00C95132" w:rsidP="008874E5">
            <w:pPr>
              <w:pStyle w:val="Tijeloteksta"/>
              <w:jc w:val="left"/>
            </w:pPr>
            <w:r>
              <w:t>Dan zaprimanja računa</w:t>
            </w:r>
          </w:p>
        </w:tc>
      </w:tr>
      <w:tr w:rsidR="00907508" w:rsidRPr="00073C6C" w:rsidTr="0018282C">
        <w:tc>
          <w:tcPr>
            <w:tcW w:w="1366" w:type="dxa"/>
            <w:vAlign w:val="center"/>
          </w:tcPr>
          <w:p w:rsidR="00907508" w:rsidRPr="00073C6C" w:rsidRDefault="00907508" w:rsidP="0018282C">
            <w:pPr>
              <w:jc w:val="center"/>
            </w:pPr>
            <w:r w:rsidRPr="00073C6C">
              <w:t>2.</w:t>
            </w:r>
          </w:p>
        </w:tc>
        <w:tc>
          <w:tcPr>
            <w:tcW w:w="2163" w:type="dxa"/>
            <w:vAlign w:val="center"/>
          </w:tcPr>
          <w:p w:rsidR="00907508" w:rsidRPr="00073C6C" w:rsidRDefault="00C95132" w:rsidP="008874E5">
            <w:r>
              <w:t>Prijam računa</w:t>
            </w:r>
          </w:p>
        </w:tc>
        <w:tc>
          <w:tcPr>
            <w:tcW w:w="2087" w:type="dxa"/>
          </w:tcPr>
          <w:p w:rsidR="00907508" w:rsidRPr="00073C6C" w:rsidRDefault="00C95132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907508" w:rsidRPr="00073C6C" w:rsidRDefault="00C95132" w:rsidP="008874E5">
            <w:r>
              <w:t xml:space="preserve">Provodi formalnu kontrolu svih elemenata računa </w:t>
            </w:r>
            <w:r w:rsidR="00D473B0">
              <w:t xml:space="preserve">i </w:t>
            </w:r>
            <w:r w:rsidR="008874E5">
              <w:lastRenderedPageBreak/>
              <w:t>uvodi u knjigu ulaznih računa</w:t>
            </w:r>
            <w:r w:rsidR="00D473B0">
              <w:t>, te daje račun osobi koja je tražila nabavu radi obavljanja suštinske kontrole</w:t>
            </w:r>
          </w:p>
        </w:tc>
        <w:tc>
          <w:tcPr>
            <w:tcW w:w="1723" w:type="dxa"/>
          </w:tcPr>
          <w:p w:rsidR="00907508" w:rsidRPr="00073C6C" w:rsidRDefault="00D473B0" w:rsidP="008874E5">
            <w:pPr>
              <w:pStyle w:val="Tijeloteksta"/>
              <w:jc w:val="left"/>
            </w:pPr>
            <w:r>
              <w:lastRenderedPageBreak/>
              <w:t>Dva (2) dana od zaprimanja računa</w:t>
            </w:r>
          </w:p>
        </w:tc>
      </w:tr>
      <w:tr w:rsidR="00907508" w:rsidRPr="00073C6C" w:rsidTr="0018282C">
        <w:tc>
          <w:tcPr>
            <w:tcW w:w="1366" w:type="dxa"/>
            <w:vAlign w:val="center"/>
          </w:tcPr>
          <w:p w:rsidR="00907508" w:rsidRPr="00073C6C" w:rsidRDefault="00907508" w:rsidP="0018282C">
            <w:pPr>
              <w:jc w:val="center"/>
            </w:pPr>
            <w:r w:rsidRPr="00073C6C">
              <w:lastRenderedPageBreak/>
              <w:t>3.</w:t>
            </w:r>
          </w:p>
        </w:tc>
        <w:tc>
          <w:tcPr>
            <w:tcW w:w="2163" w:type="dxa"/>
            <w:vAlign w:val="center"/>
          </w:tcPr>
          <w:p w:rsidR="00907508" w:rsidRPr="00073C6C" w:rsidRDefault="00D473B0" w:rsidP="008874E5">
            <w:r>
              <w:t>Primljen račun dobavljača od računovodstva</w:t>
            </w:r>
          </w:p>
        </w:tc>
        <w:tc>
          <w:tcPr>
            <w:tcW w:w="2087" w:type="dxa"/>
          </w:tcPr>
          <w:p w:rsidR="00907508" w:rsidRPr="00073C6C" w:rsidRDefault="00D473B0" w:rsidP="008874E5">
            <w:pPr>
              <w:pStyle w:val="Tijeloteksta"/>
              <w:jc w:val="left"/>
            </w:pPr>
            <w:r>
              <w:t>Osoba koja je predložila nabavu</w:t>
            </w:r>
          </w:p>
        </w:tc>
        <w:tc>
          <w:tcPr>
            <w:tcW w:w="2185" w:type="dxa"/>
            <w:vAlign w:val="center"/>
          </w:tcPr>
          <w:p w:rsidR="00907508" w:rsidRPr="00073C6C" w:rsidRDefault="00D473B0" w:rsidP="008874E5">
            <w:r>
              <w:t>Provodi suštinsku kontrolu računa: odgovara li fakturirana realizacija stvarnoj realizaciji, jesu li isporučene usluge/robe i obavljeni radovi u skladu s naručenom količinom i kvalitetom. Račun odobrava potpisom i vraća računovodstvenom referentu</w:t>
            </w:r>
          </w:p>
        </w:tc>
        <w:tc>
          <w:tcPr>
            <w:tcW w:w="1723" w:type="dxa"/>
          </w:tcPr>
          <w:p w:rsidR="00907508" w:rsidRPr="00073C6C" w:rsidRDefault="00D473B0" w:rsidP="008874E5">
            <w:pPr>
              <w:pStyle w:val="Tijeloteksta"/>
              <w:jc w:val="left"/>
            </w:pPr>
            <w:r>
              <w:t>Tri (3) dana od dana primitka računa. Prethodno, prilikom isporuke robe ili obavljene usluge ili izvedenih radova, obavljene su sve potrebne provjere</w:t>
            </w:r>
          </w:p>
        </w:tc>
      </w:tr>
      <w:tr w:rsidR="00D473B0" w:rsidRPr="00073C6C" w:rsidTr="0018282C">
        <w:tc>
          <w:tcPr>
            <w:tcW w:w="1366" w:type="dxa"/>
            <w:vAlign w:val="center"/>
          </w:tcPr>
          <w:p w:rsidR="00D473B0" w:rsidRPr="00073C6C" w:rsidRDefault="00D473B0" w:rsidP="0018282C">
            <w:pPr>
              <w:jc w:val="center"/>
            </w:pPr>
            <w:r>
              <w:t>4.</w:t>
            </w:r>
          </w:p>
        </w:tc>
        <w:tc>
          <w:tcPr>
            <w:tcW w:w="2163" w:type="dxa"/>
            <w:vAlign w:val="center"/>
          </w:tcPr>
          <w:p w:rsidR="00D473B0" w:rsidRDefault="00D473B0" w:rsidP="008874E5">
            <w:r>
              <w:t>Obrada računa ovjerenog od osobe koja je predložila nabavu</w:t>
            </w:r>
          </w:p>
        </w:tc>
        <w:tc>
          <w:tcPr>
            <w:tcW w:w="2087" w:type="dxa"/>
          </w:tcPr>
          <w:p w:rsidR="00D473B0" w:rsidRDefault="00D473B0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D473B0" w:rsidRDefault="00D473B0" w:rsidP="008874E5">
            <w:r>
              <w:t>Prosljeđuje Općinskom  načelniku na odobrenje plaćanja</w:t>
            </w:r>
          </w:p>
        </w:tc>
        <w:tc>
          <w:tcPr>
            <w:tcW w:w="1723" w:type="dxa"/>
          </w:tcPr>
          <w:p w:rsidR="00D473B0" w:rsidRDefault="00D473B0" w:rsidP="008874E5">
            <w:pPr>
              <w:pStyle w:val="Tijeloteksta"/>
              <w:jc w:val="left"/>
            </w:pPr>
            <w:r>
              <w:t>Prema datumu dospijeća (najkasnije 3 dana prije dospijeća)</w:t>
            </w:r>
          </w:p>
        </w:tc>
      </w:tr>
      <w:tr w:rsidR="00D473B0" w:rsidRPr="00073C6C" w:rsidTr="0018282C">
        <w:tc>
          <w:tcPr>
            <w:tcW w:w="1366" w:type="dxa"/>
            <w:vAlign w:val="center"/>
          </w:tcPr>
          <w:p w:rsidR="00D473B0" w:rsidRDefault="00D473B0" w:rsidP="0018282C">
            <w:pPr>
              <w:jc w:val="center"/>
            </w:pPr>
            <w:r>
              <w:t>5.</w:t>
            </w:r>
          </w:p>
        </w:tc>
        <w:tc>
          <w:tcPr>
            <w:tcW w:w="2163" w:type="dxa"/>
            <w:vAlign w:val="center"/>
          </w:tcPr>
          <w:p w:rsidR="00D473B0" w:rsidRDefault="00D473B0" w:rsidP="008874E5">
            <w:r>
              <w:t>Konačno odobravanje računa</w:t>
            </w:r>
          </w:p>
        </w:tc>
        <w:tc>
          <w:tcPr>
            <w:tcW w:w="2087" w:type="dxa"/>
          </w:tcPr>
          <w:p w:rsidR="00D473B0" w:rsidRDefault="00D473B0" w:rsidP="008874E5">
            <w:pPr>
              <w:pStyle w:val="Tijeloteksta"/>
              <w:jc w:val="left"/>
            </w:pPr>
            <w:r>
              <w:t>Općinski načelnik</w:t>
            </w:r>
          </w:p>
        </w:tc>
        <w:tc>
          <w:tcPr>
            <w:tcW w:w="2185" w:type="dxa"/>
            <w:vAlign w:val="center"/>
          </w:tcPr>
          <w:p w:rsidR="00D473B0" w:rsidRDefault="00D473B0" w:rsidP="008874E5">
            <w:r>
              <w:t>Nakon formalne provjere, svojim potpisom odobrava plaćanje računa i prosljeđuje računovodstvenom referentu</w:t>
            </w:r>
          </w:p>
        </w:tc>
        <w:tc>
          <w:tcPr>
            <w:tcW w:w="1723" w:type="dxa"/>
          </w:tcPr>
          <w:p w:rsidR="00D473B0" w:rsidRDefault="00D473B0" w:rsidP="008874E5">
            <w:pPr>
              <w:pStyle w:val="Tijeloteksta"/>
              <w:jc w:val="left"/>
            </w:pPr>
            <w:r>
              <w:t>Prema datumu dospijeća (najkasnije 1 dan prije dospijeća)</w:t>
            </w:r>
          </w:p>
        </w:tc>
      </w:tr>
      <w:tr w:rsidR="00D473B0" w:rsidRPr="00073C6C" w:rsidTr="0018282C">
        <w:tc>
          <w:tcPr>
            <w:tcW w:w="1366" w:type="dxa"/>
            <w:vAlign w:val="center"/>
          </w:tcPr>
          <w:p w:rsidR="00D473B0" w:rsidRDefault="00D473B0" w:rsidP="0018282C">
            <w:pPr>
              <w:jc w:val="center"/>
            </w:pPr>
            <w:r>
              <w:t>6.</w:t>
            </w:r>
          </w:p>
        </w:tc>
        <w:tc>
          <w:tcPr>
            <w:tcW w:w="2163" w:type="dxa"/>
            <w:vAlign w:val="center"/>
          </w:tcPr>
          <w:p w:rsidR="00D473B0" w:rsidRDefault="00D473B0" w:rsidP="008874E5">
            <w:r>
              <w:t>Kontiranje računa</w:t>
            </w:r>
          </w:p>
        </w:tc>
        <w:tc>
          <w:tcPr>
            <w:tcW w:w="2087" w:type="dxa"/>
          </w:tcPr>
          <w:p w:rsidR="00D473B0" w:rsidRDefault="00D473B0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D473B0" w:rsidRDefault="00D473B0" w:rsidP="008874E5">
            <w:r>
              <w:t xml:space="preserve">Razvrstavanje računa prema </w:t>
            </w:r>
            <w:proofErr w:type="spellStart"/>
            <w:r>
              <w:t>kontnom</w:t>
            </w:r>
            <w:proofErr w:type="spellEnd"/>
            <w:r>
              <w:t xml:space="preserve"> planu</w:t>
            </w:r>
          </w:p>
        </w:tc>
        <w:tc>
          <w:tcPr>
            <w:tcW w:w="1723" w:type="dxa"/>
          </w:tcPr>
          <w:p w:rsidR="00D473B0" w:rsidRDefault="00D473B0" w:rsidP="008874E5">
            <w:pPr>
              <w:pStyle w:val="Tijeloteksta"/>
              <w:jc w:val="left"/>
            </w:pPr>
            <w:r>
              <w:t>Unutar mjeseca na koji se račun odnosi</w:t>
            </w:r>
          </w:p>
        </w:tc>
      </w:tr>
      <w:tr w:rsidR="00D473B0" w:rsidRPr="00073C6C" w:rsidTr="0018282C">
        <w:tc>
          <w:tcPr>
            <w:tcW w:w="1366" w:type="dxa"/>
            <w:vAlign w:val="center"/>
          </w:tcPr>
          <w:p w:rsidR="00D473B0" w:rsidRDefault="00D473B0" w:rsidP="0018282C">
            <w:pPr>
              <w:jc w:val="center"/>
            </w:pPr>
            <w:r>
              <w:t>7.</w:t>
            </w:r>
          </w:p>
        </w:tc>
        <w:tc>
          <w:tcPr>
            <w:tcW w:w="2163" w:type="dxa"/>
            <w:vAlign w:val="center"/>
          </w:tcPr>
          <w:p w:rsidR="00D473B0" w:rsidRDefault="00D473B0" w:rsidP="008874E5">
            <w:r>
              <w:t>Knjiženje računa</w:t>
            </w:r>
          </w:p>
        </w:tc>
        <w:tc>
          <w:tcPr>
            <w:tcW w:w="2087" w:type="dxa"/>
          </w:tcPr>
          <w:p w:rsidR="00D473B0" w:rsidRDefault="00C85304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D473B0" w:rsidRDefault="00C85304" w:rsidP="008874E5">
            <w:r>
              <w:t xml:space="preserve">Upis računa prema dobavljačima </w:t>
            </w:r>
            <w:r w:rsidR="00ED007A">
              <w:t>i kontima u računalo</w:t>
            </w:r>
          </w:p>
        </w:tc>
        <w:tc>
          <w:tcPr>
            <w:tcW w:w="1723" w:type="dxa"/>
          </w:tcPr>
          <w:p w:rsidR="00D473B0" w:rsidRDefault="00ED007A" w:rsidP="008874E5">
            <w:pPr>
              <w:pStyle w:val="Tijeloteksta"/>
              <w:jc w:val="left"/>
            </w:pPr>
            <w:r>
              <w:t>Unutar mjeseca na koji se odnosi</w:t>
            </w:r>
          </w:p>
        </w:tc>
      </w:tr>
      <w:tr w:rsidR="00ED007A" w:rsidRPr="00073C6C" w:rsidTr="0018282C">
        <w:tc>
          <w:tcPr>
            <w:tcW w:w="1366" w:type="dxa"/>
            <w:vAlign w:val="center"/>
          </w:tcPr>
          <w:p w:rsidR="00ED007A" w:rsidRDefault="00ED007A" w:rsidP="0018282C">
            <w:pPr>
              <w:jc w:val="center"/>
            </w:pPr>
            <w:r>
              <w:t>8.</w:t>
            </w:r>
          </w:p>
        </w:tc>
        <w:tc>
          <w:tcPr>
            <w:tcW w:w="2163" w:type="dxa"/>
            <w:vAlign w:val="center"/>
          </w:tcPr>
          <w:p w:rsidR="00ED007A" w:rsidRDefault="00ED007A" w:rsidP="008874E5">
            <w:r>
              <w:t>Plaćanje računa</w:t>
            </w:r>
          </w:p>
        </w:tc>
        <w:tc>
          <w:tcPr>
            <w:tcW w:w="2087" w:type="dxa"/>
          </w:tcPr>
          <w:p w:rsidR="00ED007A" w:rsidRDefault="00ED007A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ED007A" w:rsidRDefault="00AA01AC" w:rsidP="008874E5">
            <w:r>
              <w:t>e-plaćanje računa, elektronski potpis Općinskog načelnika</w:t>
            </w:r>
          </w:p>
        </w:tc>
        <w:tc>
          <w:tcPr>
            <w:tcW w:w="1723" w:type="dxa"/>
          </w:tcPr>
          <w:p w:rsidR="00ED007A" w:rsidRDefault="00AA01AC" w:rsidP="008874E5">
            <w:pPr>
              <w:pStyle w:val="Tijeloteksta"/>
              <w:jc w:val="left"/>
            </w:pPr>
            <w:r>
              <w:t xml:space="preserve">Prema </w:t>
            </w:r>
            <w:proofErr w:type="spellStart"/>
            <w:r>
              <w:t>dospjeću</w:t>
            </w:r>
            <w:proofErr w:type="spellEnd"/>
          </w:p>
        </w:tc>
      </w:tr>
      <w:tr w:rsidR="00AA01AC" w:rsidRPr="00073C6C" w:rsidTr="0018282C">
        <w:tc>
          <w:tcPr>
            <w:tcW w:w="1366" w:type="dxa"/>
            <w:vAlign w:val="center"/>
          </w:tcPr>
          <w:p w:rsidR="00AA01AC" w:rsidRDefault="00AA01AC" w:rsidP="0018282C">
            <w:pPr>
              <w:jc w:val="center"/>
            </w:pPr>
            <w:r>
              <w:t>9.</w:t>
            </w:r>
          </w:p>
        </w:tc>
        <w:tc>
          <w:tcPr>
            <w:tcW w:w="2163" w:type="dxa"/>
            <w:vAlign w:val="center"/>
          </w:tcPr>
          <w:p w:rsidR="00AA01AC" w:rsidRDefault="00AA01AC" w:rsidP="008874E5">
            <w:r>
              <w:t>Odlaganje računa</w:t>
            </w:r>
          </w:p>
        </w:tc>
        <w:tc>
          <w:tcPr>
            <w:tcW w:w="2087" w:type="dxa"/>
          </w:tcPr>
          <w:p w:rsidR="00AA01AC" w:rsidRDefault="00AA01AC" w:rsidP="008874E5">
            <w:pPr>
              <w:pStyle w:val="Tijeloteksta"/>
              <w:jc w:val="left"/>
            </w:pPr>
            <w:r>
              <w:t>Računovodstveni referent</w:t>
            </w:r>
          </w:p>
        </w:tc>
        <w:tc>
          <w:tcPr>
            <w:tcW w:w="2185" w:type="dxa"/>
            <w:vAlign w:val="center"/>
          </w:tcPr>
          <w:p w:rsidR="00AA01AC" w:rsidRDefault="00AA01AC" w:rsidP="008874E5">
            <w:r>
              <w:t>Odlaganje računa u registrator prema redoslijedu</w:t>
            </w:r>
          </w:p>
        </w:tc>
        <w:tc>
          <w:tcPr>
            <w:tcW w:w="1723" w:type="dxa"/>
          </w:tcPr>
          <w:p w:rsidR="00AA01AC" w:rsidRDefault="00AA01AC" w:rsidP="008874E5">
            <w:pPr>
              <w:pStyle w:val="Tijeloteksta"/>
              <w:jc w:val="left"/>
            </w:pPr>
            <w:r>
              <w:t>Unutar mjeseca na koji se odnosi</w:t>
            </w:r>
          </w:p>
        </w:tc>
      </w:tr>
      <w:tr w:rsidR="00AA01AC" w:rsidRPr="00073C6C" w:rsidTr="0018282C">
        <w:tc>
          <w:tcPr>
            <w:tcW w:w="1366" w:type="dxa"/>
            <w:vAlign w:val="center"/>
          </w:tcPr>
          <w:p w:rsidR="00AA01AC" w:rsidRDefault="00AA01AC" w:rsidP="0018282C">
            <w:pPr>
              <w:jc w:val="center"/>
            </w:pPr>
            <w:r>
              <w:t>10.</w:t>
            </w:r>
          </w:p>
        </w:tc>
        <w:tc>
          <w:tcPr>
            <w:tcW w:w="2163" w:type="dxa"/>
            <w:vAlign w:val="center"/>
          </w:tcPr>
          <w:p w:rsidR="00AA01AC" w:rsidRDefault="00AA01AC" w:rsidP="008874E5">
            <w:r>
              <w:t xml:space="preserve">Izvješće o dospjelim, a </w:t>
            </w:r>
            <w:r>
              <w:lastRenderedPageBreak/>
              <w:t>neplaćenim obvezama - računima</w:t>
            </w:r>
          </w:p>
        </w:tc>
        <w:tc>
          <w:tcPr>
            <w:tcW w:w="2087" w:type="dxa"/>
          </w:tcPr>
          <w:p w:rsidR="00AA01AC" w:rsidRDefault="00AA01AC" w:rsidP="008874E5">
            <w:pPr>
              <w:pStyle w:val="Tijeloteksta"/>
              <w:jc w:val="left"/>
            </w:pPr>
            <w:r>
              <w:lastRenderedPageBreak/>
              <w:t>Računovodstveni referent</w:t>
            </w:r>
          </w:p>
        </w:tc>
        <w:tc>
          <w:tcPr>
            <w:tcW w:w="2185" w:type="dxa"/>
            <w:vAlign w:val="center"/>
          </w:tcPr>
          <w:p w:rsidR="00AA01AC" w:rsidRDefault="00AA01AC" w:rsidP="008874E5">
            <w:r>
              <w:t xml:space="preserve">Izrada izvješća o dospjelim, a </w:t>
            </w:r>
            <w:r>
              <w:lastRenderedPageBreak/>
              <w:t>neplaćenim obvezama - računima</w:t>
            </w:r>
          </w:p>
        </w:tc>
        <w:tc>
          <w:tcPr>
            <w:tcW w:w="1723" w:type="dxa"/>
          </w:tcPr>
          <w:p w:rsidR="00AA01AC" w:rsidRDefault="008874E5" w:rsidP="008874E5">
            <w:pPr>
              <w:pStyle w:val="Tijeloteksta"/>
              <w:jc w:val="left"/>
            </w:pPr>
            <w:r>
              <w:lastRenderedPageBreak/>
              <w:t xml:space="preserve">Do 10. U mjesecu za </w:t>
            </w:r>
            <w:r>
              <w:lastRenderedPageBreak/>
              <w:t>prethodna tri mjeseca</w:t>
            </w:r>
          </w:p>
        </w:tc>
      </w:tr>
    </w:tbl>
    <w:p w:rsidR="00656822" w:rsidRPr="00073C6C" w:rsidRDefault="00656822" w:rsidP="00656822">
      <w:pPr>
        <w:jc w:val="both"/>
      </w:pPr>
    </w:p>
    <w:p w:rsidR="00656822" w:rsidRPr="00073C6C" w:rsidRDefault="00656822" w:rsidP="00656822">
      <w:pPr>
        <w:jc w:val="both"/>
      </w:pPr>
    </w:p>
    <w:p w:rsidR="00656822" w:rsidRPr="00073C6C" w:rsidRDefault="00973869" w:rsidP="00656822">
      <w:pPr>
        <w:jc w:val="center"/>
        <w:rPr>
          <w:b/>
        </w:rPr>
      </w:pPr>
      <w:r>
        <w:rPr>
          <w:b/>
        </w:rPr>
        <w:t>Članak 3</w:t>
      </w:r>
      <w:r w:rsidR="00656822" w:rsidRPr="00073C6C">
        <w:rPr>
          <w:b/>
        </w:rPr>
        <w:t>.</w:t>
      </w:r>
    </w:p>
    <w:p w:rsidR="00656822" w:rsidRDefault="00656822" w:rsidP="00656822">
      <w:pPr>
        <w:spacing w:before="100" w:beforeAutospacing="1" w:after="100" w:afterAutospacing="1"/>
        <w:jc w:val="both"/>
      </w:pPr>
      <w:r w:rsidRPr="00073C6C">
        <w:t xml:space="preserve">Ova Procedura stupa na snagu danom donošenja, a objavit će se na Oglasnoj ploči Općine </w:t>
      </w:r>
      <w:r w:rsidR="00907508" w:rsidRPr="00073C6C">
        <w:t>Tompojevci</w:t>
      </w:r>
      <w:r w:rsidRPr="00073C6C">
        <w:t xml:space="preserve"> i službenoj internetskoj stranici Općine </w:t>
      </w:r>
      <w:r w:rsidR="00907508" w:rsidRPr="00073C6C">
        <w:t>Tompojevci</w:t>
      </w:r>
      <w:r w:rsidR="00073C6C">
        <w:t>.</w:t>
      </w:r>
    </w:p>
    <w:p w:rsidR="00073C6C" w:rsidRPr="00073C6C" w:rsidRDefault="00073C6C" w:rsidP="00656822">
      <w:pPr>
        <w:spacing w:before="100" w:beforeAutospacing="1" w:after="100" w:afterAutospacing="1"/>
        <w:jc w:val="both"/>
      </w:pPr>
    </w:p>
    <w:p w:rsidR="00656822" w:rsidRPr="00973869" w:rsidRDefault="00073C6C" w:rsidP="00073C6C">
      <w:pPr>
        <w:jc w:val="center"/>
      </w:pPr>
      <w:r>
        <w:rPr>
          <w:b/>
        </w:rPr>
        <w:t xml:space="preserve">                                                                                                </w:t>
      </w:r>
      <w:r w:rsidR="00656822" w:rsidRPr="00973869">
        <w:t>Općinski načelnik</w:t>
      </w:r>
    </w:p>
    <w:p w:rsidR="00656822" w:rsidRPr="00073C6C" w:rsidRDefault="00973869" w:rsidP="00073C6C">
      <w:pPr>
        <w:jc w:val="center"/>
      </w:pPr>
      <w:r>
        <w:t xml:space="preserve">                                                                                               Tomislav </w:t>
      </w:r>
      <w:proofErr w:type="spellStart"/>
      <w:r>
        <w:t>Panenić</w:t>
      </w:r>
      <w:proofErr w:type="spellEnd"/>
      <w:r>
        <w:t>, univ.spec.oec.</w:t>
      </w:r>
    </w:p>
    <w:sectPr w:rsidR="00656822" w:rsidRPr="00073C6C" w:rsidSect="00C3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BC"/>
    <w:rsid w:val="00073C6C"/>
    <w:rsid w:val="00127887"/>
    <w:rsid w:val="0018282C"/>
    <w:rsid w:val="00227410"/>
    <w:rsid w:val="003658F0"/>
    <w:rsid w:val="003F5C17"/>
    <w:rsid w:val="00631069"/>
    <w:rsid w:val="00643C7A"/>
    <w:rsid w:val="00656822"/>
    <w:rsid w:val="006E4A00"/>
    <w:rsid w:val="00780E42"/>
    <w:rsid w:val="007E722C"/>
    <w:rsid w:val="008105BC"/>
    <w:rsid w:val="008874E5"/>
    <w:rsid w:val="008920B0"/>
    <w:rsid w:val="008E3871"/>
    <w:rsid w:val="00907508"/>
    <w:rsid w:val="00965989"/>
    <w:rsid w:val="00973869"/>
    <w:rsid w:val="009A3D02"/>
    <w:rsid w:val="00AA01AC"/>
    <w:rsid w:val="00AA0CA7"/>
    <w:rsid w:val="00AE62E9"/>
    <w:rsid w:val="00C33379"/>
    <w:rsid w:val="00C85304"/>
    <w:rsid w:val="00C95132"/>
    <w:rsid w:val="00D473B0"/>
    <w:rsid w:val="00D907AE"/>
    <w:rsid w:val="00E74E37"/>
    <w:rsid w:val="00ED007A"/>
    <w:rsid w:val="00F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56822"/>
    <w:pPr>
      <w:keepNext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3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6822"/>
    <w:rPr>
      <w:rFonts w:ascii="Times New Roman" w:eastAsia="Times New Roman" w:hAnsi="Times New Roman" w:cs="Times New Roman"/>
      <w:sz w:val="24"/>
      <w:szCs w:val="20"/>
    </w:rPr>
  </w:style>
  <w:style w:type="table" w:styleId="Reetkatablice">
    <w:name w:val="Table Grid"/>
    <w:basedOn w:val="Obinatablica"/>
    <w:uiPriority w:val="59"/>
    <w:rsid w:val="00656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9A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9A3D0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A3D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D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D0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56822"/>
    <w:pPr>
      <w:keepNext/>
      <w:outlineLvl w:val="0"/>
    </w:pPr>
    <w:rPr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3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56822"/>
    <w:rPr>
      <w:rFonts w:ascii="Times New Roman" w:eastAsia="Times New Roman" w:hAnsi="Times New Roman" w:cs="Times New Roman"/>
      <w:sz w:val="24"/>
      <w:szCs w:val="20"/>
    </w:rPr>
  </w:style>
  <w:style w:type="table" w:styleId="Reetkatablice">
    <w:name w:val="Table Grid"/>
    <w:basedOn w:val="Obinatablica"/>
    <w:uiPriority w:val="59"/>
    <w:rsid w:val="00656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9A3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9A3D0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A3D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D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D0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11</cp:revision>
  <cp:lastPrinted>2015-06-09T09:16:00Z</cp:lastPrinted>
  <dcterms:created xsi:type="dcterms:W3CDTF">2015-06-03T09:11:00Z</dcterms:created>
  <dcterms:modified xsi:type="dcterms:W3CDTF">2015-06-10T09:12:00Z</dcterms:modified>
</cp:coreProperties>
</file>