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ind w:right="-15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noProof/>
          <w:kern w:val="2"/>
          <w:sz w:val="20"/>
          <w:szCs w:val="24"/>
          <w:lang w:eastAsia="hr-HR"/>
        </w:rPr>
        <w:drawing>
          <wp:inline distT="0" distB="0" distL="0" distR="0" wp14:anchorId="67952E04" wp14:editId="61133488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D25"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  <w:t xml:space="preserve">                            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ind w:right="-15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REPUBLIKA  HRVATSKA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VUKOVARSKO-SRIJEMSKA  ŽUPANIJA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OPĆINA  TOMPOJEVCI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OPĆINSKI NAČELNIK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KLASA: 402-08/13-03/01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URBROJ: 2196/07-13-2</w:t>
      </w:r>
    </w:p>
    <w:p w:rsidR="00157D25" w:rsidRPr="00157D25" w:rsidRDefault="00EA3369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Tompojevci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05. travnja</w:t>
      </w:r>
      <w:r w:rsidR="00157D25"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2013. god.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0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Na temelju članka 20. Zakona o javnoj nabavi (''Narodne novine'' br. 90/2011) i članka 48. Statuta Općine </w:t>
      </w:r>
      <w:proofErr w:type="spellStart"/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Tompojevci</w:t>
      </w:r>
      <w:proofErr w:type="spellEnd"/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(''Službeni vjesnik Vukovarsko-srijemske županije'' br. 11/09 i 16/09), Općinski načelnik</w:t>
      </w:r>
      <w:r w:rsidRPr="00157D2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A336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Općine </w:t>
      </w:r>
      <w:proofErr w:type="spellStart"/>
      <w:r w:rsidR="00EA336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Tompojevci</w:t>
      </w:r>
      <w:proofErr w:type="spellEnd"/>
      <w:r w:rsidR="00EA336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dana 05. travnja</w:t>
      </w:r>
      <w:bookmarkStart w:id="0" w:name="_GoBack"/>
      <w:bookmarkEnd w:id="0"/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2013. god. donosi sljedeći:</w:t>
      </w: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</w:p>
    <w:p w:rsidR="00157D25" w:rsidRPr="00157D25" w:rsidRDefault="00157D25" w:rsidP="00157D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57D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 IZMJENE I DOPUNE</w:t>
      </w:r>
    </w:p>
    <w:p w:rsidR="00157D25" w:rsidRPr="00157D25" w:rsidRDefault="00157D25" w:rsidP="00157D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57D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PLANA  NABAVE  ZA  2013. GODINU</w:t>
      </w:r>
    </w:p>
    <w:p w:rsidR="00157D25" w:rsidRPr="00157D25" w:rsidRDefault="00157D25" w:rsidP="00157D2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57D25" w:rsidRPr="00157D25" w:rsidRDefault="00157D25" w:rsidP="00157D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57D25">
        <w:rPr>
          <w:rFonts w:ascii="Arial" w:eastAsia="Calibri" w:hAnsi="Arial" w:cs="Arial"/>
          <w:b/>
          <w:sz w:val="24"/>
          <w:szCs w:val="24"/>
        </w:rPr>
        <w:t>Članak 1.</w:t>
      </w: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57D25">
        <w:rPr>
          <w:rFonts w:ascii="Arial" w:eastAsia="Calibri" w:hAnsi="Arial" w:cs="Arial"/>
          <w:sz w:val="24"/>
          <w:szCs w:val="24"/>
        </w:rPr>
        <w:t xml:space="preserve">U Planu nabave Općine </w:t>
      </w:r>
      <w:proofErr w:type="spellStart"/>
      <w:r w:rsidRPr="00157D25">
        <w:rPr>
          <w:rFonts w:ascii="Arial" w:eastAsia="Calibri" w:hAnsi="Arial" w:cs="Arial"/>
          <w:sz w:val="24"/>
          <w:szCs w:val="24"/>
        </w:rPr>
        <w:t>Tompojevci</w:t>
      </w:r>
      <w:proofErr w:type="spellEnd"/>
      <w:r w:rsidRPr="00157D25">
        <w:rPr>
          <w:rFonts w:ascii="Arial" w:eastAsia="Calibri" w:hAnsi="Arial" w:cs="Arial"/>
          <w:sz w:val="24"/>
          <w:szCs w:val="24"/>
        </w:rPr>
        <w:t xml:space="preserve"> za 2013. g. od  04. siječnja 2013. godine  članak 2. mijenja se i glasi:</w:t>
      </w: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25">
        <w:rPr>
          <w:rFonts w:ascii="Arial" w:eastAsia="Calibri" w:hAnsi="Arial" w:cs="Arial"/>
          <w:sz w:val="24"/>
          <w:szCs w:val="24"/>
        </w:rPr>
        <w:t xml:space="preserve">„Općina </w:t>
      </w:r>
      <w:proofErr w:type="spellStart"/>
      <w:r w:rsidRPr="00157D25">
        <w:rPr>
          <w:rFonts w:ascii="Arial" w:eastAsia="Calibri" w:hAnsi="Arial" w:cs="Arial"/>
          <w:sz w:val="24"/>
          <w:szCs w:val="24"/>
        </w:rPr>
        <w:t>Tompojevci</w:t>
      </w:r>
      <w:proofErr w:type="spellEnd"/>
      <w:r w:rsidRPr="00157D25">
        <w:rPr>
          <w:rFonts w:ascii="Arial" w:eastAsia="Calibri" w:hAnsi="Arial" w:cs="Arial"/>
          <w:sz w:val="24"/>
          <w:szCs w:val="24"/>
        </w:rPr>
        <w:t xml:space="preserve">  tijekom 2013. godine planira nabavu roba, radova i usluga prema opisu i na način kako slijedi:</w:t>
      </w: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4"/>
        <w:tblW w:w="15585" w:type="dxa"/>
        <w:tblLayout w:type="fixed"/>
        <w:tblLook w:val="04A0" w:firstRow="1" w:lastRow="0" w:firstColumn="1" w:lastColumn="0" w:noHBand="0" w:noVBand="1"/>
      </w:tblPr>
      <w:tblGrid>
        <w:gridCol w:w="679"/>
        <w:gridCol w:w="3829"/>
        <w:gridCol w:w="1560"/>
        <w:gridCol w:w="1417"/>
        <w:gridCol w:w="1559"/>
        <w:gridCol w:w="2127"/>
        <w:gridCol w:w="1559"/>
        <w:gridCol w:w="1276"/>
        <w:gridCol w:w="1579"/>
      </w:tblGrid>
      <w:tr w:rsidR="00574FB3" w:rsidRPr="00157D25" w:rsidTr="00574FB3">
        <w:trPr>
          <w:trHeight w:val="14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Red.</w:t>
            </w: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broj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Evidencijski broj nabave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Procijenjena vrijednost</w:t>
            </w: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(bez PDV-a)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Planirana vrijednost</w:t>
            </w: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( sa PDV-om)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Postupak i  način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Sklapanje ugovora o javnoj nabavi ili okvirnog sporazuma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Planirani početak postupka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Planirano trajanje ugovora o javnoj nabavi ili okvirnog sporazuma</w:t>
            </w: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Motorni benzin i dizel gorivo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48.800.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61.000.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Materijal i dijelovi za tekuće. Inv.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održ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 građevinskih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26.400.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33.000.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41.200.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51.500.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Sanacija deponija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56.000.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70.000.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Usluge telefona/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telefaxa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32.880.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41.100.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Usluge tekućeg i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inves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 održavanja građevinskih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32.000.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Usluge tekućeg i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inves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 održavanja prijevoznih sredstava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23.200.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29.000.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Ostale intelektualne usluge –izvješće stanja u prostoru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25.000.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Projektna dokumentacija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24.000.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Deratizacija i dezinsekcija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25.600.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32.000.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El. Energija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MV-01/13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140.560.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175.700.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12 mjeseci</w:t>
            </w: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Popravak i sanacija pješačkih staza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MV-02/13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69.600.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87.000.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90 dana</w:t>
            </w: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lastRenderedPageBreak/>
              <w:t>13.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Nasipavanje poljskih putova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MV-03/13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221.138.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385.640.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90 dana</w:t>
            </w: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Izgradnja mrtvačnica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MV-04/13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640.000.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800.000.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120 dana</w:t>
            </w: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Rekonstrukcija ceste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Čakovci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-Grabovo-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Mikluševci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MV-05/13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85.264.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106.580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-</w:t>
            </w: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Legalizacija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24.000.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Uklanjanje starih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16.000.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Rekonstrukcija glavnih vodoopskrbnih cjevovoda u naselju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Bokšić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 i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Tompojevci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44.400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55.500.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Sporazum o sufinanciranju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19.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Sanacija doma kulture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Bokšić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40.000.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50.000.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574FB3" w:rsidRPr="00157D25" w:rsidTr="00574FB3">
        <w:trPr>
          <w:trHeight w:val="3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D25" w:rsidRPr="00157D25" w:rsidRDefault="00574FB3" w:rsidP="00574FB3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57D25">
              <w:rPr>
                <w:rFonts w:ascii="Arial" w:eastAsia="Times New Roman" w:hAnsi="Arial" w:cs="Arial"/>
                <w:lang w:eastAsia="hr-HR"/>
              </w:rPr>
              <w:t>20.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Rekonstrukcija javne rasvjete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MV-06/13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963.000.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1.203.750.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B3" w:rsidRPr="00157D25" w:rsidRDefault="00574FB3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120 dana</w:t>
            </w:r>
          </w:p>
        </w:tc>
      </w:tr>
    </w:tbl>
    <w:p w:rsidR="00157D25" w:rsidRPr="00157D25" w:rsidRDefault="00157D25" w:rsidP="00574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Članak 2.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  <w:t>Administrativne poslove za provođenje postupaka nabave provodit će Povjerenstvo kojeg će imenovati općinski načelnik.</w:t>
      </w:r>
    </w:p>
    <w:p w:rsidR="00157D25" w:rsidRPr="00157D25" w:rsidRDefault="00157D25" w:rsidP="00574FB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Članak 3.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Izmjene i dopune Plana nabave za 2013. godinu stupaju na snagu danom donošenja.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157D25" w:rsidRPr="00157D25" w:rsidRDefault="00157D25" w:rsidP="00574FB3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Izmjene i dopune Plana nabave za 2013. godinu  objavit će se na web stranici Općine </w:t>
      </w:r>
      <w:proofErr w:type="spellStart"/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Tompojevci</w:t>
      </w:r>
      <w:proofErr w:type="spellEnd"/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-  </w:t>
      </w:r>
      <w:hyperlink r:id="rId6" w:history="1">
        <w:r w:rsidRPr="00157D25">
          <w:rPr>
            <w:rFonts w:ascii="Arial" w:eastAsia="Lucida Sans Unicode" w:hAnsi="Arial" w:cs="Arial"/>
            <w:color w:val="0000FF"/>
            <w:kern w:val="2"/>
            <w:sz w:val="24"/>
            <w:szCs w:val="24"/>
            <w:u w:val="single"/>
            <w:lang w:eastAsia="ar-SA"/>
          </w:rPr>
          <w:t>www.opcina-tompojevci.hr</w:t>
        </w:r>
      </w:hyperlink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.</w:t>
      </w:r>
    </w:p>
    <w:p w:rsidR="00157D25" w:rsidRPr="00157D25" w:rsidRDefault="00157D25" w:rsidP="00157D2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  <w:t xml:space="preserve">     Općinski načelnik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  <w:t xml:space="preserve">     </w:t>
      </w:r>
      <w:proofErr w:type="spellStart"/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Gabrijel</w:t>
      </w:r>
      <w:proofErr w:type="spellEnd"/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Kujundžić</w:t>
      </w:r>
      <w:proofErr w:type="spellEnd"/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 </w:t>
      </w: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DB68E6" w:rsidRDefault="00DB68E6"/>
    <w:sectPr w:rsidR="00DB68E6" w:rsidSect="00157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0A"/>
    <w:rsid w:val="00157D25"/>
    <w:rsid w:val="00574FB3"/>
    <w:rsid w:val="00A85B0A"/>
    <w:rsid w:val="00DB68E6"/>
    <w:rsid w:val="00E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cina-tompojevc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4</cp:revision>
  <dcterms:created xsi:type="dcterms:W3CDTF">2013-07-31T10:42:00Z</dcterms:created>
  <dcterms:modified xsi:type="dcterms:W3CDTF">2013-07-31T10:49:00Z</dcterms:modified>
</cp:coreProperties>
</file>